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8277"/>
      </w:tblGrid>
      <w:tr w:rsidR="009F3748" w14:paraId="0CD9D682" w14:textId="77777777">
        <w:trPr>
          <w:jc w:val="center"/>
        </w:trPr>
        <w:tc>
          <w:tcPr>
            <w:tcW w:w="2438" w:type="dxa"/>
            <w:tcBorders>
              <w:top w:val="single" w:sz="5" w:space="0" w:color="0B3A66"/>
              <w:left w:val="single" w:sz="5" w:space="0" w:color="0B3A66"/>
              <w:bottom w:val="single" w:sz="5" w:space="0" w:color="0B3A66"/>
              <w:right w:val="single" w:sz="5" w:space="0" w:color="0B3A66"/>
            </w:tcBorders>
            <w:shd w:val="clear" w:color="auto" w:fill="EAF4F8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D1D06F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24"/>
              </w:rPr>
              <w:t>LOGO AZIENDA</w:t>
            </w:r>
          </w:p>
        </w:tc>
        <w:tc>
          <w:tcPr>
            <w:tcW w:w="8277" w:type="dxa"/>
            <w:tcBorders>
              <w:top w:val="single" w:sz="5" w:space="0" w:color="0B3A66"/>
              <w:left w:val="single" w:sz="5" w:space="0" w:color="0B3A66"/>
              <w:bottom w:val="single" w:sz="5" w:space="0" w:color="0B3A66"/>
              <w:right w:val="single" w:sz="5" w:space="0" w:color="0B3A66"/>
            </w:tcBorders>
            <w:shd w:val="clear" w:color="auto" w:fill="0B3A66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DA061EE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21"/>
              </w:rPr>
              <w:t>SISTEMA DI GESTIONE SALUTE E SICUREZZA</w:t>
            </w:r>
          </w:p>
        </w:tc>
      </w:tr>
    </w:tbl>
    <w:p w14:paraId="1C06F433" w14:textId="77777777" w:rsidR="009F3748" w:rsidRDefault="009F3748">
      <w:pPr>
        <w:spacing w:after="60"/>
        <w:rPr>
          <w:rFonts w:hint="eastAsia"/>
        </w:rPr>
      </w:pPr>
    </w:p>
    <w:p w14:paraId="51D2FA21" w14:textId="77777777" w:rsidR="009F3748" w:rsidRDefault="00000000">
      <w:pPr>
        <w:jc w:val="center"/>
        <w:rPr>
          <w:rFonts w:hint="eastAsia"/>
        </w:rPr>
      </w:pPr>
      <w:r>
        <w:rPr>
          <w:rFonts w:eastAsia="Carlito"/>
          <w:noProof/>
        </w:rPr>
        <w:drawing>
          <wp:inline distT="0" distB="0" distL="0" distR="0" wp14:anchorId="195C35E4" wp14:editId="018C3E1B">
            <wp:extent cx="6588000" cy="3024000"/>
            <wp:effectExtent l="0" t="0" r="0" b="0"/>
            <wp:docPr id="1" name="Picture 1" descr="Fotografia di copertina: lavoratori di edilizia, agricoltura, logistica e igiene urbana esposti a caldo e inquinamento." title="Copertina multisettori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_banner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8000" cy="30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2A745" w14:textId="77777777" w:rsidR="009F3748" w:rsidRDefault="00000000">
      <w:pPr>
        <w:spacing w:before="140"/>
        <w:jc w:val="center"/>
        <w:rPr>
          <w:rFonts w:hint="eastAsia"/>
        </w:rPr>
      </w:pPr>
      <w:r>
        <w:rPr>
          <w:rFonts w:eastAsia="Carlito"/>
          <w:b/>
          <w:color w:val="E87A24"/>
          <w:sz w:val="30"/>
        </w:rPr>
        <w:t>PROCEDURA AZIENDALE</w:t>
      </w:r>
    </w:p>
    <w:p w14:paraId="1D67CF65" w14:textId="77777777" w:rsidR="009F3748" w:rsidRDefault="00000000">
      <w:pPr>
        <w:spacing w:after="100"/>
        <w:jc w:val="center"/>
        <w:rPr>
          <w:rFonts w:hint="eastAsia"/>
        </w:rPr>
      </w:pPr>
      <w:r>
        <w:rPr>
          <w:rFonts w:eastAsia="Carlito"/>
          <w:b/>
          <w:color w:val="0B3A66"/>
          <w:sz w:val="46"/>
        </w:rPr>
        <w:t>PREVENZIONE E GESTIONE DEI RISCHI DA CALDO,</w:t>
      </w:r>
      <w:r>
        <w:rPr>
          <w:rFonts w:eastAsia="Carlito"/>
          <w:b/>
          <w:color w:val="0B3A66"/>
          <w:sz w:val="46"/>
        </w:rPr>
        <w:br/>
        <w:t>ONDATE DI CALORE, RADIAZIONE SOLARE</w:t>
      </w:r>
      <w:r>
        <w:rPr>
          <w:rFonts w:eastAsia="Carlito"/>
          <w:b/>
          <w:color w:val="0B3A66"/>
          <w:sz w:val="46"/>
        </w:rPr>
        <w:br/>
        <w:t>E INQUINAMENTO ATMOSFERICO</w:t>
      </w:r>
    </w:p>
    <w:p w14:paraId="328C1A8D" w14:textId="77777777" w:rsidR="009F3748" w:rsidRDefault="00000000">
      <w:pPr>
        <w:jc w:val="center"/>
        <w:rPr>
          <w:rFonts w:hint="eastAsia"/>
        </w:rPr>
      </w:pPr>
      <w:r>
        <w:rPr>
          <w:rFonts w:eastAsia="Carlito"/>
          <w:b/>
          <w:color w:val="0A6B63"/>
          <w:sz w:val="26"/>
        </w:rPr>
        <w:t>Tutela dei lavoratori di tutti i comparti e di tutte le tipologie di lavoro</w:t>
      </w:r>
    </w:p>
    <w:p w14:paraId="43E36A4A" w14:textId="77777777" w:rsidR="009F3748" w:rsidRDefault="00000000">
      <w:pPr>
        <w:jc w:val="center"/>
        <w:rPr>
          <w:rFonts w:hint="eastAsia"/>
        </w:rPr>
      </w:pPr>
      <w:r>
        <w:rPr>
          <w:rFonts w:eastAsia="Carlito"/>
          <w:color w:val="3F4A56"/>
          <w:sz w:val="21"/>
        </w:rPr>
        <w:t>Modello operativo multisettoriale con procedure dettagliate, allegati e checklist</w:t>
      </w:r>
    </w:p>
    <w:p w14:paraId="06717546" w14:textId="77777777" w:rsidR="009F3748" w:rsidRDefault="009F3748">
      <w:pPr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3288"/>
        <w:gridCol w:w="1701"/>
        <w:gridCol w:w="3061"/>
      </w:tblGrid>
      <w:tr w:rsidR="009F3748" w14:paraId="34F5F48F" w14:textId="77777777">
        <w:trPr>
          <w:jc w:val="center"/>
        </w:trPr>
        <w:tc>
          <w:tcPr>
            <w:tcW w:w="175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9ACB07B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Codice documento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0FB456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PR-CLIMA-01</w:t>
            </w:r>
          </w:p>
        </w:tc>
        <w:tc>
          <w:tcPr>
            <w:tcW w:w="170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2A2A81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Revisione</w:t>
            </w:r>
          </w:p>
        </w:tc>
        <w:tc>
          <w:tcPr>
            <w:tcW w:w="306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5180147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0</w:t>
            </w:r>
          </w:p>
        </w:tc>
      </w:tr>
      <w:tr w:rsidR="009F3748" w14:paraId="0E7999FB" w14:textId="77777777">
        <w:trPr>
          <w:jc w:val="center"/>
        </w:trPr>
        <w:tc>
          <w:tcPr>
            <w:tcW w:w="175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AB3DDD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Data di emissione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152CE1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31 luglio 2026</w:t>
            </w:r>
          </w:p>
        </w:tc>
        <w:tc>
          <w:tcPr>
            <w:tcW w:w="170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0B9E0D0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Stato</w:t>
            </w:r>
          </w:p>
        </w:tc>
        <w:tc>
          <w:tcPr>
            <w:tcW w:w="306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5F260D5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DA PERSONALIZZARE</w:t>
            </w:r>
          </w:p>
        </w:tc>
      </w:tr>
      <w:tr w:rsidR="009F3748" w14:paraId="3173D5E2" w14:textId="77777777">
        <w:trPr>
          <w:jc w:val="center"/>
        </w:trPr>
        <w:tc>
          <w:tcPr>
            <w:tcW w:w="175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A14FA6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Azienda / Ente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1D7923E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[DA COMPILARE]</w:t>
            </w:r>
          </w:p>
        </w:tc>
        <w:tc>
          <w:tcPr>
            <w:tcW w:w="170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6123748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Unità produttiva</w:t>
            </w:r>
          </w:p>
        </w:tc>
        <w:tc>
          <w:tcPr>
            <w:tcW w:w="306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3DF881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[DA COMPILARE]</w:t>
            </w:r>
          </w:p>
        </w:tc>
      </w:tr>
      <w:tr w:rsidR="009F3748" w14:paraId="6D860FE2" w14:textId="77777777">
        <w:trPr>
          <w:jc w:val="center"/>
        </w:trPr>
        <w:tc>
          <w:tcPr>
            <w:tcW w:w="175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3E1138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Validità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CB7B089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Stagionale e permanente</w:t>
            </w:r>
          </w:p>
        </w:tc>
        <w:tc>
          <w:tcPr>
            <w:tcW w:w="170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DFC46F9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Riesame</w:t>
            </w:r>
          </w:p>
        </w:tc>
        <w:tc>
          <w:tcPr>
            <w:tcW w:w="306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23B71B5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Annuale e dopo eventi significativi</w:t>
            </w:r>
          </w:p>
        </w:tc>
      </w:tr>
    </w:tbl>
    <w:p w14:paraId="4B1C36EE" w14:textId="77777777" w:rsidR="009F3748" w:rsidRDefault="00000000">
      <w:pPr>
        <w:spacing w:before="140"/>
        <w:jc w:val="center"/>
        <w:rPr>
          <w:rFonts w:hint="eastAsia"/>
        </w:rPr>
      </w:pPr>
      <w:r>
        <w:rPr>
          <w:rFonts w:eastAsia="Carlito"/>
          <w:i/>
          <w:color w:val="3F4A56"/>
          <w:sz w:val="17"/>
        </w:rPr>
        <w:t>Documento editabile. L’adozione richiede valutazione aziendale, consultazione del RLS e coinvolgimento del Medico competente, ove previsto.</w:t>
      </w:r>
    </w:p>
    <w:p w14:paraId="14741C9C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457A3F79" w14:textId="77777777" w:rsidR="009F3748" w:rsidRDefault="009F3748">
      <w:pPr>
        <w:rPr>
          <w:rFonts w:hint="eastAsia"/>
        </w:rPr>
        <w:sectPr w:rsidR="009F3748">
          <w:pgSz w:w="11906" w:h="16838"/>
          <w:pgMar w:top="709" w:right="765" w:bottom="709" w:left="765" w:header="720" w:footer="720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3D515A85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7DE1E4A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lastRenderedPageBreak/>
              <w:t>CONTROLLO DEL DOCUMENTO</w:t>
            </w:r>
          </w:p>
          <w:p w14:paraId="5E0D3FB1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Campi da compilare prima dell’emissione aziendale</w:t>
            </w:r>
          </w:p>
        </w:tc>
      </w:tr>
    </w:tbl>
    <w:p w14:paraId="750A6566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6350"/>
      </w:tblGrid>
      <w:tr w:rsidR="009F3748" w14:paraId="4C38F616" w14:textId="77777777">
        <w:trPr>
          <w:tblHeader/>
          <w:jc w:val="center"/>
        </w:trPr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AE0E60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8"/>
              </w:rPr>
              <w:t>Campo</w:t>
            </w:r>
          </w:p>
        </w:tc>
        <w:tc>
          <w:tcPr>
            <w:tcW w:w="63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0E56AA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8"/>
              </w:rPr>
              <w:t>Dato aziendale</w:t>
            </w:r>
          </w:p>
        </w:tc>
      </w:tr>
      <w:tr w:rsidR="009F3748" w14:paraId="4D0E62BC" w14:textId="77777777">
        <w:trPr>
          <w:cantSplit/>
          <w:jc w:val="center"/>
        </w:trPr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45820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8"/>
              </w:rPr>
              <w:t>Ragione sociale / Ente</w:t>
            </w:r>
          </w:p>
        </w:tc>
        <w:tc>
          <w:tcPr>
            <w:tcW w:w="63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9A572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8"/>
              </w:rPr>
              <w:t>[DA COMPILARE]</w:t>
            </w:r>
          </w:p>
        </w:tc>
      </w:tr>
      <w:tr w:rsidR="009F3748" w14:paraId="50B72771" w14:textId="77777777">
        <w:trPr>
          <w:cantSplit/>
          <w:jc w:val="center"/>
        </w:trPr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EEB1E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8"/>
              </w:rPr>
              <w:t>Sede legale</w:t>
            </w:r>
          </w:p>
        </w:tc>
        <w:tc>
          <w:tcPr>
            <w:tcW w:w="63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F2B71B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8"/>
              </w:rPr>
              <w:t>[DA COMPILARE]</w:t>
            </w:r>
          </w:p>
        </w:tc>
      </w:tr>
      <w:tr w:rsidR="009F3748" w14:paraId="5855DA3B" w14:textId="77777777">
        <w:trPr>
          <w:cantSplit/>
          <w:jc w:val="center"/>
        </w:trPr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70F45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8"/>
              </w:rPr>
              <w:t>Unità produttive interessate</w:t>
            </w:r>
          </w:p>
        </w:tc>
        <w:tc>
          <w:tcPr>
            <w:tcW w:w="63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5A82B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8"/>
              </w:rPr>
              <w:t>[DA COMPILARE]</w:t>
            </w:r>
          </w:p>
        </w:tc>
      </w:tr>
      <w:tr w:rsidR="009F3748" w14:paraId="6D66C098" w14:textId="77777777">
        <w:trPr>
          <w:cantSplit/>
          <w:jc w:val="center"/>
        </w:trPr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A2004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8"/>
              </w:rPr>
              <w:t>Datore di lavoro</w:t>
            </w:r>
          </w:p>
        </w:tc>
        <w:tc>
          <w:tcPr>
            <w:tcW w:w="63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F1340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8"/>
              </w:rPr>
              <w:t>[DA COMPILARE]</w:t>
            </w:r>
          </w:p>
        </w:tc>
      </w:tr>
      <w:tr w:rsidR="009F3748" w14:paraId="3B9A39CE" w14:textId="77777777">
        <w:trPr>
          <w:cantSplit/>
          <w:jc w:val="center"/>
        </w:trPr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F77A5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8"/>
              </w:rPr>
              <w:t>RSPP</w:t>
            </w:r>
          </w:p>
        </w:tc>
        <w:tc>
          <w:tcPr>
            <w:tcW w:w="63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1C028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8"/>
              </w:rPr>
              <w:t>[DA COMPILARE]</w:t>
            </w:r>
          </w:p>
        </w:tc>
      </w:tr>
      <w:tr w:rsidR="009F3748" w14:paraId="2877E75D" w14:textId="77777777">
        <w:trPr>
          <w:cantSplit/>
          <w:jc w:val="center"/>
        </w:trPr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A86D3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8"/>
              </w:rPr>
              <w:t>Medico competente</w:t>
            </w:r>
          </w:p>
        </w:tc>
        <w:tc>
          <w:tcPr>
            <w:tcW w:w="63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73184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8"/>
              </w:rPr>
              <w:t>[DA COMPILARE / NON PREVISTO]</w:t>
            </w:r>
          </w:p>
        </w:tc>
      </w:tr>
      <w:tr w:rsidR="009F3748" w14:paraId="1E04F8BB" w14:textId="77777777">
        <w:trPr>
          <w:cantSplit/>
          <w:jc w:val="center"/>
        </w:trPr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F3A6C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8"/>
              </w:rPr>
              <w:t>RLS / RLST</w:t>
            </w:r>
          </w:p>
        </w:tc>
        <w:tc>
          <w:tcPr>
            <w:tcW w:w="63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5167B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8"/>
              </w:rPr>
              <w:t>[DA COMPILARE]</w:t>
            </w:r>
          </w:p>
        </w:tc>
      </w:tr>
      <w:tr w:rsidR="009F3748" w14:paraId="5C795370" w14:textId="77777777">
        <w:trPr>
          <w:cantSplit/>
          <w:jc w:val="center"/>
        </w:trPr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C6CD3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8"/>
              </w:rPr>
              <w:t>Referente operativo caldo e qualità dell’aria</w:t>
            </w:r>
          </w:p>
        </w:tc>
        <w:tc>
          <w:tcPr>
            <w:tcW w:w="63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BB820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8"/>
              </w:rPr>
              <w:t>[DA COMPILARE]</w:t>
            </w:r>
          </w:p>
        </w:tc>
      </w:tr>
      <w:tr w:rsidR="009F3748" w14:paraId="12344C74" w14:textId="77777777">
        <w:trPr>
          <w:cantSplit/>
          <w:jc w:val="center"/>
        </w:trPr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82CF4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8"/>
              </w:rPr>
              <w:t>Periodo di applicazione stagionale</w:t>
            </w:r>
          </w:p>
        </w:tc>
        <w:tc>
          <w:tcPr>
            <w:tcW w:w="63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5767C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8"/>
              </w:rPr>
              <w:t>[DA COMPILARE]</w:t>
            </w:r>
          </w:p>
        </w:tc>
      </w:tr>
    </w:tbl>
    <w:p w14:paraId="7B65C2FF" w14:textId="77777777" w:rsidR="009F3748" w:rsidRDefault="009F3748">
      <w:pPr>
        <w:spacing w:after="20"/>
        <w:rPr>
          <w:rFonts w:hint="eastAsia"/>
        </w:rPr>
      </w:pPr>
    </w:p>
    <w:p w14:paraId="09F6AE12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Iter di approvazione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74"/>
        <w:gridCol w:w="2381"/>
        <w:gridCol w:w="737"/>
        <w:gridCol w:w="1417"/>
        <w:gridCol w:w="737"/>
        <w:gridCol w:w="2665"/>
      </w:tblGrid>
      <w:tr w:rsidR="009F3748" w14:paraId="34B7444B" w14:textId="77777777">
        <w:trPr>
          <w:cantSplit/>
          <w:jc w:val="center"/>
        </w:trPr>
        <w:tc>
          <w:tcPr>
            <w:tcW w:w="147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7809EB6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Redatto da</w:t>
            </w:r>
          </w:p>
        </w:tc>
        <w:tc>
          <w:tcPr>
            <w:tcW w:w="238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C559277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[RSPP / referente]</w:t>
            </w:r>
          </w:p>
        </w:tc>
        <w:tc>
          <w:tcPr>
            <w:tcW w:w="73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9E0E41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Data</w:t>
            </w:r>
          </w:p>
        </w:tc>
        <w:tc>
          <w:tcPr>
            <w:tcW w:w="141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39AAF0E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[gg/mm/aaaa]</w:t>
            </w:r>
          </w:p>
        </w:tc>
        <w:tc>
          <w:tcPr>
            <w:tcW w:w="73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03A733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Firma</w:t>
            </w:r>
          </w:p>
        </w:tc>
        <w:tc>
          <w:tcPr>
            <w:tcW w:w="266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D620719" w14:textId="77777777" w:rsidR="009F3748" w:rsidRDefault="009F3748">
            <w:pPr>
              <w:rPr>
                <w:rFonts w:hint="eastAsia"/>
              </w:rPr>
            </w:pPr>
          </w:p>
        </w:tc>
      </w:tr>
      <w:tr w:rsidR="009F3748" w14:paraId="292281A5" w14:textId="77777777">
        <w:trPr>
          <w:cantSplit/>
          <w:jc w:val="center"/>
        </w:trPr>
        <w:tc>
          <w:tcPr>
            <w:tcW w:w="147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5C3AE9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Verificato da</w:t>
            </w:r>
          </w:p>
        </w:tc>
        <w:tc>
          <w:tcPr>
            <w:tcW w:w="238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F0E8DCE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[Medico competente / Direzione]</w:t>
            </w:r>
          </w:p>
        </w:tc>
        <w:tc>
          <w:tcPr>
            <w:tcW w:w="73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C6310D9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Data</w:t>
            </w:r>
          </w:p>
        </w:tc>
        <w:tc>
          <w:tcPr>
            <w:tcW w:w="141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F8A15C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[gg/mm/aaaa]</w:t>
            </w:r>
          </w:p>
        </w:tc>
        <w:tc>
          <w:tcPr>
            <w:tcW w:w="73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F72F918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Firma</w:t>
            </w:r>
          </w:p>
        </w:tc>
        <w:tc>
          <w:tcPr>
            <w:tcW w:w="266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8CADA38" w14:textId="77777777" w:rsidR="009F3748" w:rsidRDefault="009F3748">
            <w:pPr>
              <w:rPr>
                <w:rFonts w:hint="eastAsia"/>
              </w:rPr>
            </w:pPr>
          </w:p>
        </w:tc>
      </w:tr>
      <w:tr w:rsidR="009F3748" w14:paraId="4A264558" w14:textId="77777777">
        <w:trPr>
          <w:cantSplit/>
          <w:jc w:val="center"/>
        </w:trPr>
        <w:tc>
          <w:tcPr>
            <w:tcW w:w="147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BD44E9D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Consultato</w:t>
            </w:r>
          </w:p>
        </w:tc>
        <w:tc>
          <w:tcPr>
            <w:tcW w:w="238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AD8B54E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[RLS / RLST]</w:t>
            </w:r>
          </w:p>
        </w:tc>
        <w:tc>
          <w:tcPr>
            <w:tcW w:w="73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6B023C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Data</w:t>
            </w:r>
          </w:p>
        </w:tc>
        <w:tc>
          <w:tcPr>
            <w:tcW w:w="141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E58D30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[gg/mm/aaaa]</w:t>
            </w:r>
          </w:p>
        </w:tc>
        <w:tc>
          <w:tcPr>
            <w:tcW w:w="73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0A539B7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Firma</w:t>
            </w:r>
          </w:p>
        </w:tc>
        <w:tc>
          <w:tcPr>
            <w:tcW w:w="266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DA410D2" w14:textId="77777777" w:rsidR="009F3748" w:rsidRDefault="009F3748">
            <w:pPr>
              <w:rPr>
                <w:rFonts w:hint="eastAsia"/>
              </w:rPr>
            </w:pPr>
          </w:p>
        </w:tc>
      </w:tr>
      <w:tr w:rsidR="009F3748" w14:paraId="56F56320" w14:textId="77777777">
        <w:trPr>
          <w:cantSplit/>
          <w:jc w:val="center"/>
        </w:trPr>
        <w:tc>
          <w:tcPr>
            <w:tcW w:w="147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93F20F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Approvato da</w:t>
            </w:r>
          </w:p>
        </w:tc>
        <w:tc>
          <w:tcPr>
            <w:tcW w:w="238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5DFFE4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[Datore di lavoro]</w:t>
            </w:r>
          </w:p>
        </w:tc>
        <w:tc>
          <w:tcPr>
            <w:tcW w:w="73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D2A5770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Data</w:t>
            </w:r>
          </w:p>
        </w:tc>
        <w:tc>
          <w:tcPr>
            <w:tcW w:w="141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C692A46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[gg/mm/aaaa]</w:t>
            </w:r>
          </w:p>
        </w:tc>
        <w:tc>
          <w:tcPr>
            <w:tcW w:w="737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98776F5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Firma</w:t>
            </w:r>
          </w:p>
        </w:tc>
        <w:tc>
          <w:tcPr>
            <w:tcW w:w="266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CEB38F9" w14:textId="77777777" w:rsidR="009F3748" w:rsidRDefault="009F3748">
            <w:pPr>
              <w:rPr>
                <w:rFonts w:hint="eastAsia"/>
              </w:rPr>
            </w:pPr>
          </w:p>
        </w:tc>
      </w:tr>
    </w:tbl>
    <w:p w14:paraId="1EE8A515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Revisioni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1304"/>
        <w:gridCol w:w="4706"/>
        <w:gridCol w:w="1587"/>
        <w:gridCol w:w="1587"/>
      </w:tblGrid>
      <w:tr w:rsidR="009F3748" w14:paraId="0616BB86" w14:textId="77777777">
        <w:trPr>
          <w:tblHeader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E11E40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Rev.</w:t>
            </w:r>
          </w:p>
        </w:tc>
        <w:tc>
          <w:tcPr>
            <w:tcW w:w="130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F65D2B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Data</w:t>
            </w:r>
          </w:p>
        </w:tc>
        <w:tc>
          <w:tcPr>
            <w:tcW w:w="470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3052493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Descrizione modifica</w:t>
            </w:r>
          </w:p>
        </w:tc>
        <w:tc>
          <w:tcPr>
            <w:tcW w:w="15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FD0AC5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Redatto</w:t>
            </w:r>
          </w:p>
        </w:tc>
        <w:tc>
          <w:tcPr>
            <w:tcW w:w="15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371214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Approvato</w:t>
            </w:r>
          </w:p>
        </w:tc>
      </w:tr>
      <w:tr w:rsidR="009F3748" w14:paraId="3204A7D4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24BA8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0</w:t>
            </w:r>
          </w:p>
        </w:tc>
        <w:tc>
          <w:tcPr>
            <w:tcW w:w="130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14A56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31/07/2026</w:t>
            </w:r>
          </w:p>
        </w:tc>
        <w:tc>
          <w:tcPr>
            <w:tcW w:w="470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19805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Prima emissione del modello multisettoriale</w:t>
            </w:r>
          </w:p>
        </w:tc>
        <w:tc>
          <w:tcPr>
            <w:tcW w:w="15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5E288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[ ]</w:t>
            </w:r>
          </w:p>
        </w:tc>
        <w:tc>
          <w:tcPr>
            <w:tcW w:w="15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44C9F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[ ]</w:t>
            </w:r>
          </w:p>
        </w:tc>
      </w:tr>
      <w:tr w:rsidR="009F3748" w14:paraId="27FD9FB0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A7321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39F13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0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E8198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29547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9A716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D5FAC0E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E3F4E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30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375D8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470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0C819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D4BE3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5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891686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A589789" w14:textId="77777777" w:rsidR="009F3748" w:rsidRDefault="009F3748">
      <w:pPr>
        <w:spacing w:after="20"/>
        <w:rPr>
          <w:rFonts w:hint="eastAsia"/>
        </w:rPr>
      </w:pPr>
    </w:p>
    <w:p w14:paraId="13BA45C1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0F1C8376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6C12AE90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DISTRIBUZIONE, GERARCHIA E CONSERVAZIONE</w:t>
            </w:r>
          </w:p>
          <w:p w14:paraId="23BFC605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Regole per garantire che la procedura sia disponibile, aggiornata e applicata</w:t>
            </w:r>
          </w:p>
        </w:tc>
      </w:tr>
    </w:tbl>
    <w:p w14:paraId="53EC10F2" w14:textId="77777777" w:rsidR="009F3748" w:rsidRDefault="009F3748">
      <w:pPr>
        <w:spacing w:after="20"/>
        <w:rPr>
          <w:rFonts w:hint="eastAsia"/>
        </w:rPr>
      </w:pPr>
    </w:p>
    <w:p w14:paraId="2252EDE8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Distribuzione controllata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1417"/>
        <w:gridCol w:w="4025"/>
        <w:gridCol w:w="1361"/>
      </w:tblGrid>
      <w:tr w:rsidR="009F3748" w14:paraId="35B6527F" w14:textId="77777777">
        <w:trPr>
          <w:tblHeader/>
          <w:jc w:val="center"/>
        </w:trPr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D968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Destinatario / funzione</w:t>
            </w:r>
          </w:p>
        </w:tc>
        <w:tc>
          <w:tcPr>
            <w:tcW w:w="14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048A3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Formato</w:t>
            </w:r>
          </w:p>
        </w:tc>
        <w:tc>
          <w:tcPr>
            <w:tcW w:w="402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3648C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Modalità / ubicazione</w:t>
            </w:r>
          </w:p>
        </w:tc>
        <w:tc>
          <w:tcPr>
            <w:tcW w:w="13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2BF0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Data</w:t>
            </w:r>
          </w:p>
        </w:tc>
      </w:tr>
      <w:tr w:rsidR="009F3748" w14:paraId="1853B403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2E87906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Datore di lavoro e dirigenti</w:t>
            </w:r>
          </w:p>
        </w:tc>
        <w:tc>
          <w:tcPr>
            <w:tcW w:w="14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21BB971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Word/PDF</w:t>
            </w:r>
          </w:p>
        </w:tc>
        <w:tc>
          <w:tcPr>
            <w:tcW w:w="402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349FEE6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Sistema documentale</w:t>
            </w:r>
          </w:p>
        </w:tc>
        <w:tc>
          <w:tcPr>
            <w:tcW w:w="13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76899CD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862A629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5E2D95F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RSPP e ASPP</w:t>
            </w:r>
          </w:p>
        </w:tc>
        <w:tc>
          <w:tcPr>
            <w:tcW w:w="14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15DE9AB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Word/PDF</w:t>
            </w:r>
          </w:p>
        </w:tc>
        <w:tc>
          <w:tcPr>
            <w:tcW w:w="402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17E1451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Sistema documentale</w:t>
            </w:r>
          </w:p>
        </w:tc>
        <w:tc>
          <w:tcPr>
            <w:tcW w:w="13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3824D74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DFF67E9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7B8D730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Medico competente</w:t>
            </w:r>
          </w:p>
        </w:tc>
        <w:tc>
          <w:tcPr>
            <w:tcW w:w="14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7C82780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PDF</w:t>
            </w:r>
          </w:p>
        </w:tc>
        <w:tc>
          <w:tcPr>
            <w:tcW w:w="402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3443B66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Invio controllato</w:t>
            </w:r>
          </w:p>
        </w:tc>
        <w:tc>
          <w:tcPr>
            <w:tcW w:w="13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24BA669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75BE316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6A42051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RLS/RLST</w:t>
            </w:r>
          </w:p>
        </w:tc>
        <w:tc>
          <w:tcPr>
            <w:tcW w:w="14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01C982E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PDF</w:t>
            </w:r>
          </w:p>
        </w:tc>
        <w:tc>
          <w:tcPr>
            <w:tcW w:w="402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2AB0431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Consultazione</w:t>
            </w:r>
          </w:p>
        </w:tc>
        <w:tc>
          <w:tcPr>
            <w:tcW w:w="13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470BB64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AA42B4A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0B23860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Preposti</w:t>
            </w:r>
          </w:p>
        </w:tc>
        <w:tc>
          <w:tcPr>
            <w:tcW w:w="14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6CDA905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Estratto operativo</w:t>
            </w:r>
          </w:p>
        </w:tc>
        <w:tc>
          <w:tcPr>
            <w:tcW w:w="402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17E1325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Area di lavoro / dispositivo</w:t>
            </w:r>
          </w:p>
        </w:tc>
        <w:tc>
          <w:tcPr>
            <w:tcW w:w="13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3555763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0262417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771D888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Lavoratori</w:t>
            </w:r>
          </w:p>
        </w:tc>
        <w:tc>
          <w:tcPr>
            <w:tcW w:w="14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430B8A4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Informativa e poster</w:t>
            </w:r>
          </w:p>
        </w:tc>
        <w:tc>
          <w:tcPr>
            <w:tcW w:w="402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2CC544C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Bacheca / formazione / toolbox talk</w:t>
            </w:r>
          </w:p>
        </w:tc>
        <w:tc>
          <w:tcPr>
            <w:tcW w:w="13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26EC3E7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31490637" w14:textId="77777777">
        <w:trPr>
          <w:cantSplit/>
          <w:jc w:val="center"/>
        </w:trPr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624368A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Imprese appaltatrici</w:t>
            </w:r>
          </w:p>
        </w:tc>
        <w:tc>
          <w:tcPr>
            <w:tcW w:w="14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4F13013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Estratto coordinamento</w:t>
            </w:r>
          </w:p>
        </w:tc>
        <w:tc>
          <w:tcPr>
            <w:tcW w:w="402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2722BBC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DUVRI/POS/riunione</w:t>
            </w:r>
          </w:p>
        </w:tc>
        <w:tc>
          <w:tcPr>
            <w:tcW w:w="13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7A8A937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98043B8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Gerarchia documentale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4"/>
        <w:gridCol w:w="3175"/>
        <w:gridCol w:w="5669"/>
      </w:tblGrid>
      <w:tr w:rsidR="009F3748" w14:paraId="67CD3ECF" w14:textId="77777777">
        <w:trPr>
          <w:tblHeader/>
          <w:jc w:val="center"/>
        </w:trPr>
        <w:tc>
          <w:tcPr>
            <w:tcW w:w="7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8B2DE9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Livello</w:t>
            </w:r>
          </w:p>
        </w:tc>
        <w:tc>
          <w:tcPr>
            <w:tcW w:w="317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111D3D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Documento / registrazione</w:t>
            </w:r>
          </w:p>
        </w:tc>
        <w:tc>
          <w:tcPr>
            <w:tcW w:w="56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3F7E30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Regola di collegamento</w:t>
            </w:r>
          </w:p>
        </w:tc>
      </w:tr>
      <w:tr w:rsidR="009F3748" w14:paraId="7C78BB27" w14:textId="77777777">
        <w:trPr>
          <w:cantSplit/>
          <w:jc w:val="center"/>
        </w:trPr>
        <w:tc>
          <w:tcPr>
            <w:tcW w:w="7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7EF7F0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1</w:t>
            </w:r>
          </w:p>
        </w:tc>
        <w:tc>
          <w:tcPr>
            <w:tcW w:w="317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9E9756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DVR e valutazioni tecniche</w:t>
            </w:r>
          </w:p>
        </w:tc>
        <w:tc>
          <w:tcPr>
            <w:tcW w:w="56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1C4ACBC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Contengono criteri, metodi, mansioni e rischi residui; la procedura ne attua le misure.</w:t>
            </w:r>
          </w:p>
        </w:tc>
      </w:tr>
      <w:tr w:rsidR="009F3748" w14:paraId="5A8DC553" w14:textId="77777777">
        <w:trPr>
          <w:cantSplit/>
          <w:jc w:val="center"/>
        </w:trPr>
        <w:tc>
          <w:tcPr>
            <w:tcW w:w="7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EB0BEE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2</w:t>
            </w:r>
          </w:p>
        </w:tc>
        <w:tc>
          <w:tcPr>
            <w:tcW w:w="317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1D9887F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Procedura aziendale</w:t>
            </w:r>
          </w:p>
        </w:tc>
        <w:tc>
          <w:tcPr>
            <w:tcW w:w="56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FA43B8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Definisce ruoli, livelli, misure, stop, emergenza, registrazioni e riesame.</w:t>
            </w:r>
          </w:p>
        </w:tc>
      </w:tr>
      <w:tr w:rsidR="009F3748" w14:paraId="4A015579" w14:textId="77777777">
        <w:trPr>
          <w:cantSplit/>
          <w:jc w:val="center"/>
        </w:trPr>
        <w:tc>
          <w:tcPr>
            <w:tcW w:w="7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BD7DC0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3</w:t>
            </w:r>
          </w:p>
        </w:tc>
        <w:tc>
          <w:tcPr>
            <w:tcW w:w="317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321522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PSC, POS, DUVRI e permessi di lavoro</w:t>
            </w:r>
          </w:p>
        </w:tc>
        <w:tc>
          <w:tcPr>
            <w:tcW w:w="56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058CEC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Adattano le misure a cantiere, appalto, interferenze, spazi confinati e attività non ordinarie.</w:t>
            </w:r>
          </w:p>
        </w:tc>
      </w:tr>
      <w:tr w:rsidR="009F3748" w14:paraId="3DB5D289" w14:textId="77777777">
        <w:trPr>
          <w:cantSplit/>
          <w:jc w:val="center"/>
        </w:trPr>
        <w:tc>
          <w:tcPr>
            <w:tcW w:w="7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038F11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4</w:t>
            </w:r>
          </w:p>
        </w:tc>
        <w:tc>
          <w:tcPr>
            <w:tcW w:w="317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13864CB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Piani turno, checklist e registri</w:t>
            </w:r>
          </w:p>
        </w:tc>
        <w:tc>
          <w:tcPr>
            <w:tcW w:w="56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23A9D6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Documentano decisioni, acqua, pause, acclimatamento, anomalie, stop e riavvio.</w:t>
            </w:r>
          </w:p>
        </w:tc>
      </w:tr>
      <w:tr w:rsidR="009F3748" w14:paraId="62554C4D" w14:textId="77777777">
        <w:trPr>
          <w:cantSplit/>
          <w:jc w:val="center"/>
        </w:trPr>
        <w:tc>
          <w:tcPr>
            <w:tcW w:w="7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35AA23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5</w:t>
            </w:r>
          </w:p>
        </w:tc>
        <w:tc>
          <w:tcPr>
            <w:tcW w:w="317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70F018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Informative, poster e toolbox talk</w:t>
            </w:r>
          </w:p>
        </w:tc>
        <w:tc>
          <w:tcPr>
            <w:tcW w:w="56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5B9C20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Traducono le misure in istruzioni comprensibili e immediatamente utilizzabili.</w:t>
            </w:r>
          </w:p>
        </w:tc>
      </w:tr>
    </w:tbl>
    <w:p w14:paraId="7D5D03EE" w14:textId="77777777" w:rsidR="009F3748" w:rsidRDefault="009F3748">
      <w:pPr>
        <w:spacing w:after="20"/>
        <w:rPr>
          <w:rFonts w:hint="eastAsia"/>
        </w:rPr>
      </w:pPr>
    </w:p>
    <w:p w14:paraId="746CB91E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Conservazione e disponibilità</w:t>
      </w:r>
    </w:p>
    <w:p w14:paraId="0A06B740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8"/>
        </w:rPr>
        <w:t>Conservare la versione approvata e le revisioni superate secondo il sistema documentale aziendale.</w:t>
      </w:r>
    </w:p>
    <w:p w14:paraId="3EB0D5C3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8"/>
        </w:rPr>
        <w:t>Rendere disponibile ai preposti l’estratto operativo anche in assenza di connessione dati.</w:t>
      </w:r>
    </w:p>
    <w:p w14:paraId="21056692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8"/>
        </w:rPr>
        <w:t>Archiviare registri, checklist, segnalazioni, near miss e prove di formazione per il periodo definito dall’azienda e dalle norme applicabili.</w:t>
      </w:r>
    </w:p>
    <w:p w14:paraId="673CA283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8"/>
        </w:rPr>
        <w:t>Ritirare o marcare come superate le copie obsolete e aggiornare tempestivamente imprese esterne e lavoratori.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40B81877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1B5E8C"/>
              <w:left w:val="single" w:sz="10" w:space="0" w:color="1B5E8C"/>
              <w:bottom w:val="single" w:sz="10" w:space="0" w:color="1B5E8C"/>
              <w:right w:val="single" w:sz="10" w:space="0" w:color="1B5E8C"/>
            </w:tcBorders>
            <w:shd w:val="clear" w:color="auto" w:fill="1B5E8C"/>
          </w:tcPr>
          <w:p w14:paraId="1C3373A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1B5E8C"/>
              <w:left w:val="single" w:sz="10" w:space="0" w:color="1B5E8C"/>
              <w:bottom w:val="single" w:sz="10" w:space="0" w:color="1B5E8C"/>
              <w:right w:val="single" w:sz="10" w:space="0" w:color="1B5E8C"/>
            </w:tcBorders>
            <w:shd w:val="clear" w:color="auto" w:fill="EAF4F8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CE79A8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22"/>
              </w:rPr>
              <w:t>Controllo delle copie</w:t>
            </w:r>
          </w:p>
          <w:p w14:paraId="5C1F882D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Una procedura non aggiornata o non accessibile durante il turno non può essere considerata una misura effettivamente attuata.</w:t>
            </w:r>
          </w:p>
        </w:tc>
      </w:tr>
    </w:tbl>
    <w:p w14:paraId="718F5934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00333951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235E272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GUIDA ALL’USO DEL MODELLO</w:t>
            </w:r>
          </w:p>
          <w:p w14:paraId="6E103E4E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Come trasformare il documento in una procedura aziendale effettiva</w:t>
            </w:r>
          </w:p>
        </w:tc>
      </w:tr>
    </w:tbl>
    <w:p w14:paraId="482A7905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7035E14E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20718F2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1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F8EC22F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Finalità del modello</w:t>
            </w:r>
          </w:p>
          <w:p w14:paraId="62BC632F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Il documento è progettato come procedura quadro applicabile a tutti i comparti. Deve essere adattato alle sedi, alle mansioni, ai turni, alle attrezzature, ai DPI, alle condizioni climatiche locali e ai lavoratori effettivamente presenti.</w:t>
            </w:r>
          </w:p>
        </w:tc>
      </w:tr>
    </w:tbl>
    <w:p w14:paraId="5E11685E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Prima dell’approvazione aziendale occorre sostituire tutti i campi [DA COMPILARE], eliminare i moduli non pertinenti, integrare i rischi specifici nel DVR e, nei cantieri e negli appalti, richiamare le misure nei POS, nel PSC, nel DUVRI e nei verbali di coordinamento. La procedura deve essere comunicata in modo comprensibile anche a lavoratori stranieri, stagionali, somministrati e neoassunti.</w:t>
      </w:r>
    </w:p>
    <w:p w14:paraId="5CDDC1E0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Regole di personalizzazione obbligatorie</w:t>
      </w:r>
    </w:p>
    <w:p w14:paraId="4263A583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Individuare le persone autorizzate ad attivare, elevare o revocare il livello aziendale di attenzione.</w:t>
      </w:r>
    </w:p>
    <w:p w14:paraId="03D16517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Definire le fonti ufficiali consultate ogni giorno: bollettini Ministero della Salute, Worklimate, previsioni locali e dati ARPA/APPA.</w:t>
      </w:r>
    </w:p>
    <w:p w14:paraId="131FD64F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Mappare luoghi e mansioni calde, attività all’aperto, sorgenti radianti, condizioni di scarsa ventilazione e uso di indumenti o DPI che ostacolano la dispersione del calore.</w:t>
      </w:r>
    </w:p>
    <w:p w14:paraId="476D5BF5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Stabilire orari alternativi, pause, rotazioni, aree di recupero, disponibilità di acqua e modalità di sospensione delle attività non sicure.</w:t>
      </w:r>
    </w:p>
    <w:p w14:paraId="496D95E1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Concordare con il Medico competente la gestione dei lavoratori suscettibili, preservando la riservatezza sanitaria.</w:t>
      </w:r>
    </w:p>
    <w:p w14:paraId="0C1BA458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Integrare il piano di primo soccorso con il riconoscimento e la gestione delle patologie da calore.</w:t>
      </w:r>
    </w:p>
    <w:p w14:paraId="1B7C8203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Verificare eventuali ordinanze regionali o locali, prescrizioni del committente e condizioni contrattuali più restrittive.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22D74FCC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E87A24"/>
              <w:left w:val="single" w:sz="10" w:space="0" w:color="E87A24"/>
              <w:bottom w:val="single" w:sz="10" w:space="0" w:color="E87A24"/>
              <w:right w:val="single" w:sz="10" w:space="0" w:color="E87A24"/>
            </w:tcBorders>
            <w:shd w:val="clear" w:color="auto" w:fill="E87A24"/>
          </w:tcPr>
          <w:p w14:paraId="12946FD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E87A24"/>
              <w:left w:val="single" w:sz="10" w:space="0" w:color="E87A24"/>
              <w:bottom w:val="single" w:sz="10" w:space="0" w:color="E87A24"/>
              <w:right w:val="single" w:sz="10" w:space="0" w:color="E87A24"/>
            </w:tcBorders>
            <w:shd w:val="clear" w:color="auto" w:fill="FFF4E9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393D1F7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E87A24"/>
                <w:sz w:val="22"/>
              </w:rPr>
              <w:t>Avvertenza</w:t>
            </w:r>
          </w:p>
          <w:p w14:paraId="38EACD6B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Non esiste una temperatura universale che, da sola, definisca la sicurezza. Il rischio dipende dalla combinazione di temperatura, umidità, radiazione, ventilazione, carico fisico, durata, abbigliamento/DPI, acclimatamento, condizioni individuali e qualità dell’aria.</w:t>
            </w:r>
          </w:p>
        </w:tc>
      </w:tr>
    </w:tbl>
    <w:p w14:paraId="391D1B5A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7BE6A49C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2CAF2829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INDICE GENERALE</w:t>
            </w:r>
          </w:p>
          <w:p w14:paraId="56A465E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Capitoli, moduli settoriali e allegati operativi</w:t>
            </w:r>
          </w:p>
        </w:tc>
      </w:tr>
    </w:tbl>
    <w:p w14:paraId="5A45F65F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8391"/>
        <w:gridCol w:w="964"/>
      </w:tblGrid>
      <w:tr w:rsidR="009F3748" w14:paraId="0CD47D29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909848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D2E5670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1. Scopo e obiettivi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5B6B1EC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8</w:t>
            </w:r>
          </w:p>
        </w:tc>
      </w:tr>
      <w:tr w:rsidR="009F3748" w14:paraId="2ED86641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ED239E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203381D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2. Campo di applicazione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08CA667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8</w:t>
            </w:r>
          </w:p>
        </w:tc>
      </w:tr>
      <w:tr w:rsidR="009F3748" w14:paraId="6D97148F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ED7A53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1EA90B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3. Riferimenti legislativi, tecnici e scientifici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EBE1777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8</w:t>
            </w:r>
          </w:p>
        </w:tc>
      </w:tr>
      <w:tr w:rsidR="009F3748" w14:paraId="557360D5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7FC941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FCAA7D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4. Termini, definizioni e acronimi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C961A14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9</w:t>
            </w:r>
          </w:p>
        </w:tc>
      </w:tr>
      <w:tr w:rsidR="009F3748" w14:paraId="450CC5F4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656B70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7B9483D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5. Principi generali di prevenzione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A150FD1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10</w:t>
            </w:r>
          </w:p>
        </w:tc>
      </w:tr>
      <w:tr w:rsidR="009F3748" w14:paraId="389AC6C6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612F33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00A3D9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6. Ruoli e responsabilità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3E94F79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11</w:t>
            </w:r>
          </w:p>
        </w:tc>
      </w:tr>
      <w:tr w:rsidR="009F3748" w14:paraId="3B7E4D53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4C8706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88CC40F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7. Identificazione dei pericoli e mappatura delle esposizioni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B4A4679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11</w:t>
            </w:r>
          </w:p>
        </w:tc>
      </w:tr>
      <w:tr w:rsidR="009F3748" w14:paraId="77DCF1E5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76939E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AE00B99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8. Valutazione del rischio e processo decisionale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0299F9C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12</w:t>
            </w:r>
          </w:p>
        </w:tc>
      </w:tr>
      <w:tr w:rsidR="009F3748" w14:paraId="0A85DF38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238D04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89C32C1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9. Livelli aziendali di attenzione e misure graduate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B53D7AC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13</w:t>
            </w:r>
          </w:p>
        </w:tc>
      </w:tr>
      <w:tr w:rsidR="009F3748" w14:paraId="4F4C3C9D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CD1130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BD3C96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10. Misure generali di prevenzione e protezione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6E2A120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13</w:t>
            </w:r>
          </w:p>
        </w:tc>
      </w:tr>
      <w:tr w:rsidR="009F3748" w14:paraId="3AFFEEA1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ABE33C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DD4D326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11. Idratazione, pause, recupero e acclimatamento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8B536B0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14</w:t>
            </w:r>
          </w:p>
        </w:tc>
      </w:tr>
      <w:tr w:rsidR="009F3748" w14:paraId="250520B5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772778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D600BC6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12. Radiazione solare e protezione UV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8B07854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15</w:t>
            </w:r>
          </w:p>
        </w:tc>
      </w:tr>
      <w:tr w:rsidR="009F3748" w14:paraId="0ADE28EB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0C492B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03CB9C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13. Inquinamento atmosferico, polveri e fumo da incendi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4B04F47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15</w:t>
            </w:r>
          </w:p>
        </w:tc>
      </w:tr>
      <w:tr w:rsidR="009F3748" w14:paraId="4FD48A06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7D475D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CB9BB5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14. Ambienti indoor, sorgenti calde e impianti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C5479E0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16</w:t>
            </w:r>
          </w:p>
        </w:tc>
      </w:tr>
      <w:tr w:rsidR="009F3748" w14:paraId="7FAEBCB3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7BFE79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82361E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15. Sorveglianza sanitaria e lavoratori suscettibili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0704FB5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16</w:t>
            </w:r>
          </w:p>
        </w:tc>
      </w:tr>
      <w:tr w:rsidR="009F3748" w14:paraId="43BE88E3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D8A191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5F136C8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16. Emergenza e primo soccorso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1CF961B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17</w:t>
            </w:r>
          </w:p>
        </w:tc>
      </w:tr>
      <w:tr w:rsidR="009F3748" w14:paraId="3EE3515B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F9648B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36FEBDF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17. Informazione, formazione e comunicazione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7B892C5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17</w:t>
            </w:r>
          </w:p>
        </w:tc>
      </w:tr>
      <w:tr w:rsidR="009F3748" w14:paraId="48B82728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1B4D5F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18150A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18. Appalti, cantieri e coordinamento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8FEF98B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18</w:t>
            </w:r>
          </w:p>
        </w:tc>
      </w:tr>
      <w:tr w:rsidR="009F3748" w14:paraId="054798C1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BC310C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567AE08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19. Monitoraggio, registrazioni, audit e riesame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58C5FE4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18</w:t>
            </w:r>
          </w:p>
        </w:tc>
      </w:tr>
      <w:tr w:rsidR="009F3748" w14:paraId="716FAE6E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6BBDF4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072A036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20. Procedure specifiche per settore e tipologia di lavoro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878E82C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18</w:t>
            </w:r>
          </w:p>
        </w:tc>
      </w:tr>
      <w:tr w:rsidR="009F3748" w14:paraId="093BDCA8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483B8F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C5C5B50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20.1 Edilizia, lavori stradali e cantieri temporanei o mobili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E27D5A4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19</w:t>
            </w:r>
          </w:p>
        </w:tc>
      </w:tr>
      <w:tr w:rsidR="009F3748" w14:paraId="33C1095E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88CD80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E4914FC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20.2 Agricoltura, selvicoltura, vivai, serre e manutenzione del verde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4B6CC1B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20</w:t>
            </w:r>
          </w:p>
        </w:tc>
      </w:tr>
      <w:tr w:rsidR="009F3748" w14:paraId="4B07183A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F9121A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DC500F3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20.3 Cave, miniere, cementifici, bitumifici e lavorazioni estrattive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9C238BB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21</w:t>
            </w:r>
          </w:p>
        </w:tc>
      </w:tr>
      <w:tr w:rsidR="009F3748" w14:paraId="4DE75300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A394F0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39A615E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20.4 Fonderie, metallurgia, vetro, ceramica e industria manifatturiera calda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4961D1A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22</w:t>
            </w:r>
          </w:p>
        </w:tc>
      </w:tr>
      <w:tr w:rsidR="009F3748" w14:paraId="01B3FF11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E67F7B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596598E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20.5 Magazzini, logistica, piazzali e movimentazione delle merci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3F67A05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23</w:t>
            </w:r>
          </w:p>
        </w:tc>
      </w:tr>
      <w:tr w:rsidR="009F3748" w14:paraId="29378798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14CDC34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CA8BD77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20.6 Autotrasporto, consegne, servizi mobili e guida professionale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0795179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24</w:t>
            </w:r>
          </w:p>
        </w:tc>
      </w:tr>
      <w:tr w:rsidR="009F3748" w14:paraId="5574B5E7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25996A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1F4721C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20.7 Porti, aeroporti, ferrovie e terminal intermodali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9CA6AEC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25</w:t>
            </w:r>
          </w:p>
        </w:tc>
      </w:tr>
      <w:tr w:rsidR="009F3748" w14:paraId="5A60BBA1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973346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3AE83A6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20.8 Raccolta rifiuti, igiene urbana e servizi ambientali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8FD5989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26</w:t>
            </w:r>
          </w:p>
        </w:tc>
      </w:tr>
      <w:tr w:rsidR="009F3748" w14:paraId="505A85C7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C0AE7A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966D008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20.9 Energia, utilities, telecomunicazioni e manutenzioni esterne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847AA3B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27</w:t>
            </w:r>
          </w:p>
        </w:tc>
      </w:tr>
      <w:tr w:rsidR="009F3748" w14:paraId="1F7D6111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BCB162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91DE7D3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20.10 Pesca, attività marittime e cantieristica navale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B538E0E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28</w:t>
            </w:r>
          </w:p>
        </w:tc>
      </w:tr>
      <w:tr w:rsidR="009F3748" w14:paraId="5DC8E2E1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801829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CFAFA1F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20.11 Industria alimentare, cucine, panifici, lavanderie e ambienti caldo-umidi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35A645C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29</w:t>
            </w:r>
          </w:p>
        </w:tc>
      </w:tr>
      <w:tr w:rsidR="009F3748" w14:paraId="53E02CFA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EB4BA2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657A537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20.12 Sanità, assistenza socio-sanitaria, RSA e assistenza domiciliare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B6A30D5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30</w:t>
            </w:r>
          </w:p>
        </w:tc>
      </w:tr>
      <w:tr w:rsidR="009F3748" w14:paraId="79ACBED3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A2A453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2AF2DDF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20.13 Scuole, servizi educativi, infanzia e centri estivi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57F8F64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31</w:t>
            </w:r>
          </w:p>
        </w:tc>
      </w:tr>
      <w:tr w:rsidR="009F3748" w14:paraId="2B839ED4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3219A2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B2329B9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20.14 Commercio, turismo, ristorazione, eventi e spettacolo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F048589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32</w:t>
            </w:r>
          </w:p>
        </w:tc>
      </w:tr>
      <w:tr w:rsidR="009F3748" w14:paraId="0F5AAA84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370FE7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0DFC239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20.15 Uffici, call center, sportelli e servizi indoor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32AE331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33</w:t>
            </w:r>
          </w:p>
        </w:tc>
      </w:tr>
      <w:tr w:rsidR="009F3748" w14:paraId="0F6700D1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44C4A0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DC060E9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20.16 Vigilanza, forze di polizia, soccorso ed emergenza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8527BDF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34</w:t>
            </w:r>
          </w:p>
        </w:tc>
      </w:tr>
      <w:tr w:rsidR="009F3748" w14:paraId="72756440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D970D7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6ED8420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20.17 Lavori in quota, coperture, ponteggi e superfici riflettenti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0F28217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35</w:t>
            </w:r>
          </w:p>
        </w:tc>
      </w:tr>
      <w:tr w:rsidR="009F3748" w14:paraId="7489FE90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C93D86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EE27F46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20.18 Spazi confinati, DPI impermeabili e ambienti ad alta criticità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2398AAF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36</w:t>
            </w:r>
          </w:p>
        </w:tc>
      </w:tr>
      <w:tr w:rsidR="009F3748" w14:paraId="6BBA0466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CF7D3D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A870E36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20.19 Lavoro isolato, notturno, a turni, stagionale e temporaneo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A391A7D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37</w:t>
            </w:r>
          </w:p>
        </w:tc>
      </w:tr>
      <w:tr w:rsidR="009F3748" w14:paraId="783F01EC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A47B8D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C8AC648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20.20 Lavoratrici gestanti, giovani, anziani, disabili e altre fragilità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2E57825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38</w:t>
            </w:r>
          </w:p>
        </w:tc>
      </w:tr>
      <w:tr w:rsidR="009F3748" w14:paraId="4B9D375B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439BCD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60D37A0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20.21 Industria chimica, farmaceutica, laboratori, verniciatura e bonifiche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41BDA94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39</w:t>
            </w:r>
          </w:p>
        </w:tc>
      </w:tr>
      <w:tr w:rsidR="009F3748" w14:paraId="5FE4762B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96184D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D32CDDA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20.22 Pulizie, facility management e manutenzione degli edifici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1100D8C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40</w:t>
            </w:r>
          </w:p>
        </w:tc>
      </w:tr>
      <w:tr w:rsidR="009F3748" w14:paraId="7D9C223D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A96464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2141F36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20.23 Sport, attività ricreative, bagnini e lavoro all’aperto con utenti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8FE44A3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41</w:t>
            </w:r>
          </w:p>
        </w:tc>
      </w:tr>
      <w:tr w:rsidR="009F3748" w14:paraId="204D4F01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9DA761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CF255C1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20.24 Attività non espressamente elencate: procedura di assimilazione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7D0CCCA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42</w:t>
            </w:r>
          </w:p>
        </w:tc>
      </w:tr>
      <w:tr w:rsidR="009F3748" w14:paraId="470000DA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0DCA95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C5834A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21. Piano di implementazione aziendale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EE80B23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43</w:t>
            </w:r>
          </w:p>
        </w:tc>
      </w:tr>
      <w:tr w:rsidR="009F3748" w14:paraId="5142C2E5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62D7B7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9E58C7E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22. Allegati e checklist operative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64BB3EF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44</w:t>
            </w:r>
          </w:p>
        </w:tc>
      </w:tr>
      <w:tr w:rsidR="009F3748" w14:paraId="3F508F8F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93BBAC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3789013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1 – Scheda di personalizzazione aziendale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33BFC72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45</w:t>
            </w:r>
          </w:p>
        </w:tc>
      </w:tr>
      <w:tr w:rsidR="009F3748" w14:paraId="578412D6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0A03B3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E0D6847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2 – Organigramma e contatti operativi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36652D3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46</w:t>
            </w:r>
          </w:p>
        </w:tc>
      </w:tr>
      <w:tr w:rsidR="009F3748" w14:paraId="31384659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0D37FB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CD6B557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3 – Audit annuale e pre-estivo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3F7B71A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47</w:t>
            </w:r>
          </w:p>
        </w:tc>
      </w:tr>
      <w:tr w:rsidR="009F3748" w14:paraId="5F76B5B4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6EF9F5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1C1CD96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4 – Registro giornaliero di allerta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2F8D7AC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48</w:t>
            </w:r>
          </w:p>
        </w:tc>
      </w:tr>
      <w:tr w:rsidR="009F3748" w14:paraId="406289C9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8259A8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5A5E23F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5 – Scheda di valutazione della mansione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7E53D03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49</w:t>
            </w:r>
          </w:p>
        </w:tc>
      </w:tr>
      <w:tr w:rsidR="009F3748" w14:paraId="2F6848CA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F4CBAD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DA977C4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6 – Checklist del preposto prima del turno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9647EFB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50</w:t>
            </w:r>
          </w:p>
        </w:tc>
      </w:tr>
      <w:tr w:rsidR="009F3748" w14:paraId="095F9F88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EBD2C8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A62D56B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7 – Autocontrollo del lavoratore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CA24C8D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51</w:t>
            </w:r>
          </w:p>
        </w:tc>
      </w:tr>
      <w:tr w:rsidR="009F3748" w14:paraId="14252389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477E3D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66DB614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8 – Piano di acclimatamento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9EF15D3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52</w:t>
            </w:r>
          </w:p>
        </w:tc>
      </w:tr>
      <w:tr w:rsidR="009F3748" w14:paraId="36D36BE2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FD0F71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EA50427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9 – Piano di idratazione, pause e recupero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B9D264E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53</w:t>
            </w:r>
          </w:p>
        </w:tc>
      </w:tr>
      <w:tr w:rsidR="009F3748" w14:paraId="0EB6A87C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7DE860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EC7CA73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10 – Checklist outdoor, UV e qualità dell’aria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1AE81CF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54</w:t>
            </w:r>
          </w:p>
        </w:tc>
      </w:tr>
      <w:tr w:rsidR="009F3748" w14:paraId="5D70458D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06A5F1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BCD9D43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11 – Checklist microclima indoor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A16F2DF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55</w:t>
            </w:r>
          </w:p>
        </w:tc>
      </w:tr>
      <w:tr w:rsidR="009F3748" w14:paraId="22FBCDE3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7292BD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1835CA7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12 – Checklist veicoli, cabine e macchine mobili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7863713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56</w:t>
            </w:r>
          </w:p>
        </w:tc>
      </w:tr>
      <w:tr w:rsidR="009F3748" w14:paraId="74FD821C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1164C3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F76B026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13 – Coordinamento appalti, DUVRI, PSC e POS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750774C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57</w:t>
            </w:r>
          </w:p>
        </w:tc>
      </w:tr>
      <w:tr w:rsidR="009F3748" w14:paraId="73ECDA13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C7574C4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10D6224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14 – Scheda di emergenza per patologie da calore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797AB7DF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58</w:t>
            </w:r>
          </w:p>
        </w:tc>
      </w:tr>
      <w:tr w:rsidR="009F3748" w14:paraId="5B6F1224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076FE3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00372CC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15 – Checklist addetti al primo soccorso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F57EEC0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59</w:t>
            </w:r>
          </w:p>
        </w:tc>
      </w:tr>
      <w:tr w:rsidR="009F3748" w14:paraId="6D2DFD00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F17D97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0FEF476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16 – Segnalazione malore, infortunio o near miss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FF53639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60</w:t>
            </w:r>
          </w:p>
        </w:tc>
      </w:tr>
      <w:tr w:rsidR="009F3748" w14:paraId="12EC75B1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84FD01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48EF4CE3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17 – Verbale di informazione e toolbox talk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F657955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61</w:t>
            </w:r>
          </w:p>
        </w:tc>
      </w:tr>
      <w:tr w:rsidR="009F3748" w14:paraId="35F2116F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46BC98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61F7C7E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18 – Riesame post-evento e post-stagione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0F79A96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63</w:t>
            </w:r>
          </w:p>
        </w:tc>
      </w:tr>
      <w:tr w:rsidR="009F3748" w14:paraId="330F43DB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229397D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3358B45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19 – Risorse ufficiali e QR code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82CA053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64</w:t>
            </w:r>
          </w:p>
        </w:tc>
      </w:tr>
      <w:tr w:rsidR="009F3748" w14:paraId="6482D23F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DDEBF2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BAAE8C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15"/>
              </w:rPr>
              <w:t>–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6B0C0F5" w14:textId="77777777" w:rsidR="009F3748" w:rsidRDefault="00000000">
            <w:pPr>
              <w:ind w:left="198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Allegato 20 – Scheda tascabile per il lavoratore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5E7465B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color w:val="0B3A66"/>
                <w:sz w:val="17"/>
              </w:rPr>
              <w:t>65</w:t>
            </w:r>
          </w:p>
        </w:tc>
      </w:tr>
      <w:tr w:rsidR="009F3748" w14:paraId="36C3D626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09C895C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F26B36E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23. Poster e infografiche per i lavoratori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3ABE6F62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66</w:t>
            </w:r>
          </w:p>
        </w:tc>
      </w:tr>
      <w:tr w:rsidR="009F3748" w14:paraId="55C612F5" w14:textId="77777777">
        <w:trPr>
          <w:cantSplit/>
          <w:jc w:val="center"/>
        </w:trPr>
        <w:tc>
          <w:tcPr>
            <w:tcW w:w="510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0B3A66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11FB379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■</w:t>
            </w:r>
          </w:p>
        </w:tc>
        <w:tc>
          <w:tcPr>
            <w:tcW w:w="8391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6D904FC7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24. Bibliografia e risorse ufficiali</w:t>
            </w:r>
          </w:p>
        </w:tc>
        <w:tc>
          <w:tcPr>
            <w:tcW w:w="964" w:type="dxa"/>
            <w:tcBorders>
              <w:top w:val="single" w:sz="3" w:space="0" w:color="D3DAE1"/>
              <w:left w:val="single" w:sz="3" w:space="0" w:color="D3DAE1"/>
              <w:bottom w:val="single" w:sz="3" w:space="0" w:color="D3DAE1"/>
              <w:right w:val="single" w:sz="3" w:space="0" w:color="D3DAE1"/>
            </w:tcBorders>
            <w:shd w:val="clear" w:color="auto" w:fill="EAF4F8"/>
            <w:tcMar>
              <w:top w:w="35" w:type="dxa"/>
              <w:left w:w="50" w:type="dxa"/>
              <w:bottom w:w="35" w:type="dxa"/>
              <w:right w:w="50" w:type="dxa"/>
            </w:tcMar>
          </w:tcPr>
          <w:p w14:paraId="545180C6" w14:textId="77777777" w:rsidR="009F3748" w:rsidRDefault="00000000">
            <w:pPr>
              <w:jc w:val="right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7"/>
              </w:rPr>
              <w:t>68</w:t>
            </w:r>
          </w:p>
        </w:tc>
      </w:tr>
    </w:tbl>
    <w:p w14:paraId="2AD2117A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691FF7FD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1B5E8C"/>
              <w:left w:val="single" w:sz="10" w:space="0" w:color="1B5E8C"/>
              <w:bottom w:val="single" w:sz="10" w:space="0" w:color="1B5E8C"/>
              <w:right w:val="single" w:sz="10" w:space="0" w:color="1B5E8C"/>
            </w:tcBorders>
            <w:shd w:val="clear" w:color="auto" w:fill="1B5E8C"/>
          </w:tcPr>
          <w:p w14:paraId="57F5524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1B5E8C"/>
              <w:left w:val="single" w:sz="10" w:space="0" w:color="1B5E8C"/>
              <w:bottom w:val="single" w:sz="10" w:space="0" w:color="1B5E8C"/>
              <w:right w:val="single" w:sz="10" w:space="0" w:color="1B5E8C"/>
            </w:tcBorders>
            <w:shd w:val="clear" w:color="auto" w:fill="EAF4F8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963642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1B5E8C"/>
                <w:sz w:val="22"/>
              </w:rPr>
              <w:t>Navigazione in Word</w:t>
            </w:r>
          </w:p>
          <w:p w14:paraId="75055878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Tutti i titoli utilizzano gli stili Titolo 1, Titolo 2 e Titolo 3: il documento è quindi navigabile dal riquadro di spostamento di Microsoft Word.</w:t>
            </w:r>
          </w:p>
        </w:tc>
      </w:tr>
    </w:tbl>
    <w:p w14:paraId="0A79A39E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77869DCA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1. Scopo e obiettivi</w:t>
      </w:r>
    </w:p>
    <w:p w14:paraId="026053D6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La presente procedura definisce il sistema aziendale per prevenire e gestire i rischi derivanti da caldo, ondate di calore, radiazione solare, microclima severo caldo e concomitante inquinamento atmosferico. È destinata alla protezione di tutti i lavoratori, indipendentemente dal comparto, dal contratto, dalla sede e dalla durata dell’attività.</w:t>
      </w:r>
    </w:p>
    <w:p w14:paraId="447CD930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1.1 Obiettivi operativi</w:t>
      </w:r>
    </w:p>
    <w:p w14:paraId="04A4D2DF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Integrare stabilmente il rischio climatico e microclimatico nel DVR e nei documenti operativi applicabili.</w:t>
      </w:r>
    </w:p>
    <w:p w14:paraId="423A639E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Anticipare le condizioni critiche mediante fonti previsionali ufficiali e verifiche sul luogo di lavoro.</w:t>
      </w:r>
    </w:p>
    <w:p w14:paraId="550C7D7D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Adottare misure proporzionate a ambiente, mansione, organizzazione, DPI, qualità dell’aria e suscettibilità individuale.</w:t>
      </w:r>
    </w:p>
    <w:p w14:paraId="5B36FD20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Attribuire compiti, poteri decisionali e criteri di sospensione o riprogrammazione delle attività.</w:t>
      </w:r>
    </w:p>
    <w:p w14:paraId="679990DC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Garantire acqua, recupero termico, comunicazioni, assistenza e soccorso tempestivo.</w:t>
      </w:r>
    </w:p>
    <w:p w14:paraId="095738C4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Ridurre malori, aggravamenti di patologie, errori, cadute, incidenti stradali e altri infortuni correlabili al caldo.</w:t>
      </w:r>
    </w:p>
    <w:p w14:paraId="72297FCE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Assicurare tracciabilità, audit, riesame e miglioramento continuo.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47FDA6CF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3D19026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37E6AA9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Principio di tutela</w:t>
            </w:r>
          </w:p>
          <w:p w14:paraId="23CE9A2E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Il lavoratore che manifesta sintomi o percepisce una condizione non sicura deve poter interrompere l’attività e informare il preposto senza penalizzazioni. La produzione non prevale sulla sicurezza.</w:t>
            </w:r>
          </w:p>
        </w:tc>
      </w:tr>
    </w:tbl>
    <w:p w14:paraId="68F533B4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2. Campo di applicazione</w:t>
      </w:r>
    </w:p>
    <w:p w14:paraId="21CD7ECC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La procedura si applica a tutte le unità produttive, cantieri, sedi temporanee, piazzali, mezzi, aree esterne e luoghi presso terzi in cui l’organizzazione esercita un controllo o un’influenza operativa. È applicabile durante l’intero anno quando siano presenti sorgenti artificiali di calore o condizioni indoor sfavorevoli, e con particolare intensità nel periodo caldo.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2"/>
        <w:gridCol w:w="5613"/>
      </w:tblGrid>
      <w:tr w:rsidR="009F3748" w14:paraId="59C7F9B4" w14:textId="77777777">
        <w:trPr>
          <w:tblHeader/>
          <w:jc w:val="center"/>
        </w:trPr>
        <w:tc>
          <w:tcPr>
            <w:tcW w:w="425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3861BF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Soggetti inclusi</w:t>
            </w:r>
          </w:p>
        </w:tc>
        <w:tc>
          <w:tcPr>
            <w:tcW w:w="56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AECCED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Situazioni incluse</w:t>
            </w:r>
          </w:p>
        </w:tc>
      </w:tr>
      <w:tr w:rsidR="009F3748" w14:paraId="56661362" w14:textId="77777777">
        <w:trPr>
          <w:cantSplit/>
          <w:jc w:val="center"/>
        </w:trPr>
        <w:tc>
          <w:tcPr>
            <w:tcW w:w="425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7C341E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Lavoratori subordinati, somministrati e a termine</w:t>
            </w:r>
          </w:p>
        </w:tc>
        <w:tc>
          <w:tcPr>
            <w:tcW w:w="56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C55BF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Attività outdoor al sole o in ombra; lavoro indoor senza adeguato raffrescamento</w:t>
            </w:r>
          </w:p>
        </w:tc>
      </w:tr>
      <w:tr w:rsidR="009F3748" w14:paraId="27BD337D" w14:textId="77777777">
        <w:trPr>
          <w:cantSplit/>
          <w:jc w:val="center"/>
        </w:trPr>
        <w:tc>
          <w:tcPr>
            <w:tcW w:w="425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026BB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Stagionali, apprendisti, tirocinanti e giovani</w:t>
            </w:r>
          </w:p>
        </w:tc>
        <w:tc>
          <w:tcPr>
            <w:tcW w:w="56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EB58D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Lavoro fisico, uso di DPI pesanti o impermeabili, ambienti caldo-umidi</w:t>
            </w:r>
          </w:p>
        </w:tc>
      </w:tr>
      <w:tr w:rsidR="009F3748" w14:paraId="37D49283" w14:textId="77777777">
        <w:trPr>
          <w:cantSplit/>
          <w:jc w:val="center"/>
        </w:trPr>
        <w:tc>
          <w:tcPr>
            <w:tcW w:w="425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6CF90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Lavoratori autonomi e imprese appaltatrici</w:t>
            </w:r>
          </w:p>
        </w:tc>
        <w:tc>
          <w:tcPr>
            <w:tcW w:w="56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9A91B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Cantieri, manutenzioni, consegne, trasporti, lavoro mobile e presso clienti</w:t>
            </w:r>
          </w:p>
        </w:tc>
      </w:tr>
      <w:tr w:rsidR="009F3748" w14:paraId="0ADF464E" w14:textId="77777777">
        <w:trPr>
          <w:cantSplit/>
          <w:jc w:val="center"/>
        </w:trPr>
        <w:tc>
          <w:tcPr>
            <w:tcW w:w="425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05898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Volontari ed equiparati, ove applicabile</w:t>
            </w:r>
          </w:p>
        </w:tc>
        <w:tc>
          <w:tcPr>
            <w:tcW w:w="56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7AB78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Turni, lavoro notturno, emergenze, eventi di massa, lavoro isolato</w:t>
            </w:r>
          </w:p>
        </w:tc>
      </w:tr>
      <w:tr w:rsidR="009F3748" w14:paraId="2BC45DCA" w14:textId="77777777">
        <w:trPr>
          <w:cantSplit/>
          <w:jc w:val="center"/>
        </w:trPr>
        <w:tc>
          <w:tcPr>
            <w:tcW w:w="425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98E1D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Visitatori e terzi esposti sotto il controllo aziendale</w:t>
            </w:r>
          </w:p>
        </w:tc>
        <w:tc>
          <w:tcPr>
            <w:tcW w:w="56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1D0E8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Blackout, guasti HVAC, incendi boschivi, picchi di PM o ozono</w:t>
            </w:r>
          </w:p>
        </w:tc>
      </w:tr>
    </w:tbl>
    <w:p w14:paraId="274EE00E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20532104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E87A24"/>
              <w:left w:val="single" w:sz="10" w:space="0" w:color="E87A24"/>
              <w:bottom w:val="single" w:sz="10" w:space="0" w:color="E87A24"/>
              <w:right w:val="single" w:sz="10" w:space="0" w:color="E87A24"/>
            </w:tcBorders>
            <w:shd w:val="clear" w:color="auto" w:fill="E87A24"/>
          </w:tcPr>
          <w:p w14:paraId="17F6527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E87A24"/>
              <w:left w:val="single" w:sz="10" w:space="0" w:color="E87A24"/>
              <w:bottom w:val="single" w:sz="10" w:space="0" w:color="E87A24"/>
              <w:right w:val="single" w:sz="10" w:space="0" w:color="E87A24"/>
            </w:tcBorders>
            <w:shd w:val="clear" w:color="auto" w:fill="FFF4E9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FC6E08B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E87A24"/>
                <w:sz w:val="22"/>
              </w:rPr>
              <w:t>Esclusioni improprie da evitare</w:t>
            </w:r>
          </w:p>
          <w:p w14:paraId="6BA1269C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Il fatto che un’attività sia breve, abituale, svolta al mattino, eseguita da personale esperto o all’interno di un veicolo non esclude il rischio. Anche esposizioni ripetute, picchi radianti, cabine surriscaldate e combinazioni caldo-inquinamento devono essere valutate.</w:t>
            </w:r>
          </w:p>
        </w:tc>
      </w:tr>
    </w:tbl>
    <w:p w14:paraId="30265120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3. Riferimenti legislativi, tecnici e scientifici</w:t>
      </w:r>
    </w:p>
    <w:p w14:paraId="4902F4B8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Il modello è elaborato sulla base delle fonti disponibili alla data di emissione. Prima dell’adozione devono essere verificati aggiornamenti normativi, ordinanze regionali o comunali, prescrizioni degli organi di vigilanza e versioni vigenti delle norme tecniche.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6180"/>
      </w:tblGrid>
      <w:tr w:rsidR="009F3748" w14:paraId="58662F6D" w14:textId="77777777">
        <w:trPr>
          <w:tblHeader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173043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Fonte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476B0B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Rilevanza per la procedura</w:t>
            </w:r>
          </w:p>
        </w:tc>
      </w:tr>
      <w:tr w:rsidR="009F3748" w14:paraId="58C5888C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36455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D.Lgs. 9 aprile 2008, n. 81 e s.m.i.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0FAF5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Valutazione di tutti i rischi, misure generali di tutela, informazione, formazione, sorveglianza sanitaria, emergenze, luoghi di lavoro, cantieri e agenti fisici.</w:t>
            </w:r>
          </w:p>
        </w:tc>
      </w:tr>
      <w:tr w:rsidR="009F3748" w14:paraId="2F15E80B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143FB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D.Lgs. 26 marzo 2001, n. 151 e s.m.i.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DC6B8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Tutela delle lavoratrici gestanti, puerpere o in allattamento e valutazione delle condizioni di lavoro.</w:t>
            </w:r>
          </w:p>
        </w:tc>
      </w:tr>
      <w:tr w:rsidR="009F3748" w14:paraId="689678DE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73CB4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D.Lgs. 13 agosto 2010, n. 155 e s.m.i.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4A687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Valutazione e gestione della qualità dell’aria ambiente e informazione al pubblico.</w:t>
            </w:r>
          </w:p>
        </w:tc>
      </w:tr>
      <w:tr w:rsidR="009F3748" w14:paraId="392123E5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A7BC1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Direttiva (UE) 2024/2881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E8416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Quadro europeo aggiornato per qualità dell’aria e aria più pulita in Europa.</w:t>
            </w:r>
          </w:p>
        </w:tc>
      </w:tr>
      <w:tr w:rsidR="009F3748" w14:paraId="64DB9CE9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6AD31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Ministero della Salute, luglio 2026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32185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Linee di indirizzo per la prevenzione: ondate di calore e inquinamento atmosferico.</w:t>
            </w:r>
          </w:p>
        </w:tc>
      </w:tr>
      <w:tr w:rsidR="009F3748" w14:paraId="5B3F1407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1F8D6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D.M. Lavoro 9 luglio 2025, n. 95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80A4C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Adozione del Protocollo quadro per le misure di contenimento dei rischi lavorativi legati alle emergenze climatiche.</w:t>
            </w:r>
          </w:p>
        </w:tc>
      </w:tr>
      <w:tr w:rsidR="009F3748" w14:paraId="238B09B1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F03C4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Conferenza delle Regioni, 19 giugno 2025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45C45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Linee di indirizzo per la protezione dei lavoratori dal calore e dalla radiazione solare.</w:t>
            </w:r>
          </w:p>
        </w:tc>
      </w:tr>
      <w:tr w:rsidR="009F3748" w14:paraId="3BE7A05F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FF7FF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Piano Nazionale della Prevenzione 2026-2031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DD67E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Rafforzamento della prevenzione degli effetti degli eventi climatici estremi.</w:t>
            </w:r>
          </w:p>
        </w:tc>
      </w:tr>
      <w:tr w:rsidR="009F3748" w14:paraId="3EA4A5BD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0030B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INAIL / Worklimate e Portale Agenti Fisici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5A561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Strumenti previsionali, informativi e metodiche di valutazione del rischio microclimatico.</w:t>
            </w:r>
          </w:p>
        </w:tc>
      </w:tr>
      <w:tr w:rsidR="009F3748" w14:paraId="5AAEC457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771C2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UNI EN ISO 7243:2017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7FCB7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Screening dello stress da calore mediante indice WBGT.</w:t>
            </w:r>
          </w:p>
        </w:tc>
      </w:tr>
      <w:tr w:rsidR="009F3748" w14:paraId="7261FA3A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AF2B8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ISO 7933:2023 e recepimento nazionale vigente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259F6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Valutazione analitica mediante modello PHS; non applicabile senza specifici approfondimenti a indumenti speciali impermeabili o attivamente raffreddati.</w:t>
            </w:r>
          </w:p>
        </w:tc>
      </w:tr>
      <w:tr w:rsidR="009F3748" w14:paraId="00D4CC9F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C976E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ISO 7726:2025 e recepimento nazionale vigente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E39B9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Caratteristiche degli strumenti per misure e monitoraggio delle grandezze fisiche dell’ambiente termico.</w:t>
            </w:r>
          </w:p>
        </w:tc>
      </w:tr>
      <w:tr w:rsidR="009F3748" w14:paraId="2E3E7F86" w14:textId="77777777">
        <w:trPr>
          <w:cantSplit/>
          <w:jc w:val="center"/>
        </w:trPr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BA9E4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ISO 9886:2004</w:t>
            </w:r>
          </w:p>
        </w:tc>
        <w:tc>
          <w:tcPr>
            <w:tcW w:w="61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57755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Valutazione della sollecitazione termica tramite misure fisiologiche, da impiegare con competenza specialistica.</w:t>
            </w:r>
          </w:p>
        </w:tc>
      </w:tr>
    </w:tbl>
    <w:p w14:paraId="2EAF127F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6E990F14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5D3F8C"/>
              <w:left w:val="single" w:sz="10" w:space="0" w:color="5D3F8C"/>
              <w:bottom w:val="single" w:sz="10" w:space="0" w:color="5D3F8C"/>
              <w:right w:val="single" w:sz="10" w:space="0" w:color="5D3F8C"/>
            </w:tcBorders>
            <w:shd w:val="clear" w:color="auto" w:fill="5D3F8C"/>
          </w:tcPr>
          <w:p w14:paraId="0D654B4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5D3F8C"/>
              <w:left w:val="single" w:sz="10" w:space="0" w:color="5D3F8C"/>
              <w:bottom w:val="single" w:sz="10" w:space="0" w:color="5D3F8C"/>
              <w:right w:val="single" w:sz="10" w:space="0" w:color="5D3F8C"/>
            </w:tcBorders>
            <w:shd w:val="clear" w:color="auto" w:fill="F4EF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206DFE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5D3F8C"/>
                <w:sz w:val="22"/>
              </w:rPr>
              <w:t>Nota sulle norme tecniche</w:t>
            </w:r>
          </w:p>
          <w:p w14:paraId="5CC78DD5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La procedura non riproduce contenuti protetti delle norme tecniche. L’azienda deve utilizzare copie legittimamente acquisite e verificare l’esatta edizione UNI/EN/ISO vigente al momento della valutazione.</w:t>
            </w:r>
          </w:p>
        </w:tc>
      </w:tr>
    </w:tbl>
    <w:p w14:paraId="00E455ED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4. Termini, definizioni e acronimi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917"/>
      </w:tblGrid>
      <w:tr w:rsidR="009F3748" w14:paraId="40F2B9EF" w14:textId="77777777">
        <w:trPr>
          <w:tblHeader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2C108B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Termine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2772C7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Definizione operativa</w:t>
            </w:r>
          </w:p>
        </w:tc>
      </w:tr>
      <w:tr w:rsidR="009F3748" w14:paraId="53022FF4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D3EFB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Acclimatamento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9F72C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Adattamento fisiologico progressivo all’esposizione al caldo, specifico per intensità e tipo di lavoro; si riduce dopo periodi di assenza o mancata esposizione.</w:t>
            </w:r>
          </w:p>
        </w:tc>
      </w:tr>
      <w:tr w:rsidR="009F3748" w14:paraId="0F113542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F6756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Ambiente caldo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02375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Ambiente in cui la combinazione di parametri fisici, attività e abbigliamento può causare accumulo di calore e sollecitazione fisiologica.</w:t>
            </w:r>
          </w:p>
        </w:tc>
      </w:tr>
      <w:tr w:rsidR="009F3748" w14:paraId="302A39FB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34F11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AQI / indice di qualità dell’aria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12614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Indicatore sintetico pubblicato da alcune autorità ambientali; modalità e classi possono variare tra territori.</w:t>
            </w:r>
          </w:p>
        </w:tc>
      </w:tr>
      <w:tr w:rsidR="009F3748" w14:paraId="7581849C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FF289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BPCO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C479C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Broncopneumopatia cronica ostruttiva.</w:t>
            </w:r>
          </w:p>
        </w:tc>
      </w:tr>
      <w:tr w:rsidR="009F3748" w14:paraId="11E962A1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4C95E7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DPI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39D69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Dispositivo di protezione individuale.</w:t>
            </w:r>
          </w:p>
        </w:tc>
      </w:tr>
      <w:tr w:rsidR="009F3748" w14:paraId="701653C5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17967D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Heat strain / sollecitazione termica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90B90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Risposta fisiologica dell’organismo allo stress termico.</w:t>
            </w:r>
          </w:p>
        </w:tc>
      </w:tr>
      <w:tr w:rsidR="009F3748" w14:paraId="6BAE7815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98A8C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Heat stress / stress termico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907A3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Carico termico netto derivante da ambiente, metabolismo, abbigliamento e durata.</w:t>
            </w:r>
          </w:p>
        </w:tc>
      </w:tr>
      <w:tr w:rsidR="009F3748" w14:paraId="739347F3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41BC7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HHWWS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E8A87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Sistema di previsione e allarme caldo-salute.</w:t>
            </w:r>
          </w:p>
        </w:tc>
      </w:tr>
      <w:tr w:rsidR="009F3748" w14:paraId="1FDA2232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3C1F0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Microclima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17E283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Insieme delle condizioni termiche, igrometriche, radianti e di ventilazione dell’ambiente di lavoro.</w:t>
            </w:r>
          </w:p>
        </w:tc>
      </w:tr>
      <w:tr w:rsidR="009F3748" w14:paraId="77108B83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5EABF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NO₂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F6CC8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Biossido di azoto, indicatore rilevante dell’inquinamento da combustione e traffico.</w:t>
            </w:r>
          </w:p>
        </w:tc>
      </w:tr>
      <w:tr w:rsidR="009F3748" w14:paraId="0B153062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C51D3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O₃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FDE3B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Ozono troposferico, irritante fotochimico spesso elevato nelle giornate calde e soleggiate.</w:t>
            </w:r>
          </w:p>
        </w:tc>
      </w:tr>
      <w:tr w:rsidR="009F3748" w14:paraId="305EB0CD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EDD7B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PHS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79AFE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Predicted Heat Strain: modello analitico per stimare sollecitazione termica e tempi di esposizione.</w:t>
            </w:r>
          </w:p>
        </w:tc>
      </w:tr>
      <w:tr w:rsidR="009F3748" w14:paraId="42E742B8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B1679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PM10 / PM2,5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DED6E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Particolato aerodisperso con diametro aerodinamico inferiore rispettivamente a 10 e 2,5 micrometri.</w:t>
            </w:r>
          </w:p>
        </w:tc>
      </w:tr>
      <w:tr w:rsidR="009F3748" w14:paraId="68290B77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F76EC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Preposto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618B4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Persona che sovrintende all’attività e garantisce l’attuazione delle direttive, esercitando poteri funzionali adeguati.</w:t>
            </w:r>
          </w:p>
        </w:tc>
      </w:tr>
      <w:tr w:rsidR="009F3748" w14:paraId="312B2CCE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A9CAF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Radiazione solare / UV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DD484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Componente della radiazione naturale che può contribuire al carico termico e causare danni a cute e occhi.</w:t>
            </w:r>
          </w:p>
        </w:tc>
      </w:tr>
      <w:tr w:rsidR="009F3748" w14:paraId="77B4358D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62A03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Rischio combinato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A965D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Rischio derivante dall’interazione tra caldo, sforzo, DPI, inquinamento, patologie e altri fattori concomitanti.</w:t>
            </w:r>
          </w:p>
        </w:tc>
      </w:tr>
      <w:tr w:rsidR="009F3748" w14:paraId="1AF7CB94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77639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WBGT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35BF4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Wet Bulb Globe Temperature: indice di screening dello stress da calore.</w:t>
            </w:r>
          </w:p>
        </w:tc>
      </w:tr>
      <w:tr w:rsidR="009F3748" w14:paraId="234525CA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49BCD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Lavoratore suscettibile</w:t>
            </w:r>
          </w:p>
        </w:tc>
        <w:tc>
          <w:tcPr>
            <w:tcW w:w="691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DF4AC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Lavoratore con condizioni personali, cliniche, farmacologiche o temporanee che possono aumentare la vulnerabilità; la valutazione compete al Medico competente o al sanitario di riferimento.</w:t>
            </w:r>
          </w:p>
        </w:tc>
      </w:tr>
    </w:tbl>
    <w:p w14:paraId="2EC77A45" w14:textId="77777777" w:rsidR="009F3748" w:rsidRDefault="009F3748">
      <w:pPr>
        <w:spacing w:after="20"/>
        <w:rPr>
          <w:rFonts w:hint="eastAsia"/>
        </w:rPr>
      </w:pPr>
    </w:p>
    <w:p w14:paraId="35AA7246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5. Principi generali di prevenzione</w:t>
      </w:r>
    </w:p>
    <w:p w14:paraId="66EEACA9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Prevenire prima dell’inizio del turno: la gestione non deve iniziare con la comparsa dei sintomi.</w:t>
      </w:r>
    </w:p>
    <w:p w14:paraId="6D62C94D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Applicare la gerarchia delle misure: eliminazione o rinvio dell’esposizione, interventi tecnici, organizzazione, procedure, formazione e DPI.</w:t>
      </w:r>
    </w:p>
    <w:p w14:paraId="01D17D1F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Usare previsioni e bollettini come screening, non come sostituti della valutazione della mansione reale.</w:t>
      </w:r>
    </w:p>
    <w:p w14:paraId="5CB9C256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Applicare il livello più cautelativo quando indicatori diversi forniscono segnali discordanti.</w:t>
      </w:r>
    </w:p>
    <w:p w14:paraId="5D61404C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Considerare lavoratori fragili, nuovi, rientrati dopo assenza, non acclimatati, con barriere linguistiche o impiegati irregolarmente.</w:t>
      </w:r>
    </w:p>
    <w:p w14:paraId="76EC9965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Evitare il lavoro isolato nelle condizioni critiche e garantire il controllo reciproco.</w:t>
      </w:r>
    </w:p>
    <w:p w14:paraId="6DC5A635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Garantire una via di accesso rapida ai soccorsi, soprattutto in aree remote, cantieri, serre, coperture e spazi confinati.</w:t>
      </w:r>
    </w:p>
    <w:p w14:paraId="52863C75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Registrare decisioni e verifiche senza trasformare la procedura in un adempimento formale privo di controllo sul campo.</w:t>
      </w:r>
    </w:p>
    <w:p w14:paraId="02CA426E" w14:textId="77777777" w:rsidR="009F3748" w:rsidRDefault="00000000">
      <w:pPr>
        <w:jc w:val="center"/>
        <w:rPr>
          <w:rFonts w:hint="eastAsia"/>
        </w:rPr>
      </w:pPr>
      <w:r>
        <w:rPr>
          <w:rFonts w:eastAsia="Carlito"/>
          <w:noProof/>
        </w:rPr>
        <w:drawing>
          <wp:inline distT="0" distB="0" distL="0" distR="0" wp14:anchorId="7C372FDA" wp14:editId="6C33B82D">
            <wp:extent cx="6300000" cy="2940000"/>
            <wp:effectExtent l="0" t="0" r="0" b="0"/>
            <wp:docPr id="2" name="Picture 2" descr="Diagramma del processo decisionale aziendale in cinque fasi: prevedere, valutare, classificare, attuare e verificare." title="Processo decisionale azienda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ision_flo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29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314FC" w14:textId="77777777" w:rsidR="009F3748" w:rsidRDefault="00000000">
      <w:pPr>
        <w:pStyle w:val="DidascaliaPremium"/>
        <w:rPr>
          <w:rFonts w:hint="eastAsia"/>
        </w:rPr>
      </w:pPr>
      <w:r>
        <w:rPr>
          <w:rFonts w:eastAsia="Carlito"/>
          <w:sz w:val="20"/>
        </w:rPr>
        <w:t>Figura 1 – Sequenza decisionale minima per la gestione del rischio.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4DE083D5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0828C2A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EC0F0A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Regola del massimo rischio</w:t>
            </w:r>
          </w:p>
          <w:p w14:paraId="6ADD7BBA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Il livello operativo deve essere determinato considerando il fattore più sfavorevole tra previsione, condizioni reali, mansione, DPI, acclimatamento, qualità dell’aria e vulnerabilità.</w:t>
            </w:r>
          </w:p>
        </w:tc>
      </w:tr>
    </w:tbl>
    <w:p w14:paraId="392E668F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6. Ruoli e responsabilità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483"/>
      </w:tblGrid>
      <w:tr w:rsidR="009F3748" w14:paraId="156C04AE" w14:textId="77777777">
        <w:trPr>
          <w:tblHeader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421502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Ruolo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D0D61C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Responsabilità minime</w:t>
            </w:r>
          </w:p>
        </w:tc>
      </w:tr>
      <w:tr w:rsidR="009F3748" w14:paraId="4E8F1F07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FC395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Datore di lavoro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3085F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Assicura la valutazione; approva la procedura; mette a disposizione risorse; nomina i responsabili; garantisce sospensione/riprogrammazione; coordina appalti e verifica l’efficacia.</w:t>
            </w:r>
          </w:p>
        </w:tc>
      </w:tr>
      <w:tr w:rsidR="009F3748" w14:paraId="0D66D5A1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A63D6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Dirigenti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8DE3B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Attuano le misure nelle aree di competenza; organizzano turni, personale, mezzi, acqua, aree di recupero e continuità operativa.</w:t>
            </w:r>
          </w:p>
        </w:tc>
      </w:tr>
      <w:tr w:rsidR="009F3748" w14:paraId="29D804C1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1E40A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RSPP/ASPP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A3253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Supportano mappatura e valutazione; definiscono indicatori e misure; verificano bollettini; formano preposti e lavoratori; analizzano eventi.</w:t>
            </w:r>
          </w:p>
        </w:tc>
      </w:tr>
      <w:tr w:rsidR="009F3748" w14:paraId="766B2713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3B1C0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Medico competente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B02AE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 suscettibilità e idoneità; definisce protocolli sanitari; collabora alla valutazione; indica misure individuali senza divulgare diagnosi; supporta formazione e riesame.</w:t>
            </w:r>
          </w:p>
        </w:tc>
      </w:tr>
      <w:tr w:rsidR="009F3748" w14:paraId="62C537E0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C6FC9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RLS/RLST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D5DE7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È consultato sulla valutazione e sulla procedura; raccoglie segnalazioni; partecipa a verifiche e riesame.</w:t>
            </w:r>
          </w:p>
        </w:tc>
      </w:tr>
      <w:tr w:rsidR="009F3748" w14:paraId="78341E81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FD7DE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Preposto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D374C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Effettua il controllo pre-turno; comunica il livello; verifica acqua, pause, DPI e sintomi; interrompe attività non sicure; attiva il soccorso; registra le verifiche.</w:t>
            </w:r>
          </w:p>
        </w:tc>
      </w:tr>
      <w:tr w:rsidR="009F3748" w14:paraId="47A0905C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8332C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Addetti al primo soccorso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3EBB3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Riconoscono i quadri da calore; applicano le procedure; attivano 112; presidiano il lavoratore fino all’arrivo dei soccorsi; registrano l’intervento.</w:t>
            </w:r>
          </w:p>
        </w:tc>
      </w:tr>
      <w:tr w:rsidR="009F3748" w14:paraId="4F288374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CEFB8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Manutenzione / facility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9354C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Garantisce efficienza di climatizzazione, ventilazione, schermature, cabine, filtri, distributori d’acqua e sistemi di emergenza.</w:t>
            </w:r>
          </w:p>
        </w:tc>
      </w:tr>
      <w:tr w:rsidR="009F3748" w14:paraId="5F131DBD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47CA3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Ufficio acquisti / appalti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2567F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Inserisce requisiti di prevenzione nei contratti; verifica disponibilità di attrezzature, ombreggiamenti, acqua e servizi.</w:t>
            </w:r>
          </w:p>
        </w:tc>
      </w:tr>
      <w:tr w:rsidR="009F3748" w14:paraId="49A80779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68CAC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Lavoratori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381C7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Seguono le istruzioni; bevono regolarmente; usano protezioni; controllano i colleghi; segnalano sintomi e condizioni anomale; non modificano terapie senza medico.</w:t>
            </w:r>
          </w:p>
        </w:tc>
      </w:tr>
      <w:tr w:rsidR="009F3748" w14:paraId="25E7403B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33808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Imprese appaltatrici e autonomi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D59CA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Condividono valutazioni e misure; rispettano le regole del sito; assicurano equivalenti tutele al proprio personale; partecipano al coordinamento.</w:t>
            </w:r>
          </w:p>
        </w:tc>
      </w:tr>
    </w:tbl>
    <w:p w14:paraId="3397EC8E" w14:textId="77777777" w:rsidR="009F3748" w:rsidRDefault="009F3748">
      <w:pPr>
        <w:spacing w:after="20"/>
        <w:rPr>
          <w:rFonts w:hint="eastAsia"/>
        </w:rPr>
      </w:pPr>
    </w:p>
    <w:p w14:paraId="665AC43F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6.1 Catena di allerta e potere di stop</w:t>
      </w:r>
    </w:p>
    <w:p w14:paraId="43279BB9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</w:rPr>
        <w:t>Il referente designato consulta le fonti ufficiali e propone il livello entro l’orario stabilito.</w:t>
      </w:r>
    </w:p>
    <w:p w14:paraId="618DE531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</w:rPr>
        <w:t>Il dirigente o responsabile operativo conferma il livello e le misure per sede, turno o cantiere.</w:t>
      </w:r>
    </w:p>
    <w:p w14:paraId="1B9E729A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</w:rPr>
        <w:t>Il preposto comunica le misure prima dell’inizio dell’attività e ne verifica l’applicazione.</w:t>
      </w:r>
    </w:p>
    <w:p w14:paraId="289F43B5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</w:rPr>
        <w:t>Chiunque rilevi un pericolo grave o sintomi interrompe l’attività e avvisa il preposto.</w:t>
      </w:r>
    </w:p>
    <w:p w14:paraId="00F52E5B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</w:rPr>
        <w:t>La ripresa avviene solo dopo verifica delle condizioni e autorizzazione del responsabile competente.</w:t>
      </w:r>
    </w:p>
    <w:p w14:paraId="590003FE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7. Identificazione dei pericoli e mappatura delle esposizioni</w:t>
      </w:r>
    </w:p>
    <w:p w14:paraId="70A6042F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La mappatura deve essere effettuata per sede, area, mansione e fase di lavoro. Deve includere sia le condizioni ordinarie sia scenari anomali prevedibili: guasto del condizionamento, fermo impianto, blackout, incendio, accumulo di traffico, attese, ritardi, carenza di personale o uso non programmato di DPI.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370"/>
      </w:tblGrid>
      <w:tr w:rsidR="009F3748" w14:paraId="707F0AC0" w14:textId="77777777">
        <w:trPr>
          <w:tblHeader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BFB6D5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Fattore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79F975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Elementi da rilevare</w:t>
            </w:r>
          </w:p>
        </w:tc>
      </w:tr>
      <w:tr w:rsidR="009F3748" w14:paraId="387556F8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CC4F8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Ambiente esterno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13B78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Sole diretto, superfici riflettenti, asfalto, coperture, assenza di ombra, vento debole, umidità, quota, vicinanza a traffico o incendi.</w:t>
            </w:r>
          </w:p>
        </w:tc>
      </w:tr>
      <w:tr w:rsidR="009F3748" w14:paraId="6B2F05C3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962B2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Ambiente interno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40266D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Forni, fusioni, vapore, motori, coperture metalliche, serre, cucine, lavanderie, scarsa ventilazione, locali senza HVAC, cabine e container.</w:t>
            </w:r>
          </w:p>
        </w:tc>
      </w:tr>
      <w:tr w:rsidR="009F3748" w14:paraId="2EE50FB6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FCFFA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Mansione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E78BA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Carico metabolico, movimentazione, postura, ritmo, durata, pause, lavoro in quota, guida, precisione, uso di attrezzature pericolose.</w:t>
            </w:r>
          </w:p>
        </w:tc>
      </w:tr>
      <w:tr w:rsidR="009F3748" w14:paraId="0AF20132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9879A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Abbigliamento/DPI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7EFE6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Tute impermeabili, respiratori, giubbotti ad alta visibilità, elmetti, guanti, imbracature, protezione chimica/biologica e indumenti multistrato.</w:t>
            </w:r>
          </w:p>
        </w:tc>
      </w:tr>
      <w:tr w:rsidR="009F3748" w14:paraId="4B099772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249DD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Organizzazione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C880F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Turni centrali, lavoro isolato, cottimo, straordinari, rientro da assenza, neoassunti, stagionali, lingue diverse, carenza di acqua o aree fresche.</w:t>
            </w:r>
          </w:p>
        </w:tc>
      </w:tr>
      <w:tr w:rsidR="009F3748" w14:paraId="1BDF3401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03C98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Fattori personali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56329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Età, gravidanza, patologie, farmaci, recente febbre o gastroenterite, scarso sonno, digiuno, consumo di alcol, disidratazione pregressa.</w:t>
            </w:r>
          </w:p>
        </w:tc>
      </w:tr>
      <w:tr w:rsidR="009F3748" w14:paraId="5095521E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CDAD4D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Qualità dell’aria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242B1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PM10, PM2,5, ozono, NO₂, fumo da incendi, polveri di processo, emissioni diesel, traffico e ridotta dispersione.</w:t>
            </w:r>
          </w:p>
        </w:tc>
      </w:tr>
      <w:tr w:rsidR="009F3748" w14:paraId="690BD553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7C170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8D128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Difficoltà di accesso del 112, assenza di copertura telefonica, distanza, lavoro su tetti, spazi confinati, aree isolate o mezzi in movimento.</w:t>
            </w:r>
          </w:p>
        </w:tc>
      </w:tr>
    </w:tbl>
    <w:p w14:paraId="0603B1AA" w14:textId="77777777" w:rsidR="009F3748" w:rsidRDefault="009F3748">
      <w:pPr>
        <w:spacing w:after="20"/>
        <w:rPr>
          <w:rFonts w:hint="eastAsia"/>
        </w:rPr>
      </w:pPr>
    </w:p>
    <w:p w14:paraId="56C3786F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7.1 Situazioni sentinella</w:t>
      </w:r>
    </w:p>
    <w:p w14:paraId="23F02493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Primi giorni di caldo o brusco aumento delle temperature.</w:t>
      </w:r>
    </w:p>
    <w:p w14:paraId="4EB7E49B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Rientro dopo ferie, malattia, pausa stagionale o cambio mansione.</w:t>
      </w:r>
    </w:p>
    <w:p w14:paraId="7FC9F9E7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DPI più pesanti del previsto o impossibilità di rimuoverli durante le pause.</w:t>
      </w:r>
    </w:p>
    <w:p w14:paraId="02850CD5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Lavoratore che riduce il ritmo, commette errori insoliti, appare confuso o irritabile.</w:t>
      </w:r>
    </w:p>
    <w:p w14:paraId="4549E8DF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Acqua non disponibile, non fresca, lontana o non accessibile senza abbandonare la postazione.</w:t>
      </w:r>
    </w:p>
    <w:p w14:paraId="3F779445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Area di recupero non realmente fresca o ombreggiata.</w:t>
      </w:r>
    </w:p>
    <w:p w14:paraId="69800311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Cabine, container, locali di guardiania o mezzi parcheggiati al sole.</w:t>
      </w:r>
    </w:p>
    <w:p w14:paraId="6F028182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Picchi di ozono/PM o fumo visibile/odore di bruciato.</w:t>
      </w:r>
    </w:p>
    <w:p w14:paraId="4E2F4C5D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Guasto HVAC, blackout o apertura di finestre che aumenta l’ingresso di inquinanti.</w:t>
      </w:r>
    </w:p>
    <w:p w14:paraId="07917A9C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8. Valutazione del rischio e processo decisionale</w:t>
      </w:r>
    </w:p>
    <w:p w14:paraId="73195895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8.1 Sequenza minima di valutazione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313"/>
      </w:tblGrid>
      <w:tr w:rsidR="009F3748" w14:paraId="11DA1584" w14:textId="77777777">
        <w:trPr>
          <w:tblHeader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E6848E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Fase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1C0F09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Attività</w:t>
            </w:r>
          </w:p>
        </w:tc>
      </w:tr>
      <w:tr w:rsidR="009F3748" w14:paraId="66FFDD84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7821D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A. Screening documentale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B6705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Consultare previsioni, Worklimate, bollettini caldo-salute, dati ARPA/APPA, UV e segnalazioni locali.</w:t>
            </w:r>
          </w:p>
        </w:tc>
      </w:tr>
      <w:tr w:rsidR="009F3748" w14:paraId="51D4EA67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E2082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B. Verifica della mansione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600CB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Definire luogo, durata, esposizione solare/radiante, carico fisico, pause, indumenti/DPI e possibilità di raffrescamento.</w:t>
            </w:r>
          </w:p>
        </w:tc>
      </w:tr>
      <w:tr w:rsidR="009F3748" w14:paraId="5921F777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3144A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C. Verifica organizzativa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24000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Valutare acclimatamento, turni, lavoro isolato, presenza di preposto, accesso all’acqua e soccorso.</w:t>
            </w:r>
          </w:p>
        </w:tc>
      </w:tr>
      <w:tr w:rsidR="009F3748" w14:paraId="7A90B9BE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1F71C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D. Verifica dei suscettibili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C5D18E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Applicare le indicazioni del Medico competente; non utilizzare strumenti previsionali standard come garanzia per soggetti vulnerabili.</w:t>
            </w:r>
          </w:p>
        </w:tc>
      </w:tr>
      <w:tr w:rsidR="009F3748" w14:paraId="52BA2AE7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32A2D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E. Misure o calcoli tecnici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9DCC7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Quando lo screening non consente di escludere il rischio, ricorrere a misure/valutazioni WBGT, PHS o altre metodiche appropriate con personale competente.</w:t>
            </w:r>
          </w:p>
        </w:tc>
      </w:tr>
      <w:tr w:rsidR="009F3748" w14:paraId="4C8EF64A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0CBDC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F. Decisione e registrazione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DA522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Attribuire il livello, definire misure, responsabilità, orari e criteri di stop; registrare la decisione.</w:t>
            </w:r>
          </w:p>
        </w:tc>
      </w:tr>
      <w:tr w:rsidR="009F3748" w14:paraId="79FC828D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8B575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G. Verifica sul campo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A2720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Controllare condizioni e lavoratori durante il turno; elevare il livello se la situazione peggiora.</w:t>
            </w:r>
          </w:p>
        </w:tc>
      </w:tr>
    </w:tbl>
    <w:p w14:paraId="67295488" w14:textId="77777777" w:rsidR="009F3748" w:rsidRDefault="009F3748">
      <w:pPr>
        <w:spacing w:after="20"/>
        <w:rPr>
          <w:rFonts w:hint="eastAsia"/>
        </w:rPr>
      </w:pPr>
    </w:p>
    <w:p w14:paraId="379CC23E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8.2 Uso di WBGT e PHS</w:t>
      </w:r>
    </w:p>
    <w:p w14:paraId="13D4A063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L’indice WBGT è uno strumento di screening per stabilire se un ambiente caldo può determinare stress termico in lavoratori adulti sani e idonei. Deve essere corretto considerando l’abbigliamento e confrontato con valori di riferimento dipendenti dal carico metabolico e dall’acclimatamento. Se lo screening non esclude il rischio, occorre ridurre l’esposizione e/o svolgere una valutazione più approfondita mediante PHS o altra metodologia adeguata.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41B7BAA9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5D3F8C"/>
              <w:left w:val="single" w:sz="10" w:space="0" w:color="5D3F8C"/>
              <w:bottom w:val="single" w:sz="10" w:space="0" w:color="5D3F8C"/>
              <w:right w:val="single" w:sz="10" w:space="0" w:color="5D3F8C"/>
            </w:tcBorders>
            <w:shd w:val="clear" w:color="auto" w:fill="5D3F8C"/>
          </w:tcPr>
          <w:p w14:paraId="5F19C3F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5D3F8C"/>
              <w:left w:val="single" w:sz="10" w:space="0" w:color="5D3F8C"/>
              <w:bottom w:val="single" w:sz="10" w:space="0" w:color="5D3F8C"/>
              <w:right w:val="single" w:sz="10" w:space="0" w:color="5D3F8C"/>
            </w:tcBorders>
            <w:shd w:val="clear" w:color="auto" w:fill="F4EF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A7FB7F0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5D3F8C"/>
                <w:sz w:val="22"/>
              </w:rPr>
              <w:t>Limiti applicativi</w:t>
            </w:r>
          </w:p>
          <w:p w14:paraId="10C070E5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WBGT, PHS e le mappe previsionali standard non rappresentano automaticamente i lavoratori fragili e possono non essere applicabili a tute impermeabili, indumenti riflettenti speciali, sistemi di raffreddamento attivo o esposizioni molto particolari. In tali casi occorre una valutazione specialistica e, se indicato, monitoraggio fisiologico.</w:t>
            </w:r>
          </w:p>
        </w:tc>
      </w:tr>
    </w:tbl>
    <w:p w14:paraId="4080CB72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8.3 Qualità dell’aria: distinzione essenziale</w:t>
      </w:r>
    </w:p>
    <w:p w14:paraId="2809BD64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I dati ARPA/APPA descrivono l’aria ambiente e supportano la decisione organizzativa. Non sostituiscono la valutazione dell’esposizione professionale a polveri, fumi, gas o sostanze generate dal processo. Gli eventuali valori limite occupazionali e le misure di igiene industriale devono essere gestiti nel DVR con metodiche specifiche.</w:t>
      </w:r>
    </w:p>
    <w:p w14:paraId="18B36B2A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9. Livelli aziendali di attenzione e misure graduate</w:t>
      </w:r>
    </w:p>
    <w:p w14:paraId="3622E8D3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L’azienda adotta quattro livelli operativi. La classificazione deve essere effettuata per singola sede, reparto, cantiere, turno o attività e può essere diversa nello stesso giorno. Il livello più cautelativo prevale.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2835"/>
        <w:gridCol w:w="4479"/>
      </w:tblGrid>
      <w:tr w:rsidR="009F3748" w14:paraId="64815BBD" w14:textId="77777777">
        <w:trPr>
          <w:tblHeader/>
          <w:jc w:val="center"/>
        </w:trPr>
        <w:tc>
          <w:tcPr>
            <w:tcW w:w="255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AB3D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Livello</w:t>
            </w:r>
          </w:p>
        </w:tc>
        <w:tc>
          <w:tcPr>
            <w:tcW w:w="283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1A94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Condizione indicativa</w:t>
            </w:r>
          </w:p>
        </w:tc>
        <w:tc>
          <w:tcPr>
            <w:tcW w:w="4479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8CE5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Misure minime</w:t>
            </w:r>
          </w:p>
        </w:tc>
      </w:tr>
      <w:tr w:rsidR="009F3748" w14:paraId="2426CC04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2E7D32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1A943F7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VERDE – preparazione</w:t>
            </w:r>
          </w:p>
        </w:tc>
        <w:tc>
          <w:tcPr>
            <w:tcW w:w="283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5A1408E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Condizioni ordinarie o rischio controllato.</w:t>
            </w:r>
          </w:p>
        </w:tc>
        <w:tc>
          <w:tcPr>
            <w:tcW w:w="4479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6368204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Procedure disponibili; acqua e aree di recupero verificate; formazione; monitoraggio ordinario; manutenzione preventiva.</w:t>
            </w:r>
          </w:p>
        </w:tc>
      </w:tr>
      <w:tr w:rsidR="009F3748" w14:paraId="2B66336C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2C94C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F6D72F7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GIALLO – preallerta</w:t>
            </w:r>
          </w:p>
        </w:tc>
        <w:tc>
          <w:tcPr>
            <w:tcW w:w="283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AFAF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4E072CE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Previsioni in aumento, primo caldo, criticità locali o presenza di fattori aggravanti.</w:t>
            </w:r>
          </w:p>
        </w:tc>
        <w:tc>
          <w:tcPr>
            <w:tcW w:w="4479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AFAF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1A11317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Briefing pre-turno; controllo rafforzato; conferma scorte; adattamento orari; piano per lavoratori non acclimatati; verifica qualità dell’aria.</w:t>
            </w:r>
          </w:p>
        </w:tc>
      </w:tr>
      <w:tr w:rsidR="009F3748" w14:paraId="707FBE9F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87A24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ACF7674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ARANCIONE – rischio elevato</w:t>
            </w:r>
          </w:p>
        </w:tc>
        <w:tc>
          <w:tcPr>
            <w:tcW w:w="283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3FFE6CE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Condizioni che possono danneggiare soprattutto suscettibili o attività pesanti; misure standard non sufficienti.</w:t>
            </w:r>
          </w:p>
        </w:tc>
        <w:tc>
          <w:tcPr>
            <w:tcW w:w="4479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B463C30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Riduzione carico e durata; pause frequenti; rotazioni; eliminazione lavoro isolato; spostamento alle ore fresche; sorveglianza attiva; possibile sospensione di lavori pesanti.</w:t>
            </w:r>
          </w:p>
        </w:tc>
      </w:tr>
      <w:tr w:rsidR="009F3748" w14:paraId="06452207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C62828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FC0DB03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ROSSO – rischio critico</w:t>
            </w:r>
          </w:p>
        </w:tc>
        <w:tc>
          <w:tcPr>
            <w:tcW w:w="283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AFAF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49EE8AA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Ondata intensa/prolungata, livello locale massimo, misure indisponibili, guasto, sintomi o rischio non controllabile.</w:t>
            </w:r>
          </w:p>
        </w:tc>
        <w:tc>
          <w:tcPr>
            <w:tcW w:w="4479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AFAF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F50B538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Rinvio o sospensione delle attività esposte non essenziali; continuità solo per compiti indispensabili con piano dedicato, personale idoneo, presidio, raffrescamento e soccorso immediato.</w:t>
            </w:r>
          </w:p>
        </w:tc>
      </w:tr>
    </w:tbl>
    <w:p w14:paraId="2537239D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9.1 Criteri inderogabili di stop o riprogrammazione</w:t>
      </w:r>
    </w:p>
    <w:p w14:paraId="4F5DF2EF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Comparsa di confusione, svenimento, alterazione dello stato mentale, cute molto calda, dolore toracico o difficoltà respiratoria.</w:t>
      </w:r>
    </w:p>
    <w:p w14:paraId="623D9DCD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Impossibilità di garantire acqua, pause, area di recupero o sorveglianza previste dal livello.</w:t>
      </w:r>
    </w:p>
    <w:p w14:paraId="70DBBFA6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Superamento dei criteri tecnici definiti nella valutazione o indicazione di sospensione da parte del responsabile competente.</w:t>
      </w:r>
    </w:p>
    <w:p w14:paraId="39543F03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Ordinanza o prescrizione dell’autorità competente.</w:t>
      </w:r>
    </w:p>
    <w:p w14:paraId="70022BBB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Guasto di climatizzazione/ventilazione in luoghi con persone vulnerabili o sorgenti calde non controllabili.</w:t>
      </w:r>
    </w:p>
    <w:p w14:paraId="1E549661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Lavoro isolato in condizioni elevate senza sistema affidabile di controllo e soccorso.</w:t>
      </w:r>
    </w:p>
    <w:p w14:paraId="2E19BB04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DPI indispensabili che determinano un carico termico non gestibile con le misure disponibili.</w:t>
      </w:r>
    </w:p>
    <w:p w14:paraId="2C284FA3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Fumo da incendio o concentrazioni di inquinanti incompatibili con l’attività e con le condizioni dei lavoratori.</w:t>
      </w:r>
    </w:p>
    <w:p w14:paraId="2183E91F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10. Misure generali di prevenzione e protezione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7147400C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C9319F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Gerarchia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258BC94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Applicazione</w:t>
            </w:r>
          </w:p>
        </w:tc>
      </w:tr>
      <w:tr w:rsidR="009F3748" w14:paraId="15D9109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70F4B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Eliminazione / rinvio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69AB2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Spostare attività, modificare itinerari, ridurre attese, rinviare lavori non urgenti, svolgere da remoto ove possibile.</w:t>
            </w:r>
          </w:p>
        </w:tc>
      </w:tr>
      <w:tr w:rsidR="009F3748" w14:paraId="2DB8117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5DC3D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Misure tecniche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F2E491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Ombreggiamenti, schermature radianti, isolamento sorgenti, ventilazione, climatizzazione, cabine filtrate, nebulizzazione valutata, automazione e ausili meccanici.</w:t>
            </w:r>
          </w:p>
        </w:tc>
      </w:tr>
      <w:tr w:rsidR="009F3748" w14:paraId="50BDCE1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81D42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Organizzazione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B577B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Orari freschi, rotazioni, pause, riduzione ritmo/carico, squadre, preposto presente, acclimatamento, personale aggiuntivo, trasporto verso aree fresche.</w:t>
            </w:r>
          </w:p>
        </w:tc>
      </w:tr>
      <w:tr w:rsidR="009F3748" w14:paraId="5C766D2F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982DD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Acqua e recupero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2235C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Acqua potabile fresca accessibile; punti multipli; aree ombreggiate o climatizzate; sedute; possibilità di rimuovere in sicurezza DPI e indumenti non indispensabili.</w:t>
            </w:r>
          </w:p>
        </w:tc>
      </w:tr>
      <w:tr w:rsidR="009F3748" w14:paraId="5536D7CB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47860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Informazione e formazione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ECBDB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Bollettino giornaliero, toolbox talk, segnali e sintomi, procedure di stop, primo soccorso, materiali multilingue e verifica della comprensione.</w:t>
            </w:r>
          </w:p>
        </w:tc>
      </w:tr>
      <w:tr w:rsidR="009F3748" w14:paraId="78339888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01571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DPI e indumenti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761C9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Selezione compatibile con rischio principale e carico termico; copricapo, occhiali UV, indumenti traspiranti; respiratori solo se richiesti dalla valutazione.</w:t>
            </w:r>
          </w:p>
        </w:tc>
      </w:tr>
      <w:tr w:rsidR="009F3748" w14:paraId="56CC36B3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6F84C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Sorveglianza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45AB5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Controllo reciproco, verifiche del preposto, attenzione ai nuovi/rientrati, supporto del Medico competente, registrazione di sintomi e near miss.</w:t>
            </w:r>
          </w:p>
        </w:tc>
      </w:tr>
      <w:tr w:rsidR="009F3748" w14:paraId="7E643A1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5B4D0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A7549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Comunicazioni, localizzazione, accesso del 112, addetti formati, acqua/mezzi di raffreddamento, procedure per aree remote e spazi confinati.</w:t>
            </w:r>
          </w:p>
        </w:tc>
      </w:tr>
    </w:tbl>
    <w:p w14:paraId="661517AF" w14:textId="77777777" w:rsidR="009F3748" w:rsidRDefault="009F3748">
      <w:pPr>
        <w:spacing w:after="20"/>
        <w:rPr>
          <w:rFonts w:hint="eastAsia"/>
        </w:rPr>
      </w:pPr>
    </w:p>
    <w:p w14:paraId="523A8FAE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10.1 Verifica di efficacia</w:t>
      </w:r>
    </w:p>
    <w:p w14:paraId="2BA6F0C3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La pausa deve avvenire in un’area realmente più fresca della postazione, non semplicemente all’ombra di una superficie surriscaldata.</w:t>
      </w:r>
    </w:p>
    <w:p w14:paraId="3E6F278E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L’acqua deve essere disponibile senza ritardi e in quantità coerente con durata, personale e logistica.</w:t>
      </w:r>
    </w:p>
    <w:p w14:paraId="494D4DB3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Il ventilatore non deve essere considerato una misura sufficiente in ambienti molto caldi o per soggetti vulnerabili; può aumentare la disidratazione se usato impropriamente.</w:t>
      </w:r>
    </w:p>
    <w:p w14:paraId="35AAA112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La crema solare integra ma non sostituisce ombra, abbigliamento e riorganizzazione dell’orario.</w:t>
      </w:r>
    </w:p>
    <w:p w14:paraId="6DF20F98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Il DPI respiratorio non sostituisce la riduzione delle emissioni e deve essere selezionato, addestrato e gestito secondo la valutazione specifica.</w:t>
      </w:r>
    </w:p>
    <w:p w14:paraId="7A4D352C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11. Idratazione, pause, recupero e acclimatamento</w:t>
      </w:r>
    </w:p>
    <w:p w14:paraId="7EFDDC08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11.1 Idratazione</w:t>
      </w:r>
    </w:p>
    <w:p w14:paraId="6BEF1344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Bere frequentemente in piccole quantità, anche senza stimolo della sete, iniziando prima del turno.</w:t>
      </w:r>
    </w:p>
    <w:p w14:paraId="4DC31B5A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Garantire acqua potabile fresca in punti vicini e igienicamente gestiti; prevedere scorte di emergenza nei mezzi e nelle aree remote.</w:t>
      </w:r>
    </w:p>
    <w:p w14:paraId="50FD2B14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Non sostituire l’acqua con bevande alcoliche, energy drink o bevande molto zuccherate; limitare eccessi di caffeina.</w:t>
      </w:r>
    </w:p>
    <w:p w14:paraId="1B6A80E0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Il reintegro di sali deve essere valutato in funzione di durata, sudorazione e indicazioni sanitarie; evitare uso indiscriminato di integratori.</w:t>
      </w:r>
    </w:p>
    <w:p w14:paraId="5FDEC659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Lavoratori con restrizioni idriche, renali, cardiache o altre condizioni devono seguire esclusivamente le indicazioni del medico.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03379986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006C2E4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13853D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Riferimento logistico per l’acqua</w:t>
            </w:r>
          </w:p>
          <w:p w14:paraId="78F5A7E9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Per dimensionare le scorte, le Linee di indirizzo regionali 2025 indicano come riferimento almeno 1 litro di acqua per lavoratore e per ora. È una dotazione organizzativa, non un obbligo di consumo: assunzione, quantità e reintegro devono rispettare condizioni individuali e indicazioni sanitarie.</w:t>
            </w:r>
          </w:p>
        </w:tc>
      </w:tr>
    </w:tbl>
    <w:p w14:paraId="0709512C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11.2 Pause e recupero</w:t>
      </w:r>
    </w:p>
    <w:p w14:paraId="0B7BADE7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Frequenza e durata delle pause devono derivare dalla valutazione, non essere affidate alla sola iniziativa individuale. La pausa deve consentire recupero termico: area ombreggiata o climatizzata, seduta, acqua, rimozione controllata di DPI e assenza di attività fisica. Nei livelli elevati il rapporto lavoro/recupero va formalizzato per mansione e verificato dal preposto.</w:t>
      </w:r>
    </w:p>
    <w:p w14:paraId="22CB21C5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11.3 Acclimatamento</w:t>
      </w:r>
    </w:p>
    <w:p w14:paraId="65DB4940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Il programma deve riguardare neoassunti, stagionali, rientrati dopo assenze, lavoratori trasferiti a compiti più gravosi e personale che non ha svolto recentemente lavoro al caldo. L’esposizione viene aumentata gradualmente, con attività compatibili, controllo ravvicinato e possibilità di riduzione immediata. Essere presenti in un ambiente caldo senza svolgere la mansione non equivale ad essere acclimatati al relativo carico.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1191"/>
        <w:gridCol w:w="1191"/>
        <w:gridCol w:w="1191"/>
        <w:gridCol w:w="1191"/>
        <w:gridCol w:w="2154"/>
      </w:tblGrid>
      <w:tr w:rsidR="009F3748" w14:paraId="4ADB3A6B" w14:textId="77777777">
        <w:trPr>
          <w:tblHeader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896088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Profilo</w:t>
            </w:r>
          </w:p>
        </w:tc>
        <w:tc>
          <w:tcPr>
            <w:tcW w:w="119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ED1C23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Giorno 1</w:t>
            </w:r>
          </w:p>
        </w:tc>
        <w:tc>
          <w:tcPr>
            <w:tcW w:w="119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14810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Giorno 2</w:t>
            </w:r>
          </w:p>
        </w:tc>
        <w:tc>
          <w:tcPr>
            <w:tcW w:w="119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DA713E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Giorno 3</w:t>
            </w:r>
          </w:p>
        </w:tc>
        <w:tc>
          <w:tcPr>
            <w:tcW w:w="119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DB46D6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Giorno 4</w:t>
            </w: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DD5B70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Giorno 5 e successivi</w:t>
            </w:r>
          </w:p>
        </w:tc>
      </w:tr>
      <w:tr w:rsidR="009F3748" w14:paraId="1C25286F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75D018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5"/>
              </w:rPr>
              <w:t>Nuovo o non recentemente esposto</w:t>
            </w:r>
          </w:p>
        </w:tc>
        <w:tc>
          <w:tcPr>
            <w:tcW w:w="119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61045A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≤ 20%</w:t>
            </w:r>
          </w:p>
        </w:tc>
        <w:tc>
          <w:tcPr>
            <w:tcW w:w="119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94DC91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≤ 40%</w:t>
            </w:r>
          </w:p>
        </w:tc>
        <w:tc>
          <w:tcPr>
            <w:tcW w:w="119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1827C5D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≤ 60%</w:t>
            </w:r>
          </w:p>
        </w:tc>
        <w:tc>
          <w:tcPr>
            <w:tcW w:w="119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8DD2D6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≤ 80%</w:t>
            </w: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822DA7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Fino al 100%, se tollerato</w:t>
            </w:r>
          </w:p>
        </w:tc>
      </w:tr>
      <w:tr w:rsidR="009F3748" w14:paraId="2CDC5EEC" w14:textId="77777777">
        <w:trPr>
          <w:cantSplit/>
          <w:jc w:val="center"/>
        </w:trPr>
        <w:tc>
          <w:tcPr>
            <w:tcW w:w="294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88CEC2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5"/>
              </w:rPr>
              <w:t>Esperto che rientra dopo assenza</w:t>
            </w:r>
          </w:p>
        </w:tc>
        <w:tc>
          <w:tcPr>
            <w:tcW w:w="119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14DBA5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≤ 50%</w:t>
            </w:r>
          </w:p>
        </w:tc>
        <w:tc>
          <w:tcPr>
            <w:tcW w:w="119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DF176D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≤ 60%</w:t>
            </w:r>
          </w:p>
        </w:tc>
        <w:tc>
          <w:tcPr>
            <w:tcW w:w="119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368DF8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≤ 80%</w:t>
            </w:r>
          </w:p>
        </w:tc>
        <w:tc>
          <w:tcPr>
            <w:tcW w:w="119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95464E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Fino al 100%</w:t>
            </w: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5B005D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100%, con controllo</w:t>
            </w:r>
          </w:p>
        </w:tc>
      </w:tr>
    </w:tbl>
    <w:p w14:paraId="1D325376" w14:textId="77777777" w:rsidR="009F3748" w:rsidRDefault="009F3748">
      <w:pPr>
        <w:spacing w:after="20"/>
        <w:rPr>
          <w:rFonts w:hint="eastAsia"/>
        </w:rPr>
      </w:pPr>
    </w:p>
    <w:p w14:paraId="2EB89389" w14:textId="77777777" w:rsidR="009F3748" w:rsidRDefault="00000000">
      <w:pPr>
        <w:spacing w:line="254" w:lineRule="auto"/>
        <w:rPr>
          <w:rFonts w:hint="eastAsia"/>
        </w:rPr>
      </w:pPr>
      <w:r>
        <w:rPr>
          <w:rFonts w:eastAsia="Carlito"/>
          <w:color w:val="111111"/>
          <w:sz w:val="16"/>
        </w:rPr>
        <w:t>Schema cautelativo di riferimento per la quota di esposizione abituale al caldo, basato sulle indicazioni NIOSH. Il percorso effettivo può richiedere 7-14 giorni o tempi maggiori in funzione di carico, condizioni ambientali, DPI, assenze, stato di salute e giudizio del Medico competente.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20B42199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E87A24"/>
              <w:left w:val="single" w:sz="10" w:space="0" w:color="E87A24"/>
              <w:bottom w:val="single" w:sz="10" w:space="0" w:color="E87A24"/>
              <w:right w:val="single" w:sz="10" w:space="0" w:color="E87A24"/>
            </w:tcBorders>
            <w:shd w:val="clear" w:color="auto" w:fill="E87A24"/>
          </w:tcPr>
          <w:p w14:paraId="7A00B50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E87A24"/>
              <w:left w:val="single" w:sz="10" w:space="0" w:color="E87A24"/>
              <w:bottom w:val="single" w:sz="10" w:space="0" w:color="E87A24"/>
              <w:right w:val="single" w:sz="10" w:space="0" w:color="E87A24"/>
            </w:tcBorders>
            <w:shd w:val="clear" w:color="auto" w:fill="FFF4E9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82E9C1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E87A24"/>
                <w:sz w:val="22"/>
              </w:rPr>
              <w:t>Perdita di acclimatamento</w:t>
            </w:r>
          </w:p>
          <w:p w14:paraId="7F2745F7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Dopo ferie, malattia, sospensione stagionale o più giorni senza esposizione, il lavoratore può richiedere una nuova fase graduale. Il preposto non deve presumere che l’esperienza pregressa sia sufficiente.</w:t>
            </w:r>
          </w:p>
        </w:tc>
      </w:tr>
    </w:tbl>
    <w:p w14:paraId="3979B0A4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12. Radiazione solare e protezione UV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597"/>
      </w:tblGrid>
      <w:tr w:rsidR="009F3748" w14:paraId="2553BC2E" w14:textId="77777777">
        <w:trPr>
          <w:tblHeader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C7A570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Ambito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C6A4E8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Misure</w:t>
            </w:r>
          </w:p>
        </w:tc>
      </w:tr>
      <w:tr w:rsidR="009F3748" w14:paraId="6704CE04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67057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Organizzazione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491DB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Evitare o ridurre le ore di massima esposizione; utilizzare ombra mobile; ruotare i compiti; pianificare da nord/est a sud/ovest quando applicabile.</w:t>
            </w:r>
          </w:p>
        </w:tc>
      </w:tr>
      <w:tr w:rsidR="009F3748" w14:paraId="5E2C7FE6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604A9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Abbigliamento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1971B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Indumenti leggeri ma coprenti, traspiranti e compatibili con i DPI; copricapo con protezione di capo, orecchie e collo quando la mansione lo consente.</w:t>
            </w:r>
          </w:p>
        </w:tc>
      </w:tr>
      <w:tr w:rsidR="009F3748" w14:paraId="7D1754D8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33958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Occhi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FB9F3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Occhiali con adeguata protezione UV e caratteristiche compatibili con rischi meccanici/chimici; pulizia e sostituzione se danneggiati.</w:t>
            </w:r>
          </w:p>
        </w:tc>
      </w:tr>
      <w:tr w:rsidR="009F3748" w14:paraId="14B426E7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31EE33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Cute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FED16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Crema solare ad alta protezione sulle zone esposte, applicata e riapplicata secondo istruzioni; non sostituisce le misure collettive.</w:t>
            </w:r>
          </w:p>
        </w:tc>
      </w:tr>
      <w:tr w:rsidR="009F3748" w14:paraId="72D09DC1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45252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Riflessi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AF8D6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Aumentare la protezione su acqua, neve, sabbia, lamiere, vetro, coperture chiare e superfici riflettenti.</w:t>
            </w:r>
          </w:p>
        </w:tc>
      </w:tr>
      <w:tr w:rsidR="009F3748" w14:paraId="28D3312D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40E03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Fotosensibilizzazione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E55AA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Segnalare al Medico competente l’uso di farmaci o la presenza di condizioni che aumentano la sensibilità, senza comunicare diagnosi al preposto.</w:t>
            </w:r>
          </w:p>
        </w:tc>
      </w:tr>
      <w:tr w:rsidR="009F3748" w14:paraId="09AFB0C0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125EE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Controllo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CF3EF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Verificare lesioni, arrossamenti o disturbi oculari; indirizzare al sanitario secondo procedura.</w:t>
            </w:r>
          </w:p>
        </w:tc>
      </w:tr>
    </w:tbl>
    <w:p w14:paraId="341C6482" w14:textId="77777777" w:rsidR="009F3748" w:rsidRDefault="009F3748">
      <w:pPr>
        <w:spacing w:after="20"/>
        <w:rPr>
          <w:rFonts w:hint="eastAsia"/>
        </w:rPr>
      </w:pPr>
    </w:p>
    <w:p w14:paraId="40488FE4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13. Inquinamento atmosferico, polveri e fumo da incendi</w:t>
      </w:r>
    </w:p>
    <w:p w14:paraId="3AC4EE4D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Le alte temperature possono coincidere con accumulo di ozono, particolato e inquinanti da traffico. Lo sforzo fisico aumenta la ventilazione polmonare e può incrementare la dose inalata. La gestione deve combinare dati ambientali, condizioni reali e valutazione delle emissioni di processo.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7597"/>
      </w:tblGrid>
      <w:tr w:rsidR="009F3748" w14:paraId="67318098" w14:textId="77777777">
        <w:trPr>
          <w:tblHeader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5D3F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FF6DCF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5D3F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C878CC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Azioni</w:t>
            </w:r>
          </w:p>
        </w:tc>
      </w:tr>
      <w:tr w:rsidR="009F3748" w14:paraId="48FF54B6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1F252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Prima del turno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E2270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Consultare dati ARPA/APPA e avvisi su PM, ozono e incendi; verificare visibilità, odori, vento e provenienza del fumo.</w:t>
            </w:r>
          </w:p>
        </w:tc>
      </w:tr>
      <w:tr w:rsidR="009F3748" w14:paraId="4BEB43F3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61B3E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Organizzazione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40042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Ridurre sforzo e permanenza nelle aree più inquinate; spostare percorsi; lavorare nelle ore e zone più favorevoli; proteggere soggetti con asma, BPCO o cardiopatie secondo MC.</w:t>
            </w:r>
          </w:p>
        </w:tc>
      </w:tr>
      <w:tr w:rsidR="009F3748" w14:paraId="395129AD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9A92B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Veicoli e cabine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FBAE0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Mantenere filtri e climatizzazione; limitare il ricircolo esterno nelle aree critiche secondo istruzioni del mezzo; non sostare in cabine spente al sole.</w:t>
            </w:r>
          </w:p>
        </w:tc>
      </w:tr>
      <w:tr w:rsidR="009F3748" w14:paraId="550E5255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B89C7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Indoor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57CAD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Tenere chiuse le aperture durante picchi esterni se il ricambio è garantito da sistemi filtrati; evitare sorgenti interne come fumo, combustioni e polveri non controllate.</w:t>
            </w:r>
          </w:p>
        </w:tc>
      </w:tr>
      <w:tr w:rsidR="009F3748" w14:paraId="273D6924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795CC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Processo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E7EB5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Gestire separatamente polveri, fumi e gas professionali con aspirazione, confinamento, manutenzione, misure e DPI previsti dal DVR.</w:t>
            </w:r>
          </w:p>
        </w:tc>
      </w:tr>
      <w:tr w:rsidR="009F3748" w14:paraId="75A5C574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F7447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DPI respiratori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09B65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Utilizzare solo modelli idonei al contaminante, con addestramento, fit e programma di gestione; considerare l’aumento del carico termico.</w:t>
            </w:r>
          </w:p>
        </w:tc>
      </w:tr>
      <w:tr w:rsidR="009F3748" w14:paraId="4856A514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94F1C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Stop</w:t>
            </w:r>
          </w:p>
        </w:tc>
        <w:tc>
          <w:tcPr>
            <w:tcW w:w="759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0BEB8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Sospendere o trasferire l’attività quando fumo o inquinanti rendono inefficaci le misure, riducono la visibilità o provocano sintomi.</w:t>
            </w:r>
          </w:p>
        </w:tc>
      </w:tr>
    </w:tbl>
    <w:p w14:paraId="3F07DBB7" w14:textId="77777777" w:rsidR="009F3748" w:rsidRDefault="009F3748">
      <w:pPr>
        <w:spacing w:after="20"/>
        <w:rPr>
          <w:rFonts w:hint="eastAsia"/>
        </w:rPr>
      </w:pPr>
    </w:p>
    <w:p w14:paraId="2B84C117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14. Ambienti indoor, sorgenti calde e impianti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483"/>
      </w:tblGrid>
      <w:tr w:rsidR="009F3748" w14:paraId="2686DF75" w14:textId="77777777">
        <w:trPr>
          <w:tblHeader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EF05F6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Area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687E5C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Requisiti</w:t>
            </w:r>
          </w:p>
        </w:tc>
      </w:tr>
      <w:tr w:rsidR="009F3748" w14:paraId="34D5D38D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374F0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Valutazione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DF192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Rilevare temperatura, umidità, radiazione, velocità dell’aria, carico fisico, durata e distribuzione spaziale; considerare tetti, vetrate e sorgenti.</w:t>
            </w:r>
          </w:p>
        </w:tc>
      </w:tr>
      <w:tr w:rsidR="009F3748" w14:paraId="64D7855A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2199E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Sorgenti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19BF9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Isolare forni, tubazioni, motori e superfici; schermare la radiazione; automatizzare; usare aspirazione senza compromettere il ricambio.</w:t>
            </w:r>
          </w:p>
        </w:tc>
      </w:tr>
      <w:tr w:rsidR="009F3748" w14:paraId="54D84104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23BFD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Ventilazione/HVAC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825A8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Manutenzione preventiva; controllo filtri; distribuzione uniforme; evitare getti diretti; definire risposta a guasti e blackout.</w:t>
            </w:r>
          </w:p>
        </w:tc>
      </w:tr>
      <w:tr w:rsidR="009F3748" w14:paraId="15F15887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430AF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Schermature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08C81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Oscuranti esterni, pellicole idonee, coperture, tetti chiari/isolati e ombreggiamento delle aperture.</w:t>
            </w:r>
          </w:p>
        </w:tc>
      </w:tr>
      <w:tr w:rsidR="009F3748" w14:paraId="60069014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DDE6A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Organizzazione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E70DB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Ridurre carico nelle zone calde; alternare con zone più fresche; limitare permanenza; predisporre locali di recupero.</w:t>
            </w:r>
          </w:p>
        </w:tc>
      </w:tr>
      <w:tr w:rsidR="009F3748" w14:paraId="12469006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D2449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Monitoraggio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9EB30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Controlli nei punti peggiori e durante le fasi più gravose; non basarsi solo sul termostato dell’ufficio o su una singola misura.</w:t>
            </w:r>
          </w:p>
        </w:tc>
      </w:tr>
      <w:tr w:rsidR="009F3748" w14:paraId="3BA27BC2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0FFB7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Guasto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2FC4E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Attivare piano di continuità; trasferire persone; sospendere reparti o servizi vulnerabili se il rischio non è controllabile.</w:t>
            </w:r>
          </w:p>
        </w:tc>
      </w:tr>
    </w:tbl>
    <w:p w14:paraId="63729C23" w14:textId="77777777" w:rsidR="009F3748" w:rsidRDefault="009F3748">
      <w:pPr>
        <w:spacing w:after="20"/>
        <w:rPr>
          <w:rFonts w:hint="eastAsia"/>
        </w:rPr>
      </w:pPr>
    </w:p>
    <w:p w14:paraId="3EDCE2AD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15. Sorveglianza sanitaria e lavoratori suscettibili</w:t>
      </w:r>
    </w:p>
    <w:p w14:paraId="3AF0D945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La gestione sanitaria deve essere definita dal Medico competente, ove previsto. Il lavoratore non deve comunicare diagnosi al preposto: può chiedere una valutazione al Medico competente, che restituisce al datore di lavoro esclusivamente giudizi e prescrizioni funzionali alla tutela.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313"/>
      </w:tblGrid>
      <w:tr w:rsidR="009F3748" w14:paraId="56F81AF6" w14:textId="77777777">
        <w:trPr>
          <w:tblHeader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4CBFE6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Fattore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0EBF3E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Gestione</w:t>
            </w:r>
          </w:p>
        </w:tc>
      </w:tr>
      <w:tr w:rsidR="009F3748" w14:paraId="0651AA25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2F44D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Condizioni cliniche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71583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Patologie cardiovascolari, respiratorie, renali, metaboliche/diabete, neurologiche, psichiche, obesità severa e altre condizioni valutate dal medico.</w:t>
            </w:r>
          </w:p>
        </w:tc>
      </w:tr>
      <w:tr w:rsidR="009F3748" w14:paraId="78B4778B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F90C7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Condizioni temporanee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5FB52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Febbre, diarrea/vomito, infezioni, disidratazione, convalescenza, privazione di sonno, digiuno, consumo recente di alcol.</w:t>
            </w:r>
          </w:p>
        </w:tc>
      </w:tr>
      <w:tr w:rsidR="009F3748" w14:paraId="19D261E6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5B176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Farmaci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9E2A8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Diuretici, antipertensivi, psicofarmaci, anticolinergici, litio, digossina, FANS e altri farmaci che interferiscono con termoregolazione o idratazione.</w:t>
            </w:r>
          </w:p>
        </w:tc>
      </w:tr>
      <w:tr w:rsidR="009F3748" w14:paraId="44418BD2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027AC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Età e stato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2C6C3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Giovani inesperti, lavoratori anziani, gravidanza/allattamento, disabilità, ridotta autonomia o difficoltà comunicative.</w:t>
            </w:r>
          </w:p>
        </w:tc>
      </w:tr>
      <w:tr w:rsidR="009F3748" w14:paraId="6E8FE4E9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9DD68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Esposizione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3BA75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DPI impermeabili, lavoro pesante, isolamento, quota, spazi confinati, turni prolungati, viaggi o impiego stagionale.</w:t>
            </w:r>
          </w:p>
        </w:tc>
      </w:tr>
      <w:tr w:rsidR="009F3748" w14:paraId="443B9DD2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4DA7D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Misure possibili</w:t>
            </w:r>
          </w:p>
        </w:tc>
        <w:tc>
          <w:tcPr>
            <w:tcW w:w="731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2CE43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Limitazioni temporanee, orario fresco, maggiori pause, mansione alternativa, esclusione dal lavoro isolato, monitoraggio, accesso rapido a area fresca e soccorso.</w:t>
            </w:r>
          </w:p>
        </w:tc>
      </w:tr>
    </w:tbl>
    <w:p w14:paraId="3E224F97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3CE96CD0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45542694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858C39F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Divieto di autogestione farmacologica</w:t>
            </w:r>
          </w:p>
          <w:p w14:paraId="10558C06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Il lavoratore non deve sospendere o modificare autonomamente terapie per affrontare il caldo. Ogni adattamento compete al medico curante o al Medico competente.</w:t>
            </w:r>
          </w:p>
        </w:tc>
      </w:tr>
    </w:tbl>
    <w:p w14:paraId="62004EF6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16. Emergenza e primo soccorso</w:t>
      </w:r>
    </w:p>
    <w:p w14:paraId="40E226AF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16.1 Segni da riconoscere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7880"/>
      </w:tblGrid>
      <w:tr w:rsidR="009F3748" w14:paraId="74F26A93" w14:textId="77777777">
        <w:trPr>
          <w:tblHeader/>
          <w:jc w:val="center"/>
        </w:trPr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C62828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3EF2CFF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Livello</w:t>
            </w:r>
          </w:p>
        </w:tc>
        <w:tc>
          <w:tcPr>
            <w:tcW w:w="78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C62828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420AF5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Segni</w:t>
            </w:r>
          </w:p>
        </w:tc>
      </w:tr>
      <w:tr w:rsidR="009F3748" w14:paraId="3CBC76CF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EF736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Iniziali</w:t>
            </w:r>
          </w:p>
        </w:tc>
        <w:tc>
          <w:tcPr>
            <w:tcW w:w="78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2BF75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Sete intensa, sudorazione, debolezza, affaticamento, mal di testa, irritabilità.</w:t>
            </w:r>
          </w:p>
        </w:tc>
      </w:tr>
      <w:tr w:rsidR="009F3748" w14:paraId="00E9A891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26B18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Allarme</w:t>
            </w:r>
          </w:p>
        </w:tc>
        <w:tc>
          <w:tcPr>
            <w:tcW w:w="78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744E3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Crampi, vertigini, nausea, vomito, vista offuscata, riduzione della diuresi, palpitazioni, difficoltà a coordinarsi.</w:t>
            </w:r>
          </w:p>
        </w:tc>
      </w:tr>
      <w:tr w:rsidR="009F3748" w14:paraId="2E541B2C" w14:textId="77777777">
        <w:trPr>
          <w:cantSplit/>
          <w:jc w:val="center"/>
        </w:trPr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F47D9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Emergenza</w:t>
            </w:r>
          </w:p>
        </w:tc>
        <w:tc>
          <w:tcPr>
            <w:tcW w:w="78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821B0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Confusione, comportamento anomalo, svenimento, convulsioni, cute molto calda, temperatura molto elevata, dolore toracico, dispnea, shock.</w:t>
            </w:r>
          </w:p>
        </w:tc>
      </w:tr>
    </w:tbl>
    <w:p w14:paraId="6BA34295" w14:textId="77777777" w:rsidR="009F3748" w:rsidRDefault="009F3748">
      <w:pPr>
        <w:spacing w:after="20"/>
        <w:rPr>
          <w:rFonts w:hint="eastAsia"/>
        </w:rPr>
      </w:pPr>
    </w:p>
    <w:p w14:paraId="713E3D48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16.2 Procedura immediata</w:t>
      </w:r>
    </w:p>
    <w:p w14:paraId="7BC1F202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  <w:sz w:val="19"/>
        </w:rPr>
        <w:t>Fermare l’attività e mettere in sicurezza macchine, mezzi, quota, traffico o altri pericoli, senza esporre i soccorritori.</w:t>
      </w:r>
    </w:p>
    <w:p w14:paraId="5A6E247F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  <w:sz w:val="19"/>
        </w:rPr>
        <w:t>Portare la persona in luogo fresco, ombreggiato e ventilato; non lasciarla sola.</w:t>
      </w:r>
    </w:p>
    <w:p w14:paraId="4E7AFA05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  <w:sz w:val="19"/>
        </w:rPr>
        <w:t>Allentare o rimuovere, se sicuro, indumenti e DPI non indispensabili; iniziare raffreddamento progressivo con acqua fresca, panni bagnati e movimento d’aria.</w:t>
      </w:r>
    </w:p>
    <w:p w14:paraId="5ED68282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  <w:sz w:val="19"/>
        </w:rPr>
        <w:t>Se la persona è pienamente cosciente, non ha nausea importante e deglutisce normalmente, far bere piccoli sorsi d’acqua. Non somministrare liquidi a persona confusa o incosciente.</w:t>
      </w:r>
    </w:p>
    <w:p w14:paraId="66599642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  <w:sz w:val="19"/>
        </w:rPr>
        <w:t>Chiamare il 112 in presenza di alterazione mentale, perdita di coscienza, convulsioni, cute molto calda, dolore toracico, difficoltà respiratoria o rapido peggioramento.</w:t>
      </w:r>
    </w:p>
    <w:p w14:paraId="15E6446F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  <w:sz w:val="19"/>
        </w:rPr>
        <w:t>Posizionare sul fianco se incosciente ma respira; applicare le manovre di primo soccorso previste dalla formazione se non respira normalmente.</w:t>
      </w:r>
    </w:p>
    <w:p w14:paraId="3DDC23BA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  <w:sz w:val="19"/>
        </w:rPr>
        <w:t>Fornire ai soccorsi posizione esatta, accesso, attività svolta, durata dell’esposizione, DPI, sintomi, misure eseguite e condizioni note solo se pertinenti e disponibili.</w:t>
      </w:r>
    </w:p>
    <w:p w14:paraId="41536266" w14:textId="77777777" w:rsidR="009F3748" w:rsidRDefault="00000000">
      <w:pPr>
        <w:pStyle w:val="Numeroelenco"/>
        <w:spacing w:after="60" w:line="247" w:lineRule="auto"/>
        <w:rPr>
          <w:rFonts w:hint="eastAsia"/>
        </w:rPr>
      </w:pPr>
      <w:r>
        <w:rPr>
          <w:rFonts w:eastAsia="Carlito"/>
          <w:sz w:val="19"/>
        </w:rPr>
        <w:t>Registrare l’evento e avviare il riesame prima della ripresa delle attività analoghe.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49D0016B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36F2B60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112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83CFAC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Non ritardare il 112</w:t>
            </w:r>
          </w:p>
          <w:p w14:paraId="766CDFBB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Il colpo di calore può evolvere rapidamente e causare danni multiorgano. Il miglioramento apparente non esclude la necessità di valutazione sanitaria nei casi gravi.</w:t>
            </w:r>
          </w:p>
        </w:tc>
      </w:tr>
    </w:tbl>
    <w:p w14:paraId="4BD342B5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17. Informazione, formazione e comunicazione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427"/>
      </w:tblGrid>
      <w:tr w:rsidR="009F3748" w14:paraId="6A023244" w14:textId="77777777">
        <w:trPr>
          <w:tblHeader/>
          <w:jc w:val="center"/>
        </w:trPr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2B2F59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Attività</w:t>
            </w:r>
          </w:p>
        </w:tc>
        <w:tc>
          <w:tcPr>
            <w:tcW w:w="742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6857C6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Contenuti minimi</w:t>
            </w:r>
          </w:p>
        </w:tc>
      </w:tr>
      <w:tr w:rsidR="009F3748" w14:paraId="527523B4" w14:textId="77777777">
        <w:trPr>
          <w:cantSplit/>
          <w:jc w:val="center"/>
        </w:trPr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4F4A0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Formazione pre-stagionale</w:t>
            </w:r>
          </w:p>
        </w:tc>
        <w:tc>
          <w:tcPr>
            <w:tcW w:w="742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D8850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Rischi, ruoli, fonti previsionali, livelli, misure, sintomi, stop e primo soccorso.</w:t>
            </w:r>
          </w:p>
        </w:tc>
      </w:tr>
      <w:tr w:rsidR="009F3748" w14:paraId="1DB1001E" w14:textId="77777777">
        <w:trPr>
          <w:cantSplit/>
          <w:jc w:val="center"/>
        </w:trPr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2E7A46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Induzione</w:t>
            </w:r>
          </w:p>
        </w:tc>
        <w:tc>
          <w:tcPr>
            <w:tcW w:w="742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99FDF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Obbligatoria per neoassunti, stagionali, somministrati, appaltatori e lavoratori trasferiti.</w:t>
            </w:r>
          </w:p>
        </w:tc>
      </w:tr>
      <w:tr w:rsidR="009F3748" w14:paraId="6D09C82D" w14:textId="77777777">
        <w:trPr>
          <w:cantSplit/>
          <w:jc w:val="center"/>
        </w:trPr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5E3D6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Toolbox talk</w:t>
            </w:r>
          </w:p>
        </w:tc>
        <w:tc>
          <w:tcPr>
            <w:tcW w:w="742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65EB8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Breve comunicazione prima del turno nei livelli Giallo, Arancione e Rosso; registrazione essenziale.</w:t>
            </w:r>
          </w:p>
        </w:tc>
      </w:tr>
      <w:tr w:rsidR="009F3748" w14:paraId="738A62FF" w14:textId="77777777">
        <w:trPr>
          <w:cantSplit/>
          <w:jc w:val="center"/>
        </w:trPr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51454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Preposti</w:t>
            </w:r>
          </w:p>
        </w:tc>
        <w:tc>
          <w:tcPr>
            <w:tcW w:w="742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7DBBA6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Addestramento a classificare, verificare, interrompere, gestire lavoratori non acclimatati e attivare il 112.</w:t>
            </w:r>
          </w:p>
        </w:tc>
      </w:tr>
      <w:tr w:rsidR="009F3748" w14:paraId="35251E52" w14:textId="77777777">
        <w:trPr>
          <w:cantSplit/>
          <w:jc w:val="center"/>
        </w:trPr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04B43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Addetti primo soccorso</w:t>
            </w:r>
          </w:p>
        </w:tc>
        <w:tc>
          <w:tcPr>
            <w:tcW w:w="742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828B4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Scenari realistici, accesso ai soccorsi, raffreddamento, gestione della persona confusa e comunicazione al 112.</w:t>
            </w:r>
          </w:p>
        </w:tc>
      </w:tr>
      <w:tr w:rsidR="009F3748" w14:paraId="255A314F" w14:textId="77777777">
        <w:trPr>
          <w:cantSplit/>
          <w:jc w:val="center"/>
        </w:trPr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09043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Multilingue</w:t>
            </w:r>
          </w:p>
        </w:tc>
        <w:tc>
          <w:tcPr>
            <w:tcW w:w="742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F4407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Materiali con immagini, linguaggio semplice, traduzioni e verifica della comprensione.</w:t>
            </w:r>
          </w:p>
        </w:tc>
      </w:tr>
      <w:tr w:rsidR="009F3748" w14:paraId="1B0FEA33" w14:textId="77777777">
        <w:trPr>
          <w:cantSplit/>
          <w:jc w:val="center"/>
        </w:trPr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2264E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Verifica efficacia</w:t>
            </w:r>
          </w:p>
        </w:tc>
        <w:tc>
          <w:tcPr>
            <w:tcW w:w="742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85335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Domande, simulazioni, osservazioni sul campo e analisi di errori/near miss.</w:t>
            </w:r>
          </w:p>
        </w:tc>
      </w:tr>
    </w:tbl>
    <w:p w14:paraId="4C986C96" w14:textId="77777777" w:rsidR="009F3748" w:rsidRDefault="009F3748">
      <w:pPr>
        <w:spacing w:after="20"/>
        <w:rPr>
          <w:rFonts w:hint="eastAsia"/>
        </w:rPr>
      </w:pPr>
    </w:p>
    <w:p w14:paraId="0E8A89F7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18. Appalti, cantieri e coordinamento</w:t>
      </w:r>
    </w:p>
    <w:p w14:paraId="73DB898A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Committente, impresa affidataria, imprese esecutrici e lavoratori autonomi devono coordinare misure compatibili. Non è accettabile che ogni impresa pianifichi pause e orari in modo incompatibile con accessi, mezzi, viabilità, gru, consegne o interferenze.</w:t>
      </w:r>
    </w:p>
    <w:p w14:paraId="483877E8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Inserire nel DUVRI, PSC e POS i criteri di allerta, le aree di recupero, i punti acqua, gli orari e le procedure di stop.</w:t>
      </w:r>
    </w:p>
    <w:p w14:paraId="395CD407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Definire chi consulta i bollettini e chi comunica il livello alle imprese.</w:t>
      </w:r>
    </w:p>
    <w:p w14:paraId="393ED4BA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Coordinare attività interferenti, consegne, turni, accessi e sospensioni.</w:t>
      </w:r>
    </w:p>
    <w:p w14:paraId="3A73C8A6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Garantire che i servizi comuni abbiano capacità sufficiente per tutte le imprese presenti.</w:t>
      </w:r>
    </w:p>
    <w:p w14:paraId="06E5636C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Verificare lavoratori isolati, subappalti, stagionali e personale che non comprende l’italiano.</w:t>
      </w:r>
    </w:p>
    <w:p w14:paraId="2923D4EB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Condividere accessi dei soccorsi, coordinate, referenti e procedure per aree remote o in quota.</w:t>
      </w:r>
    </w:p>
    <w:p w14:paraId="5EABF510" w14:textId="77777777" w:rsidR="009F3748" w:rsidRDefault="00000000">
      <w:pPr>
        <w:pStyle w:val="Puntoelenco"/>
        <w:spacing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Registrare il coordinamento giornaliero nei livelli elevati e dopo modifiche significative.</w:t>
      </w:r>
    </w:p>
    <w:p w14:paraId="05E561C6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19. Monitoraggio, registrazioni, audit e riesame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7483"/>
      </w:tblGrid>
      <w:tr w:rsidR="009F3748" w14:paraId="5D91707C" w14:textId="77777777">
        <w:trPr>
          <w:tblHeader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BE49F2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Registrazione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CBB6EA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Contenuto</w:t>
            </w:r>
          </w:p>
        </w:tc>
      </w:tr>
      <w:tr w:rsidR="009F3748" w14:paraId="3054CCD3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95212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Registro giornaliero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24F84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Fonti consultate, livello, aree/mansioni coinvolte, misure, responsabile e variazioni.</w:t>
            </w:r>
          </w:p>
        </w:tc>
      </w:tr>
      <w:tr w:rsidR="009F3748" w14:paraId="0A5E185B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42941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Checklist del preposto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39181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Acqua, ombra, turni, DPI, acclimatamento, qualità dell’aria, soccorso, controllo lavoratori.</w:t>
            </w:r>
          </w:p>
        </w:tc>
      </w:tr>
      <w:tr w:rsidR="009F3748" w14:paraId="41B0A71F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D9010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Segnalazioni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0A06B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Sintomi, malori, infortuni, near miss, reclami, carenze e azioni correttive.</w:t>
            </w:r>
          </w:p>
        </w:tc>
      </w:tr>
      <w:tr w:rsidR="009F3748" w14:paraId="6D31FAAD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0827C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Manutenzione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EADD2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HVAC, filtri, cabine, fontanelle, distributori, schermature e attrezzature di raffrescamento.</w:t>
            </w:r>
          </w:p>
        </w:tc>
      </w:tr>
      <w:tr w:rsidR="009F3748" w14:paraId="3422CCD9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6AA7D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Formazione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B50F8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Presenze, contenuti, verifica dell’apprendimento e materiali multilingue.</w:t>
            </w:r>
          </w:p>
        </w:tc>
      </w:tr>
      <w:tr w:rsidR="009F3748" w14:paraId="041E326B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1969E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Audit pre-estivo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00072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Verifica completa prima della stagione e prima di picchi previsti.</w:t>
            </w:r>
          </w:p>
        </w:tc>
      </w:tr>
      <w:tr w:rsidR="009F3748" w14:paraId="5C764B32" w14:textId="77777777">
        <w:trPr>
          <w:cantSplit/>
          <w:jc w:val="center"/>
        </w:trPr>
        <w:tc>
          <w:tcPr>
            <w:tcW w:w="238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80D38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Riesame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40367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Dopo livello Rosso, evento sanitario, guasto, modifica organizzativa, nuova sede/mansione e a fine stagione.</w:t>
            </w:r>
          </w:p>
        </w:tc>
      </w:tr>
    </w:tbl>
    <w:p w14:paraId="412FA072" w14:textId="77777777" w:rsidR="009F3748" w:rsidRDefault="009F3748">
      <w:pPr>
        <w:spacing w:after="20"/>
        <w:rPr>
          <w:rFonts w:hint="eastAsia"/>
        </w:rPr>
      </w:pPr>
    </w:p>
    <w:p w14:paraId="5B2B02BD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19.1 Indicatori di efficacia</w:t>
      </w:r>
    </w:p>
    <w:p w14:paraId="1C14F7E3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Percentuale di turni critici con checklist completata e misure attuate.</w:t>
      </w:r>
    </w:p>
    <w:p w14:paraId="6B76702A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Numero di anomalie relative ad acqua, aree fresche, climatizzazione e comunicazioni.</w:t>
      </w:r>
    </w:p>
    <w:p w14:paraId="39B9FE02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Numero di lavoratori formati e neoassunti inseriti in acclimatamento.</w:t>
      </w:r>
    </w:p>
    <w:p w14:paraId="2F526B38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Malori, accessi sanitari, infortuni e near miss con possibile contributo del caldo.</w:t>
      </w:r>
    </w:p>
    <w:p w14:paraId="07E80AAE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Tempi di risposta e di accesso dei soccorsi.</w:t>
      </w:r>
    </w:p>
    <w:p w14:paraId="6BEE65B0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Azioni correttive chiuse entro i tempi stabiliti.</w:t>
      </w:r>
    </w:p>
    <w:p w14:paraId="33BFFEC9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</w:rPr>
        <w:t>Feedback dei lavoratori e del RLS sulla reale applicabilità delle misure.</w:t>
      </w:r>
    </w:p>
    <w:p w14:paraId="679E2395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20. Procedure specifiche per settore e tipologia di lavoro</w:t>
      </w:r>
    </w:p>
    <w:p w14:paraId="38C7FEAB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</w:rPr>
        <w:t>I moduli seguenti integrano la procedura generale. L’azienda deve selezionare quelli pertinenti e adattarli alle proprie attività. Quando una mansione ricade in più moduli, si applicano congiuntamente le misure più cautelative.</w:t>
      </w:r>
    </w:p>
    <w:p w14:paraId="6B81C368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252694CF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6C324C16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20.1 Edilizia, lavori stradali e cantieri temporanei o mobili</w:t>
            </w:r>
          </w:p>
          <w:p w14:paraId="609DE9FE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54279361" w14:textId="77777777" w:rsidR="009F3748" w:rsidRDefault="009F3748">
      <w:pPr>
        <w:spacing w:after="20"/>
        <w:rPr>
          <w:rFonts w:hint="eastAsia"/>
        </w:rPr>
      </w:pPr>
    </w:p>
    <w:p w14:paraId="0D4DC356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Il rischio è elevato per esposizione solare, superfici irradiate, sforzo, ponteggi, coperture, asfalto, polveri e uso simultaneo di elmetti, alta visibilità, guanti e imbracature.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34399BD1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B4B7E9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A43C06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5700C68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1B7DB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Prima del turno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B19DD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Consultare Worklimate e meteo locale; verificare ordinanze; coordinare PSC/POS; definire getti, sollevamenti, consegne e lavorazioni pesanti nelle ore fresche; verificare acqua, ombra mobile e accesso 112.</w:t>
            </w:r>
          </w:p>
        </w:tc>
      </w:tr>
      <w:tr w:rsidR="009F3748" w14:paraId="6EC0BDC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CBF95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Organizzazione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29341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Anticipare scavi, armature, posa, demolizioni e movimentazioni; ridurre carichi manuali; usare ausili; alternare mansioni; evitare lavoro isolato su tetti, ponteggi e trincee.</w:t>
            </w:r>
          </w:p>
        </w:tc>
      </w:tr>
      <w:tr w:rsidR="009F3748" w14:paraId="10335BE2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3E8B6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Misure tecniche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177137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Teli/ombrelloni resistenti e non interferenti con vento e mezzi; schermare cabine; ventilare container; isolare superfici e macchine; bagnare polveri senza creare scivolamenti o aerosol pericolosi.</w:t>
            </w:r>
          </w:p>
        </w:tc>
      </w:tr>
      <w:tr w:rsidR="009F3748" w14:paraId="38395141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58ACC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DPI e UV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E9AA5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Selezionare elmetti e alta visibilità traspiranti compatibili; protezione nuca; occhiali UV; crema; considerare carico di imbracature e respiratori; pause per rimozione controllata.</w:t>
            </w:r>
          </w:p>
        </w:tc>
      </w:tr>
      <w:tr w:rsidR="009F3748" w14:paraId="7009E7C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EF0F8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Controllo del preposto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3414A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Verificare ritmo, coordinazione, errori, vertigini e idratazione; controlli più frequenti su nuovi, stagionali, rientrati e lavoratori in quota.</w:t>
            </w:r>
          </w:p>
        </w:tc>
      </w:tr>
      <w:tr w:rsidR="009F3748" w14:paraId="6CDEF28C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0D4FE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Inquinamento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BE200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Limitare sforzo presso traffico; manutenere filtri cabine; gestire polveri di cantiere separatamente; valutare ozono e PM nelle ore centrali.</w:t>
            </w:r>
          </w:p>
        </w:tc>
      </w:tr>
      <w:tr w:rsidR="009F3748" w14:paraId="072A2B5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0BCE6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FB4F9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Predisporre recupero da quota/trincea e coordinate; non spostare una persona confusa su scale o ponteggi senza sistema di recupero sicuro.</w:t>
            </w:r>
          </w:p>
        </w:tc>
      </w:tr>
    </w:tbl>
    <w:p w14:paraId="77CD0191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29BD7CE1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0EC1FF8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374AE97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6E5ABACF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Sospendere lavori in quota, su coperture, asfalto, demolizioni pesanti o attività isolate quando le misure previste non sono disponibili, in presenza di ordinanza, sintomi o rischio non controllabile.</w:t>
            </w:r>
          </w:p>
        </w:tc>
      </w:tr>
      <w:tr w:rsidR="009F3748" w14:paraId="1D49DA5E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656C89F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FF4EA5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41CE2AB9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Nei cantieri con più imprese, il coordinamento deve garantire misure comuni e non trasferire il rischio su subappaltatori o lavoratori autonomi.</w:t>
            </w:r>
          </w:p>
        </w:tc>
      </w:tr>
    </w:tbl>
    <w:p w14:paraId="354B15DA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5C6ECCB1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1C920D89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20.2 Agricoltura, selvicoltura, vivai, serre e manutenzione del verde</w:t>
            </w:r>
          </w:p>
          <w:p w14:paraId="2A1E033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21AF8F79" w14:textId="77777777" w:rsidR="009F3748" w:rsidRDefault="009F3748">
      <w:pPr>
        <w:spacing w:after="20"/>
        <w:rPr>
          <w:rFonts w:hint="eastAsia"/>
        </w:rPr>
      </w:pPr>
    </w:p>
    <w:p w14:paraId="671FE162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Agricoltura, selvicoltura, serre e manutenzione del verde combinano sforzo, radiazione, umidità, lavoro isolato, mezzi, fitofarmaci, polveri, allergeni e distanza dai soccorsi.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6024314A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D1650E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C2B9C9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2EB72869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783C04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Prima del turno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73EF7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Pianificare raccolta, potatura, sfalcio e movimentazioni all’alba; verificare acqua per squadre mobili; mappare ombra e accessi; comunicare coordinate; controllare incendi e pollini.</w:t>
            </w:r>
          </w:p>
        </w:tc>
      </w:tr>
      <w:tr w:rsidR="009F3748" w14:paraId="7BF9581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961F1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Serre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343C4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Misurare condizioni interne; ventilare e ombreggiare; limitare permanenza; evitare trattamenti chimici nelle condizioni più calde; predisporre uscita rapida e recupero in locale fresco.</w:t>
            </w:r>
          </w:p>
        </w:tc>
      </w:tr>
      <w:tr w:rsidR="009F3748" w14:paraId="48A392C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B5649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Lavoro nei campi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DFCC0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Squadre o check-in frequenti; mezzi con cabine climatizzate; pause in ombra reale; copricapo, abiti coprenti e UV; non lavorare a torso nudo.</w:t>
            </w:r>
          </w:p>
        </w:tc>
      </w:tr>
      <w:tr w:rsidR="009F3748" w14:paraId="59FB6206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42623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Selvicoltura/incendi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BE98D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Controllare fumo, vento, vie di fuga, comunicazioni e visibilità; adeguare respiratori solo su valutazione; sospendere se il fumo o il calore impediscono il lavoro sicuro.</w:t>
            </w:r>
          </w:p>
        </w:tc>
      </w:tr>
      <w:tr w:rsidR="009F3748" w14:paraId="02DD3D2A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EC773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Fitofarmaci e DPI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A7510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Valutare il carico di tute, guanti e respiratori; preferire orari freschi; ridurre durata; area sicura per svestizione e decontaminazione; evitare contaminazione dell’acqua potabile.</w:t>
            </w:r>
          </w:p>
        </w:tc>
      </w:tr>
      <w:tr w:rsidR="009F3748" w14:paraId="0976FC2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8014C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Macchine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A9E9B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Non lasciare lavoratori in cabine spente al sole; filtri puliti; verificare idratazione dei conducenti; pause per chi usa trattori senza climatizzazione.</w:t>
            </w:r>
          </w:p>
        </w:tc>
      </w:tr>
      <w:tr w:rsidR="009F3748" w14:paraId="626ADCF8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B4174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ED874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Punti di raccolta, coordinate, accesso mezzi di soccorso, telefono/radio e lavoratore incaricato di guidare il 112.</w:t>
            </w:r>
          </w:p>
        </w:tc>
      </w:tr>
    </w:tbl>
    <w:p w14:paraId="38AC08CF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0833A854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3ADACA8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699B639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01F0A697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Sospendere lavoro isolato, serre critiche, attività con tute impermeabili, esposizione a fumo o lavori manuali pesanti quando non sono garantiti controllo, acqua, recupero e soccorso.</w:t>
            </w:r>
          </w:p>
        </w:tc>
      </w:tr>
      <w:tr w:rsidR="009F3748" w14:paraId="48D671DC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40CD5E3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1A3F0D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295BFBC5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Le ordinanze regionali possono vietare specifiche lavorazioni agricole nelle fasce orarie e nei giorni a rischio elevato.</w:t>
            </w:r>
          </w:p>
        </w:tc>
      </w:tr>
    </w:tbl>
    <w:p w14:paraId="65DACEB9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4E69E204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16398C31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20.3 Cave, miniere, cementifici, bitumifici e lavorazioni estrattive</w:t>
            </w:r>
          </w:p>
          <w:p w14:paraId="38C3E661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4F1097EE" w14:textId="77777777" w:rsidR="009F3748" w:rsidRDefault="009F3748">
      <w:pPr>
        <w:spacing w:after="20"/>
        <w:rPr>
          <w:rFonts w:hint="eastAsia"/>
        </w:rPr>
      </w:pPr>
    </w:p>
    <w:p w14:paraId="4AA1758E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Cave, miniere, cementifici e bitumifici presentano radiazione, superfici calde, polveri, mezzi pesanti, riflessi, attività fisica e aree remote.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59C84C53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F27983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D0812D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3D17D4B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24F42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Pianificazione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B75A8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Sequenziare perforazione, manutenzione e lavori manuali nelle ore fresche; coordinare brillamenti e accessi; predisporre punti acqua protetti da polvere.</w:t>
            </w:r>
          </w:p>
        </w:tc>
      </w:tr>
      <w:tr w:rsidR="009F3748" w14:paraId="43DB1EAC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483FC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Cabine e mezzi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C2AFB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Climatizzazione, filtri, manutenzione; non sostare in cabine ferme; controllare temperature di volanti e sedili; pause per conducenti.</w:t>
            </w:r>
          </w:p>
        </w:tc>
      </w:tr>
      <w:tr w:rsidR="009F3748" w14:paraId="4A46211C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34929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Polveri e caldo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E95A9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Mantenere abbattimento polveri; evitare che l’uso dell’acqua crei fango/scivolamenti; distinguere PM ambientale da polveri professionali; considerare respiratori nel carico termico.</w:t>
            </w:r>
          </w:p>
        </w:tc>
      </w:tr>
      <w:tr w:rsidR="009F3748" w14:paraId="098E209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F71147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Superfici e bitume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2B55F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Schermare fonti radianti; limitare vicinanza a masse calde; attrezzature a manico lungo; procedure per ustioni e calore.</w:t>
            </w:r>
          </w:p>
        </w:tc>
      </w:tr>
      <w:tr w:rsidR="009F3748" w14:paraId="0713CDA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848F8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Aree remote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84007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Radio, geolocalizzazione, mezzi di recupero, accesso 112, scorte idriche e personale mai solo nelle aree critiche.</w:t>
            </w:r>
          </w:p>
        </w:tc>
      </w:tr>
      <w:tr w:rsidR="009F3748" w14:paraId="7D610E88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C6088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Controllo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4273C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Verifica frequente di attenzione e coordinazione in prossimità di fronti, nastri, frantoi e mezzi.</w:t>
            </w:r>
          </w:p>
        </w:tc>
      </w:tr>
      <w:tr w:rsidR="009F3748" w14:paraId="5849CFC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7764C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262EDC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Piano per recupero da gradoni, fosse e impianti; punto di incontro con soccorsi; raffreddamento iniziale disponibile.</w:t>
            </w:r>
          </w:p>
        </w:tc>
      </w:tr>
    </w:tbl>
    <w:p w14:paraId="22B5CEE8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3B89443E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33CF4F2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31D7AB1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0CF8B01F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Fermare lavori vicino a mezzi, fronti o bitume quando l’affaticamento riduce attenzione, quando cabine/filtri non funzionano o il soccorso non è assicurato.</w:t>
            </w:r>
          </w:p>
        </w:tc>
      </w:tr>
      <w:tr w:rsidR="009F3748" w14:paraId="181A41DD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1C0BD41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CD460D5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4A938320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Polveri e fumi di processo richiedono una valutazione professionale distinta dai dati di qualità dell’aria ambiente.</w:t>
            </w:r>
          </w:p>
        </w:tc>
      </w:tr>
    </w:tbl>
    <w:p w14:paraId="425D6997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2BB01F6B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14A8A970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20.4 Fonderie, metallurgia, vetro, ceramica e industria manifatturiera calda</w:t>
            </w:r>
          </w:p>
          <w:p w14:paraId="2578F087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1EB22470" w14:textId="77777777" w:rsidR="009F3748" w:rsidRDefault="009F3748">
      <w:pPr>
        <w:spacing w:after="20"/>
        <w:rPr>
          <w:rFonts w:hint="eastAsia"/>
        </w:rPr>
      </w:pPr>
    </w:p>
    <w:p w14:paraId="332CAAFD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Fonderie, vetro, ceramica, metallurgia e reparti caldi richiedono controllo di radiazione, sorgenti, ventilazione e carico dei DPI, anche in inverno.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0E030504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3A87EA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20ED4B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60986BF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E4151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Valutazione tecnica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09EB6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Misure nei punti e nelle fasi peggiori; WBGT/PHS o metodiche idonee; mappatura delle zone radianti; considerare variazioni di produzione e fermate.</w:t>
            </w:r>
          </w:p>
        </w:tc>
      </w:tr>
      <w:tr w:rsidR="009F3748" w14:paraId="6409E1A9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71C5C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Sorgenti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BC68B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Schermature riflettenti, isolamento, automazione, manipolazione a distanza, manutenzione porte/forni e aspirazione.</w:t>
            </w:r>
          </w:p>
        </w:tc>
      </w:tr>
      <w:tr w:rsidR="009F3748" w14:paraId="0BC1443F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22FE9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Organizzazione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B8EAE4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Tempi massimi di permanenza definiti; rotazioni; aree climatizzate vicine; pause aggiuntive durante colate, cambio stampi, manutenzioni e guasti.</w:t>
            </w:r>
          </w:p>
        </w:tc>
      </w:tr>
      <w:tr w:rsidR="009F3748" w14:paraId="2121F51B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63E5E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DPI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78820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Valutazione specifica di indumenti ignifughi, alluminizzati, respiratori e protezioni chimiche; sistemi di raffreddamento ove compatibili; controllo usura.</w:t>
            </w:r>
          </w:p>
        </w:tc>
      </w:tr>
      <w:tr w:rsidR="009F3748" w14:paraId="3932DD2B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C4D21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Lavoratori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FBDA36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Idratazione programmata; controllo reciproco; accesso del MC; particolare cautela con patologie cardiovascolari e farmaci.</w:t>
            </w:r>
          </w:p>
        </w:tc>
      </w:tr>
      <w:tr w:rsidR="009F3748" w14:paraId="3067C86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5B954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Guasti e manutenzioni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7AE31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Permesso di lavoro caldo; isolamento energetico; ventilazione; personale aggiuntivo; tempi ridotti e presidio.</w:t>
            </w:r>
          </w:p>
        </w:tc>
      </w:tr>
      <w:tr w:rsidR="009F3748" w14:paraId="34103E6C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7FA40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C3A7F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Docce/raffreddamento, primo soccorso vicino, vie sgombre, comunicazione immediata; distinguere ustione termica da patologia da calore.</w:t>
            </w:r>
          </w:p>
        </w:tc>
      </w:tr>
    </w:tbl>
    <w:p w14:paraId="6E3780FC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288F6C9F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625C35E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68C2680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49ADB898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Interrompere in caso di guasto a schermature/ventilazione, superamento dei criteri tecnici, impossibilità di recupero o comparsa di sintomi.</w:t>
            </w:r>
          </w:p>
        </w:tc>
      </w:tr>
      <w:tr w:rsidR="009F3748" w14:paraId="3C3F85B1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2146DB9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66302CD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0F6F4F3D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PHS non è automaticamente applicabile a indumenti speciali impermeabili o riflettenti: serve valutazione competente.</w:t>
            </w:r>
          </w:p>
        </w:tc>
      </w:tr>
    </w:tbl>
    <w:p w14:paraId="6BF8A96B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19676C4B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3D88711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20.5 Magazzini, logistica, piazzali e movimentazione delle merci</w:t>
            </w:r>
          </w:p>
          <w:p w14:paraId="36669B7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2FB22BF9" w14:textId="77777777" w:rsidR="009F3748" w:rsidRDefault="009F3748">
      <w:pPr>
        <w:spacing w:after="20"/>
        <w:rPr>
          <w:rFonts w:hint="eastAsia"/>
        </w:rPr>
      </w:pPr>
    </w:p>
    <w:p w14:paraId="614DC82C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Magazzini e piazzali combinano coperture calde, baie aperte, container, carrelli, ritmi, movimentazione, traffico e sbalzi caldo-freddo.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4A20D70B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0051C3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F18812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7F20B41F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E6A91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Prima del turno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F0FCD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Verificare temperature in magazzino, baie e container; pianificare scarichi pesanti; assegnare acqua e aree fresche; controllare climatizzazione dei carrelli/cabine.</w:t>
            </w:r>
          </w:p>
        </w:tc>
      </w:tr>
      <w:tr w:rsidR="009F3748" w14:paraId="1231671C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AAF86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Movimentazione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07897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Ridurre movimentazione manuale; usare sollevatori; alternare picking e compiti leggeri; limitare permanenza nei container surriscaldati.</w:t>
            </w:r>
          </w:p>
        </w:tc>
      </w:tr>
      <w:tr w:rsidR="009F3748" w14:paraId="1C165CE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C4D5E9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Baie/piazzali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3269E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Ombreggiare attese; ridurre code; coordinare autisti; protezione UV e alta visibilità traspirante.</w:t>
            </w:r>
          </w:p>
        </w:tc>
      </w:tr>
      <w:tr w:rsidR="009F3748" w14:paraId="194A2349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F5C48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Celle fredde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826AD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Gestire transizioni caldo-freddo; abbigliamento dedicato; evitare bruschi sbalzi; pause adeguate.</w:t>
            </w:r>
          </w:p>
        </w:tc>
      </w:tr>
      <w:tr w:rsidR="009F3748" w14:paraId="3DEB8338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38652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Traffico e aria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8EA8B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Ridurre motori al minimo; ventilazione; filtri; evitare sforzi vicino a diesel; gestire PM/O3 esterni.</w:t>
            </w:r>
          </w:p>
        </w:tc>
      </w:tr>
      <w:tr w:rsidR="009F3748" w14:paraId="5F01025A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15D62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Preposto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C59C1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Monitorare ritmi, errori di picking, urti, quasi incidenti e stanchezza dei carrellisti.</w:t>
            </w:r>
          </w:p>
        </w:tc>
      </w:tr>
      <w:tr w:rsidR="009F3748" w14:paraId="5F443B4C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C4302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7832D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Percorsi liberi, posizione delle aree fresche, 112, gestione del lavoratore in container o baie lontane.</w:t>
            </w:r>
          </w:p>
        </w:tc>
      </w:tr>
    </w:tbl>
    <w:p w14:paraId="57A3CBD8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7076DD31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41CFF34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1B42A5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57C9B6CE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Bloccare accesso a container o zone surriscaldate non ventilate e attività con carrelli se attenzione o condizioni non sono compatibili con sicurezza.</w:t>
            </w:r>
          </w:p>
        </w:tc>
      </w:tr>
      <w:tr w:rsidR="009F3748" w14:paraId="54C8C7EE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1B10914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5A1D04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0BBFB67E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 tempi di attesa di autisti e terzi devono rientrare nel piano: non lasciarli in piazzali senza acqua o riparo.</w:t>
            </w:r>
          </w:p>
        </w:tc>
      </w:tr>
    </w:tbl>
    <w:p w14:paraId="35AACC3B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45B597CA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7469B3F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20.6 Autotrasporto, consegne, servizi mobili e guida professionale</w:t>
            </w:r>
          </w:p>
          <w:p w14:paraId="162933D1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628D096E" w14:textId="77777777" w:rsidR="009F3748" w:rsidRDefault="009F3748">
      <w:pPr>
        <w:spacing w:after="20"/>
        <w:rPr>
          <w:rFonts w:hint="eastAsia"/>
        </w:rPr>
      </w:pPr>
    </w:p>
    <w:p w14:paraId="57AFB420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Guida professionale e consegne espongono a cabine calde, traffico, attese, sforzo di carico/scarico, inquinamento e rischio stradale.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4B444E24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A9E107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CE93FD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10333E42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7685E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Veicolo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BFCE6E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Climatizzazione e filtri efficienti; pre-raffreddare in sicurezza; non lasciare farmaci o acqua in condizioni non idonee; controllare sedili e superfici.</w:t>
            </w:r>
          </w:p>
        </w:tc>
      </w:tr>
      <w:tr w:rsidR="009F3748" w14:paraId="1156214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E813A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Pianificazione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462DC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Evitare fasce critiche per carichi manuali; itinerari con punti acqua e sosta; prevedere ritardi; non comprimere le pause.</w:t>
            </w:r>
          </w:p>
        </w:tc>
      </w:tr>
      <w:tr w:rsidR="009F3748" w14:paraId="4E642CA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47644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Consegne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DFD11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Ausili, carrelli, doppio operatore per carichi pesanti; pause dopo rampe/scale; copricapo e UV; evitare corse.</w:t>
            </w:r>
          </w:p>
        </w:tc>
      </w:tr>
      <w:tr w:rsidR="009F3748" w14:paraId="42A992F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11D45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Guida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0BE6F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Interrompere alla comparsa di sonnolenza, vertigini, cefalea o confusione; non affidarsi al solo condizionatore se disidratati.</w:t>
            </w:r>
          </w:p>
        </w:tc>
      </w:tr>
      <w:tr w:rsidR="009F3748" w14:paraId="7038CEA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76D3F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Qualità dell’aria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AF395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Ricircolo e filtri secondo istruzioni; finestrini chiusi in code/picchi se climatizzazione funzionante; evitare stazionamento vicino a scarichi.</w:t>
            </w:r>
          </w:p>
        </w:tc>
      </w:tr>
      <w:tr w:rsidR="009F3748" w14:paraId="4A790D0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5C87A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Lavoro isolato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CDDBE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Check-in, geolocalizzazione nel rispetto della privacy, numero emergenza, istruzioni per chiamata e posizione.</w:t>
            </w:r>
          </w:p>
        </w:tc>
      </w:tr>
      <w:tr w:rsidR="009F3748" w14:paraId="592CB991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F5613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9E6F9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Accostare in sicurezza; non proseguire per raggiungere la destinazione; attivare 112 se segni gravi.</w:t>
            </w:r>
          </w:p>
        </w:tc>
      </w:tr>
    </w:tbl>
    <w:p w14:paraId="23D7E039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590EC74B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2BC1A2E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E935A99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360781E4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Fermare la guida e mettere in sicurezza il veicolo in presenza di sintomi, climatizzazione guasta con cabina critica, impossibilità di riposo o condizioni che riducono i riflessi.</w:t>
            </w:r>
          </w:p>
        </w:tc>
      </w:tr>
      <w:tr w:rsidR="009F3748" w14:paraId="47FE366B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27005C5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3E2619F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2EC7F491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Il caldo può aumentare il rischio di incidente stradale anche senza una patologia da calore conclamata.</w:t>
            </w:r>
          </w:p>
        </w:tc>
      </w:tr>
    </w:tbl>
    <w:p w14:paraId="7E7A753E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2888E001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3AF0CB9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20.7 Porti, aeroporti, ferrovie e terminal intermodali</w:t>
            </w:r>
          </w:p>
          <w:p w14:paraId="42BEB09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26064FB8" w14:textId="77777777" w:rsidR="009F3748" w:rsidRDefault="009F3748">
      <w:pPr>
        <w:spacing w:after="20"/>
        <w:rPr>
          <w:rFonts w:hint="eastAsia"/>
        </w:rPr>
      </w:pPr>
    </w:p>
    <w:p w14:paraId="5B2D1903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Porti, aeroporti e terminal presentano superfici estese, riflessi, vento variabile, mezzi, turni, alta visibilità e attività fisica all’aperto.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0A84AFFA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C2579C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4BCD00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4AF3EC7B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5FB5C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Pianificazione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CE6B3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Coordinare finestre operative, voli/navi/treni, picchi e turni; predisporre punti acqua mobili e shelter raffrescati.</w:t>
            </w:r>
          </w:p>
        </w:tc>
      </w:tr>
      <w:tr w:rsidR="009F3748" w14:paraId="65B7E1B8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C3F9D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Piazzali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534CD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Rotazioni; ombra; alta visibilità traspirante; controllo UV; ridurre corsa e movimentazione manuale.</w:t>
            </w:r>
          </w:p>
        </w:tc>
      </w:tr>
      <w:tr w:rsidR="009F3748" w14:paraId="701B2D7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5B353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Mezzi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8159C5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Cabine climatizzate e filtri; evitare permanenza in mezzi fermi; controllo di conducenti e marshaller.</w:t>
            </w:r>
          </w:p>
        </w:tc>
      </w:tr>
      <w:tr w:rsidR="009F3748" w14:paraId="361D995F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AB035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Interferenze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4AB2E5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Comunicazione radio; mantenere attenzione a jet blast, gru, ralle, binari e traffico; aumentare supervisione nei livelli elevati.</w:t>
            </w:r>
          </w:p>
        </w:tc>
      </w:tr>
      <w:tr w:rsidR="009F3748" w14:paraId="524BFAA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919C3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Aria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22C77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Monitorare traffico, emissioni mezzi e ozono; ridurre motori al minimo; protezione respiratoria solo su valutazione.</w:t>
            </w:r>
          </w:p>
        </w:tc>
      </w:tr>
      <w:tr w:rsidR="009F3748" w14:paraId="04CF4E1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DA9B7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Turni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8B588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Gestire notti calde e recupero insufficiente; evitare straordinari prolungati; monitorare nuovi/temporanei.</w:t>
            </w:r>
          </w:p>
        </w:tc>
      </w:tr>
      <w:tr w:rsidR="009F3748" w14:paraId="619E67C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F4950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0666B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Localizzazione precisa in aree vaste; accessi dedicati; veicolo di recupero; coordinamento con servizi aeroportuali/portuali.</w:t>
            </w:r>
          </w:p>
        </w:tc>
      </w:tr>
    </w:tbl>
    <w:p w14:paraId="14FFD7BF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0C6E254A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3604726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3A6E111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141533BA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Sospendere attività manuali pesanti o di precisione in aree aperte quando il rischio non è controllato o l’attenzione è compromessa.</w:t>
            </w:r>
          </w:p>
        </w:tc>
      </w:tr>
      <w:tr w:rsidR="009F3748" w14:paraId="5C7377B7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78993CA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9B7E7E6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0F481C54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Il vento può ridurre la percezione di caldo senza eliminare radiazione UV e disidratazione.</w:t>
            </w:r>
          </w:p>
        </w:tc>
      </w:tr>
    </w:tbl>
    <w:p w14:paraId="54C47FF8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36442E8E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116E3ACB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20.8 Raccolta rifiuti, igiene urbana e servizi ambientali</w:t>
            </w:r>
          </w:p>
          <w:p w14:paraId="4CD22E39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70BABC00" w14:textId="77777777" w:rsidR="009F3748" w:rsidRDefault="009F3748">
      <w:pPr>
        <w:spacing w:after="20"/>
        <w:rPr>
          <w:rFonts w:hint="eastAsia"/>
        </w:rPr>
      </w:pPr>
    </w:p>
    <w:p w14:paraId="46CB319A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Raccolta rifiuti e igiene urbana associano sforzo, traffico, alta visibilità, contaminanti, odori, DPI, lavoro precoce/notturno e cabine.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37B720C9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C3AC67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5DCEE8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11B44CCA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7188F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Turni e percorsi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A09D0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Anticipare turni; rimodulare percorsi; aumentare personale; evitare corse; punti acqua lungo itinerario.</w:t>
            </w:r>
          </w:p>
        </w:tc>
      </w:tr>
      <w:tr w:rsidR="009F3748" w14:paraId="7AA0A082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F2ACE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Raccolta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E0441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Ridurre sollevamento manuale; usare sistemi meccanici; pause dopo tratti intensi; lavorare in squadra e controllo reciproco.</w:t>
            </w:r>
          </w:p>
        </w:tc>
      </w:tr>
      <w:tr w:rsidR="009F3748" w14:paraId="11061998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F3A94F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DPI/igiene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7267D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Guanti e alta visibilità traspiranti compatibili; cambio indumenti; acqua potabile separata da contaminanti; igiene mani prima di bere.</w:t>
            </w:r>
          </w:p>
        </w:tc>
      </w:tr>
      <w:tr w:rsidR="009F3748" w14:paraId="7B194F7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108D1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Cabine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00D5D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Climatizzazione e pulizia filtri; non usare cabina come unica area di recupero se il mezzo è spento o contaminato.</w:t>
            </w:r>
          </w:p>
        </w:tc>
      </w:tr>
      <w:tr w:rsidR="009F3748" w14:paraId="573B6EF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0A22F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Traffico/aria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ECCB2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Ridurre esposizione presso scarichi; visibilità; PM/ozono; evitare soste prolungate in arterie trafficate.</w:t>
            </w:r>
          </w:p>
        </w:tc>
      </w:tr>
      <w:tr w:rsidR="009F3748" w14:paraId="1882BFD1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1BD51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Preposto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CB90E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Controllare frequenza delle pause, segnali di affaticamento e rischio di investimento/urti.</w:t>
            </w:r>
          </w:p>
        </w:tc>
      </w:tr>
      <w:tr w:rsidR="009F3748" w14:paraId="5C177CF8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057CD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93C5C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Fermare mezzo in sicurezza; posizione e accesso; non lasciare il lavoratore sul bordo strada senza protezione.</w:t>
            </w:r>
          </w:p>
        </w:tc>
      </w:tr>
    </w:tbl>
    <w:p w14:paraId="0C2224D7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533731C5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14EC116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F64EA06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1D72ABD8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Interrompere se mancano acqua/recupero, se un componente della squadra presenta sintomi o se la combinazione caldo-traffico-DPI rende l’attività non sicura.</w:t>
            </w:r>
          </w:p>
        </w:tc>
      </w:tr>
      <w:tr w:rsidR="009F3748" w14:paraId="553DE353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077D242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6E131AD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683BB28E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La necessità di mantenere il servizio essenziale non esclude la riprogrammazione di frequenze, percorsi e carichi.</w:t>
            </w:r>
          </w:p>
        </w:tc>
      </w:tr>
    </w:tbl>
    <w:p w14:paraId="4246DD04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332C9C66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3399B19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20.9 Energia, utilities, telecomunicazioni e manutenzioni esterne</w:t>
            </w:r>
          </w:p>
          <w:p w14:paraId="2A3E4D6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5178B412" w14:textId="77777777" w:rsidR="009F3748" w:rsidRDefault="009F3748">
      <w:pPr>
        <w:spacing w:after="20"/>
        <w:rPr>
          <w:rFonts w:hint="eastAsia"/>
        </w:rPr>
      </w:pPr>
    </w:p>
    <w:p w14:paraId="1EA0E72A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Manutenzioni elettriche, idriche, gas, telecomunicazioni e reti avvengono spesso in emergenza, in aree remote, su strada, in quota o in spazi ristretti.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41662C8E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DD0FAD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533057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668C689C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C81A9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Pianificazione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B0753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Programmare lavori non urgenti nelle ore fresche; per guasti definire squadra minima, rotazioni, acqua, ombra mobile e tempi massimi.</w:t>
            </w:r>
          </w:p>
        </w:tc>
      </w:tr>
      <w:tr w:rsidR="009F3748" w14:paraId="75235078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960F0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Rischi combinati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CB37A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Caldo con elettrico, traffico, scavo, quota, ATEX o biologico: nessuna misura termica deve compromettere il rischio principale.</w:t>
            </w:r>
          </w:p>
        </w:tc>
      </w:tr>
      <w:tr w:rsidR="009F3748" w14:paraId="7BD70186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D2F20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DPI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9B8F5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Valutare indumenti arc-flash, dielettrici, impermeabili e respiratori; pause per rimozione sicura; sistemi di raffreddamento compatibili.</w:t>
            </w:r>
          </w:p>
        </w:tc>
      </w:tr>
      <w:tr w:rsidR="009F3748" w14:paraId="1949804B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627AB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Cabine/mezzi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0AED9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Climatizzazione e scorte; non sostare in furgoni spenti; filtri e comunicazioni.</w:t>
            </w:r>
          </w:p>
        </w:tc>
      </w:tr>
      <w:tr w:rsidR="009F3748" w14:paraId="4BF205F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CB7DD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Lavoro remoto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A7444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Geolocalizzazione, check-in, radio, coordinate, accesso soccorsi e divieto di lavoro solitario nelle condizioni elevate.</w:t>
            </w:r>
          </w:p>
        </w:tc>
      </w:tr>
      <w:tr w:rsidR="009F3748" w14:paraId="4C20E8E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DCCAB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Qualità dell’aria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58FE4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Scavi, traffico, generatori e incendi; ventilazione e monitoraggio; distinguere gas di processo dall’aria ambiente.</w:t>
            </w:r>
          </w:p>
        </w:tc>
      </w:tr>
      <w:tr w:rsidR="009F3748" w14:paraId="66EAD76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93B55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A0B92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Prima mettere in sicurezza energia, traffico o scavo; recupero senza esporre i soccorritori; 112 e centrale operativa.</w:t>
            </w:r>
          </w:p>
        </w:tc>
      </w:tr>
    </w:tbl>
    <w:p w14:paraId="5A55FE34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38B8E229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3005F9C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04C9F9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46940CB9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Fermare quando DPI indispensabili, guasto, isolamento o accesso ai soccorsi impediscono il controllo del carico termico.</w:t>
            </w:r>
          </w:p>
        </w:tc>
      </w:tr>
      <w:tr w:rsidR="009F3748" w14:paraId="6AEC9806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27C9074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628F41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4C2963F5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L’urgenza di ripristino non giustifica l’assenza di una squadra e di misure dedicate.</w:t>
            </w:r>
          </w:p>
        </w:tc>
      </w:tr>
    </w:tbl>
    <w:p w14:paraId="11911F36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3159A987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07670601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20.10 Pesca, attività marittime e cantieristica navale</w:t>
            </w:r>
          </w:p>
          <w:p w14:paraId="165E0E5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57C96C2B" w14:textId="77777777" w:rsidR="009F3748" w:rsidRDefault="009F3748">
      <w:pPr>
        <w:spacing w:after="20"/>
        <w:rPr>
          <w:rFonts w:hint="eastAsia"/>
        </w:rPr>
      </w:pPr>
    </w:p>
    <w:p w14:paraId="65479C70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Pesca, lavoro marittimo e cantieri navali combinano sole, riflesso dell’acqua, umidità, sforzo, spazi confinati, metalli caldi e soccorso complesso.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7C20C9AD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749675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60DD7E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34E22DE3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E5EF5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Ponte/coperta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1C332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Ombra, UV, acqua, rotazioni, antiscivolo; attenzione al riflesso; non lavorare soli in condizioni critiche.</w:t>
            </w:r>
          </w:p>
        </w:tc>
      </w:tr>
      <w:tr w:rsidR="009F3748" w14:paraId="0A1405C8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07407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Sala macchine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402D3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Ventilazione, tempi di permanenza, monitoraggio, area fresca e comunicazione; manutenzioni con permesso di lavoro.</w:t>
            </w:r>
          </w:p>
        </w:tc>
      </w:tr>
      <w:tr w:rsidR="009F3748" w14:paraId="2A6752C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2E78D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Stive/spazi confinati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DF7A6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Valutazione atmosferica e termica, ventilazione, presidio esterno, recupero, tempi ridotti e DPI specifici.</w:t>
            </w:r>
          </w:p>
        </w:tc>
      </w:tr>
      <w:tr w:rsidR="009F3748" w14:paraId="35A1DFD1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E061B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Pesca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11316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Organizzare salpamento e movimentazione; evitare sforzi prolungati; idratazione; protezione UV; gestione del mal di mare che aumenta disidratazione.</w:t>
            </w:r>
          </w:p>
        </w:tc>
      </w:tr>
      <w:tr w:rsidR="009F3748" w14:paraId="53FEFC5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1417C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Cantieri navali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3E06E9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Schermare lamiere; lavori a caldo e verniciatura; gestione respiratori; cabine e container.</w:t>
            </w:r>
          </w:p>
        </w:tc>
      </w:tr>
      <w:tr w:rsidR="009F3748" w14:paraId="42F8F42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823172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3D126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Piano medico marittimo, radio, coordinate, raffreddamento e possibilità di evacuazione; non somministrare liquidi a persona confusa.</w:t>
            </w:r>
          </w:p>
        </w:tc>
      </w:tr>
      <w:tr w:rsidR="009F3748" w14:paraId="153463A6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BC6A0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Controllo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3CFFF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Monitorare errori, equilibrio e rischio caduta in mare o scivolamento.</w:t>
            </w:r>
          </w:p>
        </w:tc>
      </w:tr>
    </w:tbl>
    <w:p w14:paraId="15DFA4A2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586D5248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3FBB9FB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BEAE030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1CA74777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Sospendere spazi confinati, sala macchine o lavori su lamiere quando ventilazione, recupero o presidio non sono garantiti.</w:t>
            </w:r>
          </w:p>
        </w:tc>
      </w:tr>
      <w:tr w:rsidR="009F3748" w14:paraId="19793C33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74FA7AE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8490B10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353A526F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Il vento e l’acqua possono mascherare la percezione del calore mentre aumentano riflesso UV e disidratazione.</w:t>
            </w:r>
          </w:p>
        </w:tc>
      </w:tr>
    </w:tbl>
    <w:p w14:paraId="5B073C21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104198EA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3F9AA26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20.11 Industria alimentare, cucine, panifici, lavanderie e ambienti caldo-umidi</w:t>
            </w:r>
          </w:p>
          <w:p w14:paraId="2A54BF7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3F93FF55" w14:textId="77777777" w:rsidR="009F3748" w:rsidRDefault="009F3748">
      <w:pPr>
        <w:spacing w:after="20"/>
        <w:rPr>
          <w:rFonts w:hint="eastAsia"/>
        </w:rPr>
      </w:pPr>
    </w:p>
    <w:p w14:paraId="2BB72DCE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Cucine, panifici, industrie alimentari, lavanderie e reparti con vapore presentano caldo-umido, forni, ritmi, pavimenti bagnati e sbalzi termici.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7C1B4BF3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D650E14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8D9F1B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7A51D2A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3DB23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Sorgenti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EBF63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Cappe e aspirazione; isolamento forni/tubazioni; manutenzione; schermature; evitare aperture prolungate.</w:t>
            </w:r>
          </w:p>
        </w:tc>
      </w:tr>
      <w:tr w:rsidR="009F3748" w14:paraId="4841A3C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0B4AB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Organizzazione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3E975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Alternare postazioni; pause in locale fresco; ridurre compiti pesanti vicino a forni; personale sufficiente nei picchi.</w:t>
            </w:r>
          </w:p>
        </w:tc>
      </w:tr>
      <w:tr w:rsidR="009F3748" w14:paraId="13AB007F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35C13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Umidità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4261B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Ventilazione e deumidificazione; controllo di condensa e scivolamenti; abbigliamento traspirante compatibile con igiene.</w:t>
            </w:r>
          </w:p>
        </w:tc>
      </w:tr>
      <w:tr w:rsidR="009F3748" w14:paraId="4D39DA2C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3ED44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Acqua/igiene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61FD2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Punti acqua separati; igiene mani; non bere in aree contaminate; contenitori personali identificati.</w:t>
            </w:r>
          </w:p>
        </w:tc>
      </w:tr>
      <w:tr w:rsidR="009F3748" w14:paraId="1058ED93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73A06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Celle fredde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DC6D4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Gestire transizioni; indumenti dedicati; evitare passaggi bruschi e soste in abiti bagnati.</w:t>
            </w:r>
          </w:p>
        </w:tc>
      </w:tr>
      <w:tr w:rsidR="009F3748" w14:paraId="71C38DA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9EDD6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Sicurezza alimentare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A03FF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Non modificare temperature di conservazione per comfort; pianificare pause e raffrescamento senza compromettere HACCP.</w:t>
            </w:r>
          </w:p>
        </w:tc>
      </w:tr>
      <w:tr w:rsidR="009F3748" w14:paraId="08AB695F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1DF0B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A9A85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Allontanare da sorgenti e pavimenti bagnati; prevenire cadute; 112 per segni gravi.</w:t>
            </w:r>
          </w:p>
        </w:tc>
      </w:tr>
    </w:tbl>
    <w:p w14:paraId="32F626AC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3013C755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2836611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9366EB7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48423C65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Interrompere postazioni con cappa/ventilazione guasta, accumulo di vapore o impossibilità di recupero termico.</w:t>
            </w:r>
          </w:p>
        </w:tc>
      </w:tr>
      <w:tr w:rsidR="009F3748" w14:paraId="011C5ED5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01D2DD2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17AC968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2E8D6304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Le esigenze igieniche non devono impedire l’accesso all’acqua e alle pause; vanno progettate soluzioni compatibili.</w:t>
            </w:r>
          </w:p>
        </w:tc>
      </w:tr>
    </w:tbl>
    <w:p w14:paraId="386EC4B5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79C257AF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0C7D177E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20.12 Sanità, assistenza socio-sanitaria, RSA e assistenza domiciliare</w:t>
            </w:r>
          </w:p>
          <w:p w14:paraId="35FB038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2FAABD07" w14:textId="77777777" w:rsidR="009F3748" w:rsidRDefault="009F3748">
      <w:pPr>
        <w:spacing w:after="20"/>
        <w:rPr>
          <w:rFonts w:hint="eastAsia"/>
        </w:rPr>
      </w:pPr>
    </w:p>
    <w:p w14:paraId="4422711C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Sanità, RSA e assistenza domiciliare proteggono contemporaneamente lavoratori e persone fragili, spesso con DPI, turni, movimentazione e locali non climatizzati.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3C3606AC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85A288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35D15EF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4429BAB1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FAACA8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Piano strutture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277E6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Monitorare reparti, sale attesa, ambulatori e locali di servizio; climatizzare aree comuni e pazienti vulnerabili; piano guasto/blackout.</w:t>
            </w:r>
          </w:p>
        </w:tc>
      </w:tr>
      <w:tr w:rsidR="009F3748" w14:paraId="6458E7D1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EC00C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Personale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E5A78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Turni, pause, acqua e sostituzioni; evitare sovraccarico durante picchi; controllare operatori in DPI e assistenza domiciliare.</w:t>
            </w:r>
          </w:p>
        </w:tc>
      </w:tr>
      <w:tr w:rsidR="009F3748" w14:paraId="3EFA871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1C22DD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DPI biologici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65870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Valutare tute, camici, respiratori e guanti; cicli lavoro-recupero; zone sicure per svestizione e raffreddamento.</w:t>
            </w:r>
          </w:p>
        </w:tc>
      </w:tr>
      <w:tr w:rsidR="009F3748" w14:paraId="1F0377A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1D4BE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Movimentazione pazienti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F4DE5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Ausili, doppio operatore, riduzione attività non urgenti, riabilitazione nelle ore fresche.</w:t>
            </w:r>
          </w:p>
        </w:tc>
      </w:tr>
      <w:tr w:rsidR="009F3748" w14:paraId="5EC5C333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11B11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Domiciliare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C4538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Verificare abitazioni calde, tragitti e parcheggio; acqua nel mezzo; check-in; possibilità di rinviare attività non urgenti.</w:t>
            </w:r>
          </w:p>
        </w:tc>
      </w:tr>
      <w:tr w:rsidR="009F3748" w14:paraId="7E73C53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DE753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Qualità dell’aria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4371D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Filtri, finestre durante picchi, fumo/incendi; proteggere asmatici e cardiopatici.</w:t>
            </w:r>
          </w:p>
        </w:tc>
      </w:tr>
      <w:tr w:rsidR="009F3748" w14:paraId="2E8DF823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617C9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F65E5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Distinguere operatore da paziente; chiamata interna/112; continuità assistenziale e sostituzione immediata.</w:t>
            </w:r>
          </w:p>
        </w:tc>
      </w:tr>
    </w:tbl>
    <w:p w14:paraId="177529F7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4F000C28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04D794A4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D6E1BF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64348C87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Trasferire o sospendere attività in locali critici quando climatizzazione/ventilazione non garantiscono tutela di lavoratori e assistiti.</w:t>
            </w:r>
          </w:p>
        </w:tc>
      </w:tr>
      <w:tr w:rsidR="009F3748" w14:paraId="43251F85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4FDF30B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05C1885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282589D3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La cura del paziente non deve impedire pause, idratazione e sostituzione degli operatori.</w:t>
            </w:r>
          </w:p>
        </w:tc>
      </w:tr>
    </w:tbl>
    <w:p w14:paraId="0237102E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50E8C7F8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1574668B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20.13 Scuole, servizi educativi, infanzia e centri estivi</w:t>
            </w:r>
          </w:p>
          <w:p w14:paraId="2D8E8DF5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0D4C5861" w14:textId="77777777" w:rsidR="009F3748" w:rsidRDefault="009F3748">
      <w:pPr>
        <w:spacing w:after="20"/>
        <w:rPr>
          <w:rFonts w:hint="eastAsia"/>
        </w:rPr>
      </w:pPr>
    </w:p>
    <w:p w14:paraId="44E72833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Scuole, nidi e centri estivi richiedono tutela di personale e minori, gestione di aule calde, attività esterne, sorveglianza e responsabilità educativa.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2FECE977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2FE17B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8E1F7D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345E24BB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C53A3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Pianificazione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5754D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Monitorare aule e cortili; predisporre spazi freschi, acqua, ombra e modifica delle attività; informare famiglie e personale.</w:t>
            </w:r>
          </w:p>
        </w:tc>
      </w:tr>
      <w:tr w:rsidR="009F3748" w14:paraId="3833D6F3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B3DA0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Attività esterne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BEF11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Spostare sport e uscite al mattino; evitare superfici roventi; protezione UV; pause; controllo ravvicinato.</w:t>
            </w:r>
          </w:p>
        </w:tc>
      </w:tr>
      <w:tr w:rsidR="009F3748" w14:paraId="6BDBEFB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C9E8B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Personale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F1A1E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Rotazioni, sostituzioni, acqua accessibile, attenzione a gravidanza e patologie; evitare che la sorveglianza impedisca le pause.</w:t>
            </w:r>
          </w:p>
        </w:tc>
      </w:tr>
      <w:tr w:rsidR="009F3748" w14:paraId="020DD0C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87CAB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Edifici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78D84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Schermature, ventilazione notturna/mattutina, HVAC, monitoraggio, piano guasti; non usare ventilatori come unica misura in locali molto caldi.</w:t>
            </w:r>
          </w:p>
        </w:tc>
      </w:tr>
      <w:tr w:rsidR="009F3748" w14:paraId="7E358B01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70ED92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Qualità dell’aria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AD80D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Bollettini pollini/ozono/PM; ridurre attività esterne; filtri e finestre gestite; attenzione ad asma/allergie.</w:t>
            </w:r>
          </w:p>
        </w:tc>
      </w:tr>
      <w:tr w:rsidR="009F3748" w14:paraId="5496471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72294B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Eventi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AFBA9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Gite, recite e centri estivi: acqua, ombra, primo soccorso, autorizzazioni, percorsi e comunicazione.</w:t>
            </w:r>
          </w:p>
        </w:tc>
      </w:tr>
      <w:tr w:rsidR="009F3748" w14:paraId="0EF49909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31159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16277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Procedure separate per lavoratore e minore; personale sufficiente per assistere entrambi e mantenere la vigilanza.</w:t>
            </w:r>
          </w:p>
        </w:tc>
      </w:tr>
    </w:tbl>
    <w:p w14:paraId="589FA677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55B034E1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7FC205E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51699DF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5BDD591B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Sospendere attività fisiche esterne o trasferire gruppi quando spazi, acqua, ombra o personale non sono adeguati.</w:t>
            </w:r>
          </w:p>
        </w:tc>
      </w:tr>
      <w:tr w:rsidR="009F3748" w14:paraId="362C32CF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63E96DE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D2B4DA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514DF13B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Il piano deve considerare il personale ausiliario, cucina, pulizie e manutenzione, non solo docenti ed educatori.</w:t>
            </w:r>
          </w:p>
        </w:tc>
      </w:tr>
    </w:tbl>
    <w:p w14:paraId="58A608E3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2D209877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74AFD68F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20.14 Commercio, turismo, ristorazione, eventi e spettacolo</w:t>
            </w:r>
          </w:p>
          <w:p w14:paraId="18C733F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5685E6FE" w14:textId="77777777" w:rsidR="009F3748" w:rsidRDefault="009F3748">
      <w:pPr>
        <w:spacing w:after="20"/>
        <w:rPr>
          <w:rFonts w:hint="eastAsia"/>
        </w:rPr>
      </w:pPr>
    </w:p>
    <w:p w14:paraId="69FB8F57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Commercio, turismo, ristorazione, eventi e spettacolo comprendono personale outdoor, cucine, affollamento, code, costumi/DPI, turni e lavoro stagionale.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383D5B1A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2B6DA1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BDA7EB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56BDBD0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DCB5B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Pianificazione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33C29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Orari, personale aggiuntivo, acqua, aree fresche, rotazioni e code ridotte; briefing a stagionali e stranieri.</w:t>
            </w:r>
          </w:p>
        </w:tc>
      </w:tr>
      <w:tr w:rsidR="009F3748" w14:paraId="20DCD14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0A888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Outdoor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24264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Dehors, spiagge, parcheggi, guide, steward: ombra, UV, pause, percorsi e controllo reciproco.</w:t>
            </w:r>
          </w:p>
        </w:tc>
      </w:tr>
      <w:tr w:rsidR="009F3748" w14:paraId="4250AAA6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554AB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Eventi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20119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Punti acqua, nebulizzazione valutata, assistenza sanitaria, percorsi 112, messaggi multilingue e possibile rinvio.</w:t>
            </w:r>
          </w:p>
        </w:tc>
      </w:tr>
      <w:tr w:rsidR="009F3748" w14:paraId="72AF4ED6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AF6A6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Cucine/retro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39127C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Applicare modulo caldo-umido; ventilazione; pause; sostituzioni; non lasciare lavoratori soli.</w:t>
            </w:r>
          </w:p>
        </w:tc>
      </w:tr>
      <w:tr w:rsidR="009F3748" w14:paraId="6D79FE4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70504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Costumi e uniformi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C4298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Valutare carico termico di mascotte, costumi, giacche e alta visibilità; tempi stretti e recupero.</w:t>
            </w:r>
          </w:p>
        </w:tc>
      </w:tr>
      <w:tr w:rsidR="009F3748" w14:paraId="14A708E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1DBD2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Qualità dell’aria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EE00F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Traffico, ozono, fumo, fuochi o generatori; ridurre esposizione e mantenere filtri.</w:t>
            </w:r>
          </w:p>
        </w:tc>
      </w:tr>
      <w:tr w:rsidR="009F3748" w14:paraId="49E3800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70E2AB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8A68C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Distinguere pubblico e lavoratori; addetti e comunicazioni; area fresca e gestione dell’affollamento.</w:t>
            </w:r>
          </w:p>
        </w:tc>
      </w:tr>
    </w:tbl>
    <w:p w14:paraId="37B25FAF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2E76C702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510D94B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10E1528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644E649D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Sospendere costumi pesanti, attività fisiche, code o eventi quando il piano sanitario e di raffrescamento non è sufficiente.</w:t>
            </w:r>
          </w:p>
        </w:tc>
      </w:tr>
      <w:tr w:rsidR="009F3748" w14:paraId="220FB0DF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1DBD67C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6420A4B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2E91950C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La stagionalità aumenta il rischio per mancato acclimatamento e formazione incompleta.</w:t>
            </w:r>
          </w:p>
        </w:tc>
      </w:tr>
    </w:tbl>
    <w:p w14:paraId="4F0127BD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5900C086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7A5E577F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20.15 Uffici, call center, sportelli e servizi indoor</w:t>
            </w:r>
          </w:p>
          <w:p w14:paraId="104F9B2D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0CE6B0D8" w14:textId="77777777" w:rsidR="009F3748" w:rsidRDefault="009F3748">
      <w:pPr>
        <w:spacing w:after="20"/>
        <w:rPr>
          <w:rFonts w:hint="eastAsia"/>
        </w:rPr>
      </w:pPr>
    </w:p>
    <w:p w14:paraId="091B11FC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Uffici, call center e sportelli possono sviluppare surriscaldamento da vetrate, coperture, apparecchiature, sovraffollamento e guasti HVAC.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517A60CB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E8D96E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8E3427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4269CA23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E02C1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Monitoraggio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08D1E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Controllare zone esposte, open space, sale riunioni, archivi e sportelli; considerare umidità e radiazione, non solo il setpoint.</w:t>
            </w:r>
          </w:p>
        </w:tc>
      </w:tr>
      <w:tr w:rsidR="009F3748" w14:paraId="0B2DA5E3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7C692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HVAC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DB894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Manutenzione, filtri, distribuzione uniforme, segnalazioni; piano per guasti e blackout.</w:t>
            </w:r>
          </w:p>
        </w:tc>
      </w:tr>
      <w:tr w:rsidR="009F3748" w14:paraId="4209B0A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41A11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Schermature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CD24C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Oscuranti esterni o efficaci, gestione finestre, riduzione apparecchiature e luce nelle ore calde.</w:t>
            </w:r>
          </w:p>
        </w:tc>
      </w:tr>
      <w:tr w:rsidR="009F3748" w14:paraId="33A5A109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CACAF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Organizzazione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D9267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Smart working o trasferimento; pause; flessibilità; riduzione affollamento; acqua.</w:t>
            </w:r>
          </w:p>
        </w:tc>
      </w:tr>
      <w:tr w:rsidR="009F3748" w14:paraId="3F0B1E5B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1FAF2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Qualità dell’aria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8E958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Gestire finestre durante picchi; filtrazione; evitare sorgenti interne; attenzione a lavoratori respiratori.</w:t>
            </w:r>
          </w:p>
        </w:tc>
      </w:tr>
      <w:tr w:rsidR="009F3748" w14:paraId="376FE33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98597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Sportelli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ACB38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Proteggere personale e utenti; code, persone fragili, aree di attesa e comunicazioni.</w:t>
            </w:r>
          </w:p>
        </w:tc>
      </w:tr>
      <w:tr w:rsidR="009F3748" w14:paraId="4555E79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6D609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2075D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Trasferire i lavoratori, non permanere in locali surriscaldati; 112 per segni gravi.</w:t>
            </w:r>
          </w:p>
        </w:tc>
      </w:tr>
    </w:tbl>
    <w:p w14:paraId="0BA34D74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4B5E0B52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12DEFF5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FF62F75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72874B3B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Chiudere o trasferire aree quando il guasto HVAC o il surriscaldamento non è controllabile con misure alternative.</w:t>
            </w:r>
          </w:p>
        </w:tc>
      </w:tr>
      <w:tr w:rsidR="009F3748" w14:paraId="084715CD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71E5306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07F345E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2B08B651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Il “comfort” può diventare rischio sanitario in presenza di temperature elevate, vulnerabilità o esposizione prolungata.</w:t>
            </w:r>
          </w:p>
        </w:tc>
      </w:tr>
    </w:tbl>
    <w:p w14:paraId="2A1C0652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3F3E9A67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102B3366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20.16 Vigilanza, forze di polizia, soccorso ed emergenza</w:t>
            </w:r>
          </w:p>
          <w:p w14:paraId="645F8357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5FB631E4" w14:textId="77777777" w:rsidR="009F3748" w:rsidRDefault="009F3748">
      <w:pPr>
        <w:spacing w:after="20"/>
        <w:rPr>
          <w:rFonts w:hint="eastAsia"/>
        </w:rPr>
      </w:pPr>
    </w:p>
    <w:p w14:paraId="6BA4D4D0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Vigilanza, polizia, soccorso e protezione civile operano in uniformi/DPI, traffico, incendi, eventi, turni e scenari non differibili.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12A91476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D85195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62ACA8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7C84F86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829DC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Pianificazione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CEC9E6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Preposizionare acqua, mezzi climatizzati, squadre di ricambio, riabilitazione e supporto medico; briefing meteo/aria.</w:t>
            </w:r>
          </w:p>
        </w:tc>
      </w:tr>
      <w:tr w:rsidR="009F3748" w14:paraId="51C488E1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3B843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DPI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4B9CA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Valutare giubbotti, balistici, antincendio, respiratori e tute; cicli operativi e riabilitazione obbligatoria.</w:t>
            </w:r>
          </w:p>
        </w:tc>
      </w:tr>
      <w:tr w:rsidR="009F3748" w14:paraId="080AFB8F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C4090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Traffico/eventi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9A99C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Ombra mobile, rotazioni, gestione code e affollamento; non mantenere personale fermo al sole.</w:t>
            </w:r>
          </w:p>
        </w:tc>
      </w:tr>
      <w:tr w:rsidR="009F3748" w14:paraId="55F489BF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61454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Incendi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AAEA8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Monitoraggio fumo, calore e vento; zone calda/tiepida/fredda; decontaminazione; reidratazione e valutazione sanitaria.</w:t>
            </w:r>
          </w:p>
        </w:tc>
      </w:tr>
      <w:tr w:rsidR="009F3748" w14:paraId="6A1484DA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55478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Turni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A578B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Controllare fatica, sonno, straordinari e rientri; equipaggi non isolati; check reciproco.</w:t>
            </w:r>
          </w:p>
        </w:tc>
      </w:tr>
      <w:tr w:rsidR="009F3748" w14:paraId="69ED9119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399BE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Comando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1DC3C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Il responsabile di intervento può ridurre o sospendere attività non essenziali e deve garantire recupero prima del reimpiego.</w:t>
            </w:r>
          </w:p>
        </w:tc>
      </w:tr>
      <w:tr w:rsidR="009F3748" w14:paraId="465125D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E44F1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 lavoratore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B9F0A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Sostituzione immediata, raffreddamento, supporto sanitario e mantenimento della capacità operativa del servizio.</w:t>
            </w:r>
          </w:p>
        </w:tc>
      </w:tr>
    </w:tbl>
    <w:p w14:paraId="322531F3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32B62663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57F9FB6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C2DE31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776D2F22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Ritirare immediatamente l’operatore con sintomi; non riassegnarlo dopo semplice recupero senza valutazione adeguata nei casi significativi.</w:t>
            </w:r>
          </w:p>
        </w:tc>
      </w:tr>
      <w:tr w:rsidR="009F3748" w14:paraId="18929393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10EB615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101CAA7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2CC83B2A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L’essenzialità del servizio richiede più risorse e pianificazione, non minori tutele.</w:t>
            </w:r>
          </w:p>
        </w:tc>
      </w:tr>
    </w:tbl>
    <w:p w14:paraId="4A3435A9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62CF6286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4FFB644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20.17 Lavori in quota, coperture, ponteggi e superfici riflettenti</w:t>
            </w:r>
          </w:p>
          <w:p w14:paraId="7A4276A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490397CE" w14:textId="77777777" w:rsidR="009F3748" w:rsidRDefault="009F3748">
      <w:pPr>
        <w:spacing w:after="20"/>
        <w:rPr>
          <w:rFonts w:hint="eastAsia"/>
        </w:rPr>
      </w:pPr>
    </w:p>
    <w:p w14:paraId="29E38D9C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Lavori su tetti, ponteggi, piattaforme e linee vita associano radiazione intensa, riflessi, DPI, equilibrio e difficoltà di recupero.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3B6FE58E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9BC4FF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855B78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4E5937A1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C6550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Programmazione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B98CB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Orari freschi, durata limitata, ombra a livello accessibile, acqua, percorso di discesa e recupero.</w:t>
            </w:r>
          </w:p>
        </w:tc>
      </w:tr>
      <w:tr w:rsidR="009F3748" w14:paraId="088F75A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FB7F6D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Superfici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84E69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Verificare temperatura di lamiere, membrane e attrezzi; guanti; evitare ginocchiamento prolungato; riflessi UV.</w:t>
            </w:r>
          </w:p>
        </w:tc>
      </w:tr>
      <w:tr w:rsidR="009F3748" w14:paraId="7DE8FDE6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A0EA4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DPI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24937A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Imbracature, elmetti e alta visibilità aumentano carico; pause a terra; verifica compatibilità di copricapo e protezioni.</w:t>
            </w:r>
          </w:p>
        </w:tc>
      </w:tr>
      <w:tr w:rsidR="009F3748" w14:paraId="51EB287A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61579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Controllo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6B140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Mai soli nei livelli elevati; osservatore; comunicazioni; controllo di vertigini, coordinazione e comportamento.</w:t>
            </w:r>
          </w:p>
        </w:tc>
      </w:tr>
      <w:tr w:rsidR="009F3748" w14:paraId="1F9E4598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7CC06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Attrezzature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EE722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Piattaforme con discesa di emergenza; non usare scale per evacuare una persona confusa; predisporre recupero.</w:t>
            </w:r>
          </w:p>
        </w:tc>
      </w:tr>
      <w:tr w:rsidR="009F3748" w14:paraId="4E3D382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E0A2A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Vento/temporali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CB95C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Integrare meteo completo: vento e fulmini possono imporre stop anche se riducono la percezione di caldo.</w:t>
            </w:r>
          </w:p>
        </w:tc>
      </w:tr>
      <w:tr w:rsidR="009F3748" w14:paraId="340BFA2A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A0E42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5C67E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Piano di recupero in quota, personale addestrato, 112 e accesso mezzi.</w:t>
            </w:r>
          </w:p>
        </w:tc>
      </w:tr>
    </w:tbl>
    <w:p w14:paraId="4A88FBE4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0566F0BA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0434437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40D7D81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7494A410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Stop immediato per vertigini, debolezza, confusione, vento/temporale, assenza di recupero o condizioni radianti non gestibili.</w:t>
            </w:r>
          </w:p>
        </w:tc>
      </w:tr>
      <w:tr w:rsidR="009F3748" w14:paraId="67E20669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592DCD3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D276371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7B1ECE6C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L’ombra disponibile a terra non protegge il lavoratore mentre è sulla copertura: la durata deve essere pianificata.</w:t>
            </w:r>
          </w:p>
        </w:tc>
      </w:tr>
    </w:tbl>
    <w:p w14:paraId="651CC9AD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1C35BEEF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1C71E26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20.18 Spazi confinati, DPI impermeabili e ambienti ad alta criticità</w:t>
            </w:r>
          </w:p>
          <w:p w14:paraId="5806E96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54EAA37A" w14:textId="77777777" w:rsidR="009F3748" w:rsidRDefault="009F3748">
      <w:pPr>
        <w:spacing w:after="20"/>
        <w:rPr>
          <w:rFonts w:hint="eastAsia"/>
        </w:rPr>
      </w:pPr>
    </w:p>
    <w:p w14:paraId="488E5231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Spazi confinati e attività con DPI impermeabili richiedono valutazione specialistica: il rischio può evolvere rapidamente e gli indici standard possono non essere applicabili.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2CAEDE8C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6F3F79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86E5B3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31EE3EE3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9C5AD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Permesso di lavoro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564DA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Includere parametri termici, durata, DPI, ventilazione, comunicazione, presidio, recupero e criteri di stop.</w:t>
            </w:r>
          </w:p>
        </w:tc>
      </w:tr>
      <w:tr w:rsidR="009F3748" w14:paraId="6E39ED7B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EF52E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Valutazione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4CF40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Misurare atmosfera e microclima; considerare metabolismo e indumenti; consulenza competente per PHS/monitoraggio fisiologico.</w:t>
            </w:r>
          </w:p>
        </w:tc>
      </w:tr>
      <w:tr w:rsidR="009F3748" w14:paraId="65FC76EB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58721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Ventilazione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1D66C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Ricambio efficace senza introdurre contaminanti; ridondanza; allarme guasto; aria di respirazione se prevista.</w:t>
            </w:r>
          </w:p>
        </w:tc>
      </w:tr>
      <w:tr w:rsidR="009F3748" w14:paraId="39286862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6B100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Tempi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52C3A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Cicli brevi, rotazioni, recupero completo, lavoratore di riserva; non prolungare per terminare il compito.</w:t>
            </w:r>
          </w:p>
        </w:tc>
      </w:tr>
      <w:tr w:rsidR="009F3748" w14:paraId="00B18B06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39507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DPI impermeabili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D0CF6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Sistemi di raffreddamento compatibili; controllo di integrità; svestizione/decontaminazione; idratazione prima e dopo.</w:t>
            </w:r>
          </w:p>
        </w:tc>
      </w:tr>
      <w:tr w:rsidR="009F3748" w14:paraId="0ED7FC4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2F082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Presidio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59532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Sorvegliante esterno dedicato, comunicazione continua, addestramento e mezzi di recupero pronti.</w:t>
            </w:r>
          </w:p>
        </w:tc>
      </w:tr>
      <w:tr w:rsidR="009F3748" w14:paraId="47FB982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F6D67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8F3BF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Nessun ingresso di soccorso improvvisato; applicare piano specifico e chiamare 112.</w:t>
            </w:r>
          </w:p>
        </w:tc>
      </w:tr>
    </w:tbl>
    <w:p w14:paraId="1A088621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6580B975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540E6CC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8706231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1A73BF5B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Stop per guasto ventilazione/comunicazione, superamento tempi, sintomi, perdita di presidio o impossibilità di recupero.</w:t>
            </w:r>
          </w:p>
        </w:tc>
      </w:tr>
      <w:tr w:rsidR="009F3748" w14:paraId="10110F2E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1657AE9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CD0F48D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37429313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Non utilizzare le mappe previsionali esterne come unica valutazione di uno spazio confinato o di un lavoratore in tuta impermeabile.</w:t>
            </w:r>
          </w:p>
        </w:tc>
      </w:tr>
    </w:tbl>
    <w:p w14:paraId="798011ED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5FCF25C9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413CB678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20.19 Lavoro isolato, notturno, a turni, stagionale e temporaneo</w:t>
            </w:r>
          </w:p>
          <w:p w14:paraId="5130FFB8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28E97819" w14:textId="77777777" w:rsidR="009F3748" w:rsidRDefault="009F3748">
      <w:pPr>
        <w:spacing w:after="20"/>
        <w:rPr>
          <w:rFonts w:hint="eastAsia"/>
        </w:rPr>
      </w:pPr>
    </w:p>
    <w:p w14:paraId="1FB11606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Lavoro isolato, notturno, a turni, stagionale e temporaneo aumenta il rischio per soccorso tardivo, recupero insufficiente, acclimatamento e comunicazione.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255B176B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7A6ADD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067B36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1E8AFF0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9E2DE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Isolato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53CA7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Eliminare nei livelli elevati; sistema a coppie o check-in; allarme uomo a terra; coordinate e accesso soccorsi.</w:t>
            </w:r>
          </w:p>
        </w:tc>
      </w:tr>
      <w:tr w:rsidR="009F3748" w14:paraId="3FC5F3D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65F08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Notturno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C94E1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Considerare mancato raffrescamento notturno e fatica; illuminazione; pause; recupero; niente presunzione di rischio basso.</w:t>
            </w:r>
          </w:p>
        </w:tc>
      </w:tr>
      <w:tr w:rsidR="009F3748" w14:paraId="0DE3F398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295CD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Turni/straordinari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DCACF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Limitare durata, doppi turni e rientri; monitorare sonno e fatica; sostituzioni.</w:t>
            </w:r>
          </w:p>
        </w:tc>
      </w:tr>
      <w:tr w:rsidR="009F3748" w14:paraId="243CA77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04D7B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Stagionali/temporanei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D4B55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Formazione iniziale, acclimatamento, lingua, supervisione e nessuna assegnazione immediata ai compiti più gravosi.</w:t>
            </w:r>
          </w:p>
        </w:tc>
      </w:tr>
      <w:tr w:rsidR="009F3748" w14:paraId="176ED54A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F22FB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Migranti/irregolari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1C658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Stesse tutele; materiali comprensibili; accesso ad acqua, pause e soccorso; nessuna ritorsione per segnalazioni.</w:t>
            </w:r>
          </w:p>
        </w:tc>
      </w:tr>
      <w:tr w:rsidR="009F3748" w14:paraId="7108ADE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F9400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Lavoro presso terzi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1A966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Condivisione preventiva di servizi, orari, referenti e stop; non affidarsi a risorse non verificate del cliente.</w:t>
            </w:r>
          </w:p>
        </w:tc>
      </w:tr>
      <w:tr w:rsidR="009F3748" w14:paraId="5FA8CB6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056C5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1AEAA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Check mancato = attivazione escalation; localizzazione e procedura di ricerca.</w:t>
            </w:r>
          </w:p>
        </w:tc>
      </w:tr>
    </w:tbl>
    <w:p w14:paraId="69910ECE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55045769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7CF1D87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50B239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7760BB74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Stop quando il lavoratore non è rintracciabile, non ha comunicazioni, non è acclimatato o il recupero tra turni è insufficiente.</w:t>
            </w:r>
          </w:p>
        </w:tc>
      </w:tr>
      <w:tr w:rsidR="009F3748" w14:paraId="7579446D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229A442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335E41D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157CF2BF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Le notti molto calde possono impedire il recupero fisiologico e aumentare il rischio del turno successivo.</w:t>
            </w:r>
          </w:p>
        </w:tc>
      </w:tr>
    </w:tbl>
    <w:p w14:paraId="48430EE5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1DA74C49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4F9F466D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20.20 Lavoratrici gestanti, giovani, anziani, disabili e altre fragilità</w:t>
            </w:r>
          </w:p>
          <w:p w14:paraId="2C5D9845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36264F5B" w14:textId="77777777" w:rsidR="009F3748" w:rsidRDefault="009F3748">
      <w:pPr>
        <w:spacing w:after="20"/>
        <w:rPr>
          <w:rFonts w:hint="eastAsia"/>
        </w:rPr>
      </w:pPr>
    </w:p>
    <w:p w14:paraId="76BF30CB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Le tutele devono essere individualizzate senza discriminazione. La valutazione sanitaria è riservata e le misure sono comunicate come prescrizioni funzionali.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6F805D44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FBFDAA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E34ED4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1825262C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86DFA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Gravidanza/allattamento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3FF84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Valutazione tempestiva; riduzione esposizione, orari freschi, mansione alternativa, acqua e pause; applicare D.Lgs. 151/2001.</w:t>
            </w:r>
          </w:p>
        </w:tc>
      </w:tr>
      <w:tr w:rsidR="009F3748" w14:paraId="2A590EE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36200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Giovani/inesperti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788A2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Formazione, acclimatamento, supervisione, carichi progressivi e divieto di lavoro isolato critico.</w:t>
            </w:r>
          </w:p>
        </w:tc>
      </w:tr>
      <w:tr w:rsidR="009F3748" w14:paraId="057F2F0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9D7CC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Anziani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C79A8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Valutare ridotta sete, patologie, farmaci e recupero; pause e controllo; evitare mansioni pesanti nei livelli elevati.</w:t>
            </w:r>
          </w:p>
        </w:tc>
      </w:tr>
      <w:tr w:rsidR="009F3748" w14:paraId="7A0E29C6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3B728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Disabilità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A4DF1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Accessibilità di acqua, aree fresche e soccorso; comunicazioni; assistenza senza ridurre autonomia e dignità.</w:t>
            </w:r>
          </w:p>
        </w:tc>
      </w:tr>
      <w:tr w:rsidR="009F3748" w14:paraId="5939BD49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C657D4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Patologie/farmaci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83D97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Canale riservato al MC; prescrizioni; nessuna modifica autonoma; monitoraggio e mansione alternativa.</w:t>
            </w:r>
          </w:p>
        </w:tc>
      </w:tr>
      <w:tr w:rsidR="009F3748" w14:paraId="507AB603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1F6F5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Barriere linguistiche/cognitive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FE291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Materiali visuali, interprete o tutor, verifica della comprensione, istruzioni semplici e ripetute.</w:t>
            </w:r>
          </w:p>
        </w:tc>
      </w:tr>
      <w:tr w:rsidR="009F3748" w14:paraId="5D27343A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A5717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Rientro dopo malattia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FE12E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Valutare febbre, gastroenterite, disidratazione e perdita di acclimatamento; reinserimento graduale.</w:t>
            </w:r>
          </w:p>
        </w:tc>
      </w:tr>
    </w:tbl>
    <w:p w14:paraId="440B83E4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30D5293E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08CF8E1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D8B7834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0A8F26EE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Escludere temporaneamente dalla specifica esposizione quando la misura prescritta non è disponibile o il lavoratore presenta sintomi.</w:t>
            </w:r>
          </w:p>
        </w:tc>
      </w:tr>
      <w:tr w:rsidR="009F3748" w14:paraId="4A6F5439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7C9BEC8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4CD5840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54BF5010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Il preposto deve conoscere le misure operative, non la diagnosi o la terapia del lavoratore.</w:t>
            </w:r>
          </w:p>
        </w:tc>
      </w:tr>
    </w:tbl>
    <w:p w14:paraId="2BFEE374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32F3D89F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6C689D5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20.21 Industria chimica, farmaceutica, laboratori, verniciatura e bonifiche</w:t>
            </w:r>
          </w:p>
          <w:p w14:paraId="04685E3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4FCA27C6" w14:textId="77777777" w:rsidR="009F3748" w:rsidRDefault="009F3748">
      <w:pPr>
        <w:spacing w:after="20"/>
        <w:rPr>
          <w:rFonts w:hint="eastAsia"/>
        </w:rPr>
      </w:pPr>
    </w:p>
    <w:p w14:paraId="1964B2DF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Processi chimici, farmaceutici, laboratori, verniciatura, bonifiche e decontaminazioni possono associare calore di processo, atmosfere pericolose, sostanze volatili e DPI ad alto carico termico. La prevenzione del caldo non deve indebolire il contenimento chimico o biologico.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49F65D20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72EC39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8135D7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3EE65FCF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5F70D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Valutazione integrata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77998C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Valutare microclima, metabolismo, durata, sostanze, ventilazione, atmosfere pericolose, tute, guanti, respiratori e fasi di vestizione/svestizione; usare metodiche specialistiche quando necessario.</w:t>
            </w:r>
          </w:p>
        </w:tc>
      </w:tr>
      <w:tr w:rsidR="009F3748" w14:paraId="527EFA2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F6626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Processo e impianti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2A4AA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Isolare sorgenti, automatizzare e manipolare a distanza; mantenere aspirazioni e ricambi; evitare che il raffrescamento diffonda contaminanti o alteri pressioni e classificazioni ambientali.</w:t>
            </w:r>
          </w:p>
        </w:tc>
      </w:tr>
      <w:tr w:rsidR="009F3748" w14:paraId="763F5ECB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5086C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Tute e respiratori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5093B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Definire cicli massimi, pause di recupero completo, lavoratore di riserva e sistemi di raffreddamento compatibili; considerare autorespiratori, tute impermeabili e resistenza respiratoria.</w:t>
            </w:r>
          </w:p>
        </w:tc>
      </w:tr>
      <w:tr w:rsidR="009F3748" w14:paraId="17071986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8247BF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Laboratori e camere bianche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B5AEF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Controllare HVAC, filtri, pressioni differenziali e occupazione; predisporre piano guasto; non aprire finestre o modificare flussi senza autorizzazione tecnica.</w:t>
            </w:r>
          </w:p>
        </w:tc>
      </w:tr>
      <w:tr w:rsidR="009F3748" w14:paraId="0C12F25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6AD59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Bonifiche e decontaminazione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90C64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Separare area contaminata, decontaminazione e recupero fresco; acqua potabile protetta; tempi di svestizione inclusi nel ciclo; controllo reciproco continuo.</w:t>
            </w:r>
          </w:p>
        </w:tc>
      </w:tr>
      <w:tr w:rsidR="009F3748" w14:paraId="318BAD7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E728E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Verniciatura e solventi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18FC1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Ridurre carico fisico; mantenere ventilazione antideflagrante e DPI; non usare ventilatori non idonei; monitorare sintomi che possono essere confusi con esposizione a solventi.</w:t>
            </w:r>
          </w:p>
        </w:tc>
      </w:tr>
      <w:tr w:rsidR="009F3748" w14:paraId="401AF10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8B518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C4707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Applicare contemporaneamente piano chimico e piano caldo; nessuna rimozione improvvisata di DPI in area contaminata; doccia/raffreddamento e soccorso secondo sostanza e condizioni.</w:t>
            </w:r>
          </w:p>
        </w:tc>
      </w:tr>
    </w:tbl>
    <w:p w14:paraId="649C6530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0DF2431C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5EE2DA9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FE9ED17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0C395158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Interrompere per guasto HVAC/aspirazione, superamento dei tempi in tuta, perdita di comunicazione, sintomi, contaminazione dell’area di recupero o incompatibilità tra raffreddamento e sicurezza chimica.</w:t>
            </w:r>
          </w:p>
        </w:tc>
      </w:tr>
      <w:tr w:rsidR="009F3748" w14:paraId="5CF01A16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22054E1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0923FD8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45A819BC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Cefalea, nausea, dispnea e confusione possono derivare da caldo, sostanze o entrambe le cause: trattare la situazione come potenzialmente grave e attivare la valutazione sanitaria.</w:t>
            </w:r>
          </w:p>
        </w:tc>
      </w:tr>
    </w:tbl>
    <w:p w14:paraId="0225A134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7C59DB2E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78A5E7E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20.22 Pulizie, facility management e manutenzione degli edifici</w:t>
            </w:r>
          </w:p>
          <w:p w14:paraId="0FBDB87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1E3A77E3" w14:textId="77777777" w:rsidR="009F3748" w:rsidRDefault="009F3748">
      <w:pPr>
        <w:spacing w:after="20"/>
        <w:rPr>
          <w:rFonts w:hint="eastAsia"/>
        </w:rPr>
      </w:pPr>
    </w:p>
    <w:p w14:paraId="441602D3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Pulizie civili e industriali, sanificazione, manutenzione impianti, facciate, vetri, coperture e locali tecnici sono spesso svolte fuori orario, presso terzi e con edifici non climatizzati, prodotti chimici, scale o lavoro isolato.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143CAD4C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B773DC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88AE9E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57BFB2AD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D0F6A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Coordinamento con il committente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94424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Definire nel DUVRI accesso ad acqua, aree fresche, climatizzazione, chiavi, orari, locali tecnici, referenti, comunicazioni e soccorso; verificare le risorse prima di iniziare.</w:t>
            </w:r>
          </w:p>
        </w:tc>
      </w:tr>
      <w:tr w:rsidR="009F3748" w14:paraId="7BCE019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366D9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Programmazione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1806E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Pianificare vetri, facciate, coperture, piazzali e locali tecnici nelle ore fresche; evitare lavoro isolato; anticipare l’attivazione degli impianti ove possibile.</w:t>
            </w:r>
          </w:p>
        </w:tc>
      </w:tr>
      <w:tr w:rsidR="009F3748" w14:paraId="5B586AB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20F6A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Prodotti e DPI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A3EA1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Valutare tute, guanti e respiratori; non rimuovere DPI chimici in area contaminata; predisporre luogo sicuro per pausa, svestizione e reidratazione.</w:t>
            </w:r>
          </w:p>
        </w:tc>
      </w:tr>
      <w:tr w:rsidR="009F3748" w14:paraId="4FC72FD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03D48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Pulizie caldo-umide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FE747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Ridurre acqua molto calda e vapore; ventilare in modo controllato; alternare attività; prevenire scivolamenti; proteggere l’acqua potabile dai prodotti.</w:t>
            </w:r>
          </w:p>
        </w:tc>
      </w:tr>
      <w:tr w:rsidR="009F3748" w14:paraId="7CD745F9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82CB1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Scale, quota e coperture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B6A4A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Applicare anche il modulo lavori in quota; controllare sudore, presa, stabilità e riflessi; sospendere ai primi sintomi.</w:t>
            </w:r>
          </w:p>
        </w:tc>
      </w:tr>
      <w:tr w:rsidR="009F3748" w14:paraId="38726418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A4613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Fuori orario e lavoro isolato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3222E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Check-in programmati, allarme e contatto con portineria; nessuna attività critica in locali remoti senza presidio.</w:t>
            </w:r>
          </w:p>
        </w:tc>
      </w:tr>
      <w:tr w:rsidR="009F3748" w14:paraId="005BC06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76B49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FA4CA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Coordinate e accessi disponibili; il committente deve consentire il soccorso; registrare ritardi, guasti e condizioni non conformi.</w:t>
            </w:r>
          </w:p>
        </w:tc>
      </w:tr>
    </w:tbl>
    <w:p w14:paraId="5AF0A3BA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7291E599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5CC609E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476203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32BF5E50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Sospendere se il committente non garantisce le misure concordate, se ventilazione o climatizzazione sono indisponibili, se il lavoratore è isolato in attività critica o compaiono sintomi.</w:t>
            </w:r>
          </w:p>
        </w:tc>
      </w:tr>
      <w:tr w:rsidR="009F3748" w14:paraId="7F857E6B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622203C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4DF9055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654E14EC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La brevità del servizio o l’esecuzione notturna non escludono il rischio: edifici e coperture possono restare caldi per molte ore.</w:t>
            </w:r>
          </w:p>
        </w:tc>
      </w:tr>
    </w:tbl>
    <w:p w14:paraId="3F4FC329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70C64EE1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71FED222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20.23 Sport, attività ricreative, bagnini e lavoro all’aperto con utenti</w:t>
            </w:r>
          </w:p>
          <w:p w14:paraId="57D0652D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02CCFE49" w14:textId="77777777" w:rsidR="009F3748" w:rsidRDefault="009F3748">
      <w:pPr>
        <w:spacing w:after="20"/>
        <w:rPr>
          <w:rFonts w:hint="eastAsia"/>
        </w:rPr>
      </w:pPr>
    </w:p>
    <w:p w14:paraId="0D43E368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Istruttori, allenatori, bagnini, operatori di piscine, spiagge, parchi e impianti sportivi associano attività fisica, sole, riflessi, sorveglianza degli utenti e difficoltà a effettuare pause senza sostituzione.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59B3900D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077B8B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BF539B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4D340A1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AA231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Programmazione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11BAB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Definire criteri di riduzione, spostamento o cancellazione; pianificare attività intense nelle ore fresche; consultare caldo, UV, ozono, qualità dell’aria e temporali.</w:t>
            </w:r>
          </w:p>
        </w:tc>
      </w:tr>
      <w:tr w:rsidR="009F3748" w14:paraId="506D573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74F75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Postazioni e risorse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429C2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Ombra efficace, acqua, sedute, area di primo soccorso, mezzi di comunicazione e accesso 112; personale sufficiente per coprire le pause.</w:t>
            </w:r>
          </w:p>
        </w:tc>
      </w:tr>
      <w:tr w:rsidR="009F3748" w14:paraId="44B9977C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B6B02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Bagnini e sorveglianza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91496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Ruotare postazioni; evitare permanenza continuativa al sole; proteggere occhi e cute dal riflesso; non lasciare utenti incustoditi durante il recupero.</w:t>
            </w:r>
          </w:p>
        </w:tc>
      </w:tr>
      <w:tr w:rsidR="009F3748" w14:paraId="046ECEAC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F54A3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Attività fisica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2BDA9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Ridurre intensità e durata; aumentare recupero; monitorare crampi, coordinazione e comportamento; applicare sistema del compagno.</w:t>
            </w:r>
          </w:p>
        </w:tc>
      </w:tr>
      <w:tr w:rsidR="009F3748" w14:paraId="25971BC9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FB45D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Eventi e affollamento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B3538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Punti acqua, ombra, messaggi, area sanitaria, percorsi di emergenza e possibile rinvio; coordinare lavoratori, volontari e fornitori.</w:t>
            </w:r>
          </w:p>
        </w:tc>
      </w:tr>
      <w:tr w:rsidR="009F3748" w14:paraId="6B045B60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11B00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Utenti vulnerabili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9AFDB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Adeguare attività con minori, anziani, persone con disabilità o patologie; mantenere separata la tutela del lavoratore da quella dell’utente ma coordinare il soccorso.</w:t>
            </w:r>
          </w:p>
        </w:tc>
      </w:tr>
      <w:tr w:rsidR="009F3748" w14:paraId="1E1E2F2C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32626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Emergenza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F6761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Formazione specifica sul colpo di calore da sforzo; raffreddamento rapido secondo addestramento e chiamata 112; non rimettere in servizio il lavoratore dopo un semplice recupero.</w:t>
            </w:r>
          </w:p>
        </w:tc>
      </w:tr>
    </w:tbl>
    <w:p w14:paraId="07046F66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10A5086E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5032495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43350D0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2FB011BB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Sospendere o trasferire l’attività quando personale, ombra, acqua, qualità dell’aria, primo soccorso o accesso dei mezzi non sono adeguati o compaiono sintomi.</w:t>
            </w:r>
          </w:p>
        </w:tc>
      </w:tr>
      <w:tr w:rsidR="009F3748" w14:paraId="2A869AF2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2641211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B9FC4AE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2B48FFB5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La necessità di sorvegliare utenti non giustifica la rinuncia alle pause: occorrono sostituzioni e dotazioni organizzative.</w:t>
            </w:r>
          </w:p>
        </w:tc>
      </w:tr>
    </w:tbl>
    <w:p w14:paraId="08F307BD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48"/>
      </w:tblGrid>
      <w:tr w:rsidR="009F3748" w14:paraId="0E68CCD4" w14:textId="77777777">
        <w:trPr>
          <w:jc w:val="center"/>
        </w:trPr>
        <w:tc>
          <w:tcPr>
            <w:tcW w:w="10148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6E7C9E9F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20.24 Attività non espressamente elencate: procedura di assimilazione</w:t>
            </w:r>
          </w:p>
          <w:p w14:paraId="3DDE261C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Modulo settoriale da integrare con la valutazione specifica</w:t>
            </w:r>
          </w:p>
        </w:tc>
      </w:tr>
    </w:tbl>
    <w:p w14:paraId="65868D85" w14:textId="77777777" w:rsidR="009F3748" w:rsidRDefault="009F3748">
      <w:pPr>
        <w:spacing w:after="20"/>
        <w:rPr>
          <w:rFonts w:hint="eastAsia"/>
        </w:rPr>
      </w:pPr>
    </w:p>
    <w:p w14:paraId="75F02378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9"/>
        </w:rPr>
        <w:t>Per comparti o lavorazioni non espressamente elencati, l’azienda applica una procedura di assimilazione: descrive lo scenario, seleziona i moduli più simili e adotta congiuntamente le misure più cautelative.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7540"/>
      </w:tblGrid>
      <w:tr w:rsidR="009F3748" w14:paraId="5F43FE3F" w14:textId="77777777">
        <w:trPr>
          <w:tblHeader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88DB1F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Fase / ambito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EF16F3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Procedura specifica</w:t>
            </w:r>
          </w:p>
        </w:tc>
      </w:tr>
      <w:tr w:rsidR="009F3748" w14:paraId="5E1B6BE4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7DA75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1. Descrivere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8A1A3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Indicare attività, luogo, durata, orario, carico fisico, sorgenti, sole, umidità, DPI, inquinanti, numero di addetti, lavoro presso terzi e accesso ai soccorsi.</w:t>
            </w:r>
          </w:p>
        </w:tc>
      </w:tr>
      <w:tr w:rsidR="009F3748" w14:paraId="3EF276F2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06FC7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2. Classificare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105DF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Attribuire profili indoor/outdoor, radiante, caldo-umido, lavoro mobile, quota, spazio confinato, DPI pesante, qualità dell’aria e suscettibilità.</w:t>
            </w:r>
          </w:p>
        </w:tc>
      </w:tr>
      <w:tr w:rsidR="009F3748" w14:paraId="5160D07F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C9F90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3. Assimilare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64717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Individuare almeno uno o più moduli settoriali analoghi; applicare la misura più protettiva in caso di differenze o incertezza.</w:t>
            </w:r>
          </w:p>
        </w:tc>
      </w:tr>
      <w:tr w:rsidR="009F3748" w14:paraId="21A0FA75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2B66D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4. Valutare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1408C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Eseguire misura o valutazione specialistica quando screening e analogia non consentono una conclusione affidabile.</w:t>
            </w:r>
          </w:p>
        </w:tc>
      </w:tr>
      <w:tr w:rsidR="009F3748" w14:paraId="7DAF2063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B5174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5. Autorizzare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4A97D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Formalizzare livello, turni, acqua, pause, acclimatamento, controllo, criteri di stop, emergenza e responsabile prima del primo impiego.</w:t>
            </w:r>
          </w:p>
        </w:tc>
      </w:tr>
      <w:tr w:rsidR="009F3748" w14:paraId="3360A2C7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7A72A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6. Verificare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8D075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Osservare il primo ciclo di lavoro, raccogliere feedback, registrare anomalie e correggere immediatamente misure e tempi.</w:t>
            </w:r>
          </w:p>
        </w:tc>
      </w:tr>
      <w:tr w:rsidR="009F3748" w14:paraId="258379FE" w14:textId="77777777">
        <w:trPr>
          <w:cantSplit/>
          <w:jc w:val="center"/>
        </w:trPr>
        <w:tc>
          <w:tcPr>
            <w:tcW w:w="232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51691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7. Standardizzare</w:t>
            </w:r>
          </w:p>
        </w:tc>
        <w:tc>
          <w:tcPr>
            <w:tcW w:w="754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384A3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Se l’attività diventa ricorrente, creare una scheda o un modulo settoriale dedicato e aggiornare DVR e formazione.</w:t>
            </w:r>
          </w:p>
        </w:tc>
      </w:tr>
    </w:tbl>
    <w:p w14:paraId="3FEBDB97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2942961C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5654134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7274B2C8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Criteri di stop / riesame</w:t>
            </w:r>
          </w:p>
          <w:p w14:paraId="01FB85A4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Non iniziare o sospendere quando mancano dati essenziali, misure, autorizzazione, comunicazioni o piano di emergenza, oppure le condizioni reali sono peggiori dello scenario valutato.</w:t>
            </w:r>
          </w:p>
        </w:tc>
      </w:tr>
      <w:tr w:rsidR="009F3748" w14:paraId="05C0F0B6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0A6B63"/>
          </w:tcPr>
          <w:p w14:paraId="7A85661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0A6B63"/>
              <w:left w:val="single" w:sz="10" w:space="0" w:color="0A6B63"/>
              <w:bottom w:val="single" w:sz="10" w:space="0" w:color="0A6B63"/>
              <w:right w:val="single" w:sz="10" w:space="0" w:color="0A6B63"/>
            </w:tcBorders>
            <w:shd w:val="clear" w:color="auto" w:fill="EAF5E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6AAB9BB6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0A6B63"/>
                <w:sz w:val="22"/>
              </w:rPr>
              <w:t>Nota settoriale</w:t>
            </w:r>
          </w:p>
          <w:p w14:paraId="5481770C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L’assenza di una voce specifica nel modello non equivale ad assenza di rischio e non consente di applicare automaticamente il livello Verde.</w:t>
            </w:r>
          </w:p>
        </w:tc>
      </w:tr>
    </w:tbl>
    <w:p w14:paraId="55DF386D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6F84A448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21. Piano di implementazione aziendale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94"/>
        <w:gridCol w:w="7370"/>
      </w:tblGrid>
      <w:tr w:rsidR="009F3748" w14:paraId="64AADEB9" w14:textId="77777777">
        <w:trPr>
          <w:tblHeader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E9F539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Fase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155D3C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7"/>
              </w:rPr>
              <w:t>Azione</w:t>
            </w:r>
          </w:p>
        </w:tc>
      </w:tr>
      <w:tr w:rsidR="009F3748" w14:paraId="7BD51504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2F401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1. Nomina e governance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BA86E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Designare referente, sostituto e catena decisionale; definire orari di consultazione e comunicazione.</w:t>
            </w:r>
          </w:p>
        </w:tc>
      </w:tr>
      <w:tr w:rsidR="009F3748" w14:paraId="60B2E60F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942BE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2. Mappatura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64CA5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Censire sedi, reparti, mansioni, turni, DPI, lavoratori isolati, sorgenti, qualità dell’aria e accessi dei soccorsi.</w:t>
            </w:r>
          </w:p>
        </w:tc>
      </w:tr>
      <w:tr w:rsidR="009F3748" w14:paraId="7669D4B4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30BCB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3. Valutazione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C4AE9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Aggiornare DVR e documenti di cantiere/appalto; definire metodiche e criteri tecnici.</w:t>
            </w:r>
          </w:p>
        </w:tc>
      </w:tr>
      <w:tr w:rsidR="009F3748" w14:paraId="27D1AB7F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11EA0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4. Risorse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4C43C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Acqua, aree fresche, ombra, climatizzazione, filtri, mezzi, personale, strumenti e manutenzione.</w:t>
            </w:r>
          </w:p>
        </w:tc>
      </w:tr>
      <w:tr w:rsidR="009F3748" w14:paraId="078ED2E2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ACFE6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5. Sorveglianza sanitaria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A98CE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Concordare protocollo e canale riservato per segnalazione delle suscettibilità.</w:t>
            </w:r>
          </w:p>
        </w:tc>
      </w:tr>
      <w:tr w:rsidR="009F3748" w14:paraId="6D9491A1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3CE99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6. Formazione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DA164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Formare dirigenti, preposti, lavoratori e addetti; predisporre materiali multilingue.</w:t>
            </w:r>
          </w:p>
        </w:tc>
      </w:tr>
      <w:tr w:rsidR="009F3748" w14:paraId="0541AC79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A3BB6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7. Prova operativa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59709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Simulare livello Arancione/Rosso e un caso di malore in almeno uno scenario critico.</w:t>
            </w:r>
          </w:p>
        </w:tc>
      </w:tr>
      <w:tr w:rsidR="009F3748" w14:paraId="32D2C045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82605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8. Avvio stagionale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B6E74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Effettuare audit, distribuire la procedura, attivare registro e briefing.</w:t>
            </w:r>
          </w:p>
        </w:tc>
      </w:tr>
      <w:tr w:rsidR="009F3748" w14:paraId="60BEDF25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26E31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9. Monitoraggio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E3DDC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Verificare applicazione e indicatori; correggere rapidamente le carenze.</w:t>
            </w:r>
          </w:p>
        </w:tc>
      </w:tr>
      <w:tr w:rsidR="009F3748" w14:paraId="08834501" w14:textId="77777777">
        <w:trPr>
          <w:cantSplit/>
          <w:jc w:val="center"/>
        </w:trPr>
        <w:tc>
          <w:tcPr>
            <w:tcW w:w="249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838AD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7"/>
              </w:rPr>
              <w:t>10. Riesame</w:t>
            </w:r>
          </w:p>
        </w:tc>
        <w:tc>
          <w:tcPr>
            <w:tcW w:w="737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271883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7"/>
              </w:rPr>
              <w:t>Valutare eventi e stagione; aggiornare la procedura e il DVR.</w:t>
            </w:r>
          </w:p>
        </w:tc>
      </w:tr>
    </w:tbl>
    <w:p w14:paraId="2EFAF2A2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0F64E77A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6C3AFE5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E3BAF50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Condizione per l’efficacia</w:t>
            </w:r>
          </w:p>
          <w:p w14:paraId="42C15EF6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La procedura è operativa solo quando turni, pause, acqua, aree di recupero, responsabilità e criteri di stop sono concretamente disponibili. La firma del documento, da sola, non costituisce attuazione.</w:t>
            </w:r>
          </w:p>
        </w:tc>
      </w:tr>
    </w:tbl>
    <w:p w14:paraId="2D10DA36" w14:textId="77777777" w:rsidR="009F3748" w:rsidRDefault="009F3748">
      <w:pPr>
        <w:rPr>
          <w:rFonts w:hint="eastAsia"/>
        </w:rPr>
        <w:sectPr w:rsidR="009F3748">
          <w:headerReference w:type="default" r:id="rId10"/>
          <w:footerReference w:type="default" r:id="rId11"/>
          <w:pgSz w:w="11906" w:h="16838"/>
          <w:pgMar w:top="879" w:right="879" w:bottom="822" w:left="879" w:header="312" w:footer="312" w:gutter="0"/>
          <w:cols w:space="720"/>
          <w:docGrid w:linePitch="360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420"/>
      </w:tblGrid>
      <w:tr w:rsidR="009F3748" w14:paraId="0BE07B99" w14:textId="77777777">
        <w:trPr>
          <w:jc w:val="center"/>
        </w:trPr>
        <w:tc>
          <w:tcPr>
            <w:tcW w:w="15420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7A900781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22. ALLEGATI E CHECKLIST OPERATIVE</w:t>
            </w:r>
          </w:p>
          <w:p w14:paraId="027CE16B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Modulistica editabile per pianificazione, turno, emergenza, audit e riesame</w:t>
            </w:r>
          </w:p>
        </w:tc>
      </w:tr>
    </w:tbl>
    <w:p w14:paraId="3DF25920" w14:textId="77777777" w:rsidR="009F3748" w:rsidRDefault="009F3748">
      <w:pPr>
        <w:spacing w:after="20"/>
        <w:rPr>
          <w:rFonts w:hint="eastAsia"/>
        </w:rPr>
      </w:pPr>
    </w:p>
    <w:p w14:paraId="15520878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8"/>
        </w:rPr>
        <w:t>Gli allegati costituiscono il sistema minimo di registrazione della procedura. Le righe non pertinenti possono essere eliminate solo dopo valutazione; quelle necessarie devono essere integrate. La compilazione non sostituisce sopralluogo, valutazione tecnica, coordinamento o giudizio sanitario.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6576"/>
        <w:gridCol w:w="680"/>
        <w:gridCol w:w="6576"/>
      </w:tblGrid>
      <w:tr w:rsidR="009F3748" w14:paraId="593BFF8D" w14:textId="77777777">
        <w:trPr>
          <w:tblHeader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71BA4B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N.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4A8A87A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Allegato / finalità</w:t>
            </w:r>
          </w:p>
        </w:tc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F83BC1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N.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BD443D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Allegato / finalità</w:t>
            </w:r>
          </w:p>
        </w:tc>
      </w:tr>
      <w:tr w:rsidR="009F3748" w14:paraId="421990E1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6DC799A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1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1D5E051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Personalizzazione aziendale</w:t>
            </w:r>
          </w:p>
        </w:tc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3AF70FF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11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332C35D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Microclima indoor</w:t>
            </w:r>
          </w:p>
        </w:tc>
      </w:tr>
      <w:tr w:rsidR="009F3748" w14:paraId="3C878F5D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69D7EE8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2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1BE7061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Organigramma e contatti</w:t>
            </w:r>
          </w:p>
        </w:tc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08E07D2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12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272E769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Veicoli, cabine e macchine</w:t>
            </w:r>
          </w:p>
        </w:tc>
      </w:tr>
      <w:tr w:rsidR="009F3748" w14:paraId="1A5C8831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3793B1D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3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381A2A6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Audit annuale e pre-estivo</w:t>
            </w:r>
          </w:p>
        </w:tc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5EDA363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13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745FCD8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Appalti, DUVRI, PSC e POS</w:t>
            </w:r>
          </w:p>
        </w:tc>
      </w:tr>
      <w:tr w:rsidR="009F3748" w14:paraId="73AB157D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6AE172A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4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65F93D7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Registro giornaliero di allerta</w:t>
            </w:r>
          </w:p>
        </w:tc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25B92BA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14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4BCC321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Emergenza per patologie da calore</w:t>
            </w:r>
          </w:p>
        </w:tc>
      </w:tr>
      <w:tr w:rsidR="009F3748" w14:paraId="6A397C33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05645AE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5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75FFA7A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Valutazione della mansione</w:t>
            </w:r>
          </w:p>
        </w:tc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6BD0A9A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15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3F097E2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Checklist addetti al primo soccorso</w:t>
            </w:r>
          </w:p>
        </w:tc>
      </w:tr>
      <w:tr w:rsidR="009F3748" w14:paraId="526C299E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3A5EAF2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6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5D726A5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Checklist del preposto</w:t>
            </w:r>
          </w:p>
        </w:tc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0965AEF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16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1CF732F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Malore, infortunio o near miss</w:t>
            </w:r>
          </w:p>
        </w:tc>
      </w:tr>
      <w:tr w:rsidR="009F3748" w14:paraId="3D8AE200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1A85691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7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0B1D774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Autocontrollo del lavoratore</w:t>
            </w:r>
          </w:p>
        </w:tc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0475325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17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1F19D84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Toolbox talk e registro partecipanti</w:t>
            </w:r>
          </w:p>
        </w:tc>
      </w:tr>
      <w:tr w:rsidR="009F3748" w14:paraId="60D7DA7E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140CFB6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8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5115A3B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Piano di acclimatamento</w:t>
            </w:r>
          </w:p>
        </w:tc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463682A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18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343E9B4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Riesame post-evento e post-stagione</w:t>
            </w:r>
          </w:p>
        </w:tc>
      </w:tr>
      <w:tr w:rsidR="009F3748" w14:paraId="096DB8AD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53E5FC9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9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391857D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Idratazione, pause e recupero</w:t>
            </w:r>
          </w:p>
        </w:tc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75EEC04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19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6353303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Risorse ufficiali e QR code</w:t>
            </w:r>
          </w:p>
        </w:tc>
      </w:tr>
      <w:tr w:rsidR="009F3748" w14:paraId="0EAF516C" w14:textId="77777777">
        <w:trPr>
          <w:cantSplit/>
          <w:jc w:val="center"/>
        </w:trPr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515280A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10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651DEB7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Outdoor, UV e qualità dell’aria</w:t>
            </w:r>
          </w:p>
        </w:tc>
        <w:tc>
          <w:tcPr>
            <w:tcW w:w="68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47DF36E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20</w:t>
            </w:r>
          </w:p>
        </w:tc>
        <w:tc>
          <w:tcPr>
            <w:tcW w:w="6576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52" w:type="dxa"/>
              <w:left w:w="90" w:type="dxa"/>
              <w:bottom w:w="52" w:type="dxa"/>
              <w:right w:w="90" w:type="dxa"/>
            </w:tcMar>
            <w:vAlign w:val="center"/>
          </w:tcPr>
          <w:p w14:paraId="594A33B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Scheda tascabile del lavoratore</w:t>
            </w:r>
          </w:p>
        </w:tc>
      </w:tr>
    </w:tbl>
    <w:p w14:paraId="76D35075" w14:textId="77777777" w:rsidR="009F3748" w:rsidRDefault="009F3748">
      <w:pPr>
        <w:spacing w:after="20"/>
        <w:rPr>
          <w:rFonts w:hint="eastAsia"/>
        </w:rPr>
      </w:pPr>
    </w:p>
    <w:p w14:paraId="23C2897F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Istruzioni di compilazione</w:t>
      </w:r>
    </w:p>
    <w:p w14:paraId="7921A3AD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7"/>
        </w:rPr>
        <w:t>Compilare con dati reali di sede, turno, mansione e personale; evitare formule generiche come “secondo necessità”.</w:t>
      </w:r>
    </w:p>
    <w:p w14:paraId="1A911C2F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7"/>
        </w:rPr>
        <w:t>Indicare sempre responsabile, data, ora, misura attivata, anomalia e criterio di stop o riavvio.</w:t>
      </w:r>
    </w:p>
    <w:p w14:paraId="4BF30620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7"/>
        </w:rPr>
        <w:t>Usare le checklist prima dell’inizio, dopo variazioni e durante il turno nei livelli elevati.</w:t>
      </w:r>
    </w:p>
    <w:p w14:paraId="453EC54D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7"/>
        </w:rPr>
        <w:t>Conservare i dati sanitari esclusivamente nei canali riservati; nelle schede operative riportare solo le misure funzionali comunicate dal Medico competente.</w:t>
      </w:r>
    </w:p>
    <w:p w14:paraId="14240659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7"/>
        </w:rPr>
        <w:t>Riesaminare la procedura dopo malori, near miss, guasti, livelli Rossi, nuovi appalti o cambiamenti di attività.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1A33B8DC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451442F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355A1E9A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Regola di qualità</w:t>
            </w:r>
          </w:p>
          <w:p w14:paraId="5D54D31C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Una casella barrata senza verifica reale non costituisce controllo. Le non conformità devono produrre un’azione immediata, un responsabile e una scadenza.</w:t>
            </w:r>
          </w:p>
        </w:tc>
      </w:tr>
    </w:tbl>
    <w:p w14:paraId="4D4781AC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4B4694B3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Allegato 1 – Scheda di personalizzazione aziendale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102"/>
        <w:gridCol w:w="3061"/>
        <w:gridCol w:w="2268"/>
      </w:tblGrid>
      <w:tr w:rsidR="009F3748" w14:paraId="3DF8EF0C" w14:textId="77777777">
        <w:trPr>
          <w:tblHeader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DC3827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Voce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07147E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Dato da compilare</w:t>
            </w: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4E1459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Responsabile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1365F7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Scadenza</w:t>
            </w:r>
          </w:p>
        </w:tc>
      </w:tr>
      <w:tr w:rsidR="009F3748" w14:paraId="1D1997C2" w14:textId="77777777">
        <w:trPr>
          <w:cantSplit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F771E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Periodo caldo aziendale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CD927C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D798A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07B0E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43D6137" w14:textId="77777777">
        <w:trPr>
          <w:cantSplit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DFB62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Sedi/reparti/cantieri interessati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5BFDB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211F9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C5899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C678347" w14:textId="77777777">
        <w:trPr>
          <w:cantSplit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C76D9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Referente e sostituto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C5432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AE199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17A6D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886D093" w14:textId="77777777">
        <w:trPr>
          <w:cantSplit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24357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Fonti previsionali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2363E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BB862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176B9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D234786" w14:textId="77777777">
        <w:trPr>
          <w:cantSplit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FC801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Orario di emissione livello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CA4F9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5C22E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B3E9F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19532E6" w14:textId="77777777">
        <w:trPr>
          <w:cantSplit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7BD29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Canali di comunicazione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4BE9A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4FF8A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03B72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0AF1C0D" w14:textId="77777777">
        <w:trPr>
          <w:cantSplit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CE671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Aree di recupero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55A66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DDE7E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C15857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4CE7C88" w14:textId="77777777">
        <w:trPr>
          <w:cantSplit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D3E58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Punti acqua e scorte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195ED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57F5B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7A02E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3F4F523C" w14:textId="77777777">
        <w:trPr>
          <w:cantSplit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8C701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Lavorazioni non differibili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B4A71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B7A6EC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F7965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9CDD58A" w14:textId="77777777">
        <w:trPr>
          <w:cantSplit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129E5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Criteri aziendali di stop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51419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4D99A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0CF2D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1A9F200" w14:textId="77777777">
        <w:trPr>
          <w:cantSplit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85CD0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Accessi 112 e coordinate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173A5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27042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D774D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C19145C" w14:textId="77777777">
        <w:trPr>
          <w:cantSplit/>
          <w:jc w:val="center"/>
        </w:trPr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B5E3E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Ordinanze applicabili</w:t>
            </w:r>
          </w:p>
        </w:tc>
        <w:tc>
          <w:tcPr>
            <w:tcW w:w="51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F5298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45F4C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CB877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92EDA5F" w14:textId="77777777" w:rsidR="009F3748" w:rsidRDefault="009F3748">
      <w:pPr>
        <w:spacing w:after="20"/>
        <w:rPr>
          <w:rFonts w:hint="eastAsia"/>
        </w:rPr>
      </w:pPr>
    </w:p>
    <w:p w14:paraId="157C5D42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5F12726F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Allegato 2 – Organigramma e contatti operativi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2551"/>
        <w:gridCol w:w="1701"/>
        <w:gridCol w:w="2438"/>
        <w:gridCol w:w="2268"/>
        <w:gridCol w:w="3685"/>
      </w:tblGrid>
      <w:tr w:rsidR="009F3748" w14:paraId="7EE81777" w14:textId="77777777">
        <w:trPr>
          <w:tblHeader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1BCF4C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Funzione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90731B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Nominativo</w:t>
            </w: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40AEE8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Telefono</w:t>
            </w: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26DA1F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E-mail/radio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2EB29F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Sostituto</w:t>
            </w: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2B4D8A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Compito in allerta</w:t>
            </w:r>
          </w:p>
        </w:tc>
      </w:tr>
      <w:tr w:rsidR="009F3748" w14:paraId="18F5C2A2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D9352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Datore di lavoro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D8FC0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4855E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13765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AF22F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DD759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24727D9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3875F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Dirigente/Responsabile sito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12C95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C3006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F405B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8B956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EF16B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4CDE6B8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D0979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RSPP/ASPP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55051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B1909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0491B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5842A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00BFE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2FBA53A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18DB5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Medico competente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A45EC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D5E91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5BF28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749A8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58492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097F076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FE7B2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RLS/RLST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C7AC9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35B8E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038D2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49CD3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532AA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54A9EE6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F07D4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Referente bollettini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034FF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203C2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B09A8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26132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B88EC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35F62336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BE83E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Preposto turno 1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D7A83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5CF14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A17D4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F4FB4A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D2684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F5FB7BF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B19EC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Preposto turno 2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2592D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7FD5D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3B83B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39629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891E6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100B635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18F6E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Primo soccorso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C5A21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E804A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0657C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62251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36AFB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1FBA382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5AF34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Manutenzione HVAC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33FDE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C9F69B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A78E8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13FDA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F7C2D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E2E54F2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BC523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Portineria/centrale operativa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AB1DB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9ED6A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9CDBB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A5032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76873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0592D7F" w14:textId="77777777">
        <w:trPr>
          <w:cantSplit/>
          <w:jc w:val="center"/>
        </w:trPr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7DAD7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Committente/coordinatore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73A6B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CE713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DA8CE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5C0A5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68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0509E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4833276B" w14:textId="77777777" w:rsidR="009F3748" w:rsidRDefault="009F3748">
      <w:pPr>
        <w:spacing w:after="20"/>
        <w:rPr>
          <w:rFonts w:hint="eastAsia"/>
        </w:rPr>
      </w:pPr>
    </w:p>
    <w:p w14:paraId="6D7C1C3E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4D5477B3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  <w:color w:val="0B3A66"/>
        </w:rPr>
        <w:t>Allegato 3 – Audit annuale e pre-estivo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4"/>
        <w:gridCol w:w="624"/>
        <w:gridCol w:w="624"/>
        <w:gridCol w:w="624"/>
        <w:gridCol w:w="3288"/>
      </w:tblGrid>
      <w:tr w:rsidR="009F3748" w14:paraId="0039826C" w14:textId="77777777">
        <w:trPr>
          <w:tblHeader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C80ED9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Requisito / controllo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926777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Sì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3C2EFD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879025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N.A.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55BDCF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Note / azioni</w:t>
            </w:r>
          </w:p>
        </w:tc>
      </w:tr>
      <w:tr w:rsidR="009F3748" w14:paraId="7838FB38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94D18AA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Il DVR include caldo, radiazione solare, microclima e rischio combinato con inquinamento.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DB80AC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8822E0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52DF76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F77F684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45F012B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D0A884F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mappate tutte le sedi, mansioni, turni, aree esterne, mezzi e sorgenti calde.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81C070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645961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69AE8C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FE236D9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49E7E50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BBC9C66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verificate le versioni vigenti di norme, linee guida e ordinanze applicabili.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DC8BD5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915572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2BC454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BB9DEA0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66C2A52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F6082E7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nominati referente, sostituto e responsabili dell’attivazione dei livelli.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48AA87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66DC13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B990DC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9B16B40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9D3EB62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EA09535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definite fonti ufficiali, orario e modalità di consultazione quotidiana.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188F13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D999D9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93FC44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E59E5D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4284D34B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1F9ECDE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Acqua potabile e scorte sono dimensionate, accessibili e protette da contaminazione.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C00A11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F30E22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160A0D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30784F7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CC9630E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CAABCBC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Aree ombreggiate/climatizzate sono sufficienti e realmente efficaci.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D1765F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5B0981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2C87E6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0A53405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23DEE38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4E9F59E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Climatizzazione, ventilazione, filtri, cabine e schermature hanno manutenzione aggiornata.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E80721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0A4841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26D1E2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F29D0D9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45F6E652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CE8CEEE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disponibili piani per guasto HVAC e blackout.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A57729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7D363D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3A930C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CC112B0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D0547C6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BEE9F59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Orari, rotazioni, pause e attività rinviabili sono definiti per livello.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C63DEB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E63F3F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B930A5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300B3F9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22FC701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E9F5B7C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È predisposto un programma di acclimatamento per nuovi/rientrati/stagionali.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28574B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4DC8EE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C63847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0DCD04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9983E2C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DF251A5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Il Medico competente ha collaborato e definito il canale per lavoratori suscettibili.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433107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60A8F4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E28450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9EDF9E2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A0CDF4F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0960D7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Preposti e addetti al primo soccorso sono formati e addestrati.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78FE5F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67572F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2C7755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8ECA89A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178E4A1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ADF987C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Materiali informativi sono disponibili in lingue comprensibili.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EE9D57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BB013C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CF3540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DEBFDE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AA80AE7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5E7E089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Il coordinamento con appaltatori è documentato in DUVRI/PSC/POS.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B9DBEC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DAC144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D92048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5C3FC04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289C9BB2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BB73E06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Coordinate, accessi e comunicazioni con 112 sono verificati.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FD33AA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57D132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A54586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0D0E2E1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53CE91B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B0DB9D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disponibili kit di raffreddamento e mezzi di comunicazione.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89FD74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711CA8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092944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25014D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6783C63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CC77897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Eventi, near miss e azioni della stagione precedente sono stati riesaminati.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B6A132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F6D478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E5F1FF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25A8A4C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</w:tbl>
    <w:p w14:paraId="4DB14CF9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25E2D057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Allegato 4 – Registro giornaliero di allerta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7"/>
        <w:gridCol w:w="2268"/>
        <w:gridCol w:w="1134"/>
        <w:gridCol w:w="2835"/>
        <w:gridCol w:w="1247"/>
        <w:gridCol w:w="3855"/>
        <w:gridCol w:w="1984"/>
        <w:gridCol w:w="1814"/>
      </w:tblGrid>
      <w:tr w:rsidR="009F3748" w14:paraId="49882702" w14:textId="77777777">
        <w:trPr>
          <w:tblHeader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95F51F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Data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8D7C7E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Sede/area</w:t>
            </w: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91C764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Turno</w:t>
            </w: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3F1823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Fonti consultate</w:t>
            </w: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31C5EE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Livello</w:t>
            </w: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2719A3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Misure attivate</w:t>
            </w: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B36D33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Responsabile</w:t>
            </w: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152335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Variazioni/ora</w:t>
            </w:r>
          </w:p>
        </w:tc>
      </w:tr>
      <w:tr w:rsidR="009F3748" w14:paraId="2AF77BB5" w14:textId="77777777">
        <w:trPr>
          <w:cantSplit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4D5D7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08104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64358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6734F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B66EFC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0939D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FC24A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F16DBB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2054A2C" w14:textId="77777777">
        <w:trPr>
          <w:cantSplit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51973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22BEE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022DB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A1574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9DC11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0667A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C33DA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20C3D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6DD3F73" w14:textId="77777777">
        <w:trPr>
          <w:cantSplit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FB4FA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2A9E9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11FAA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CA2B5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EE864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A2E09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8E9F3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7E570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F548F52" w14:textId="77777777">
        <w:trPr>
          <w:cantSplit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D7D01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567D0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B07A02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97E8D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CD20F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C76131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C7737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A627E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3D47A34" w14:textId="77777777">
        <w:trPr>
          <w:cantSplit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0B198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E00B1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C17500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65ACA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9D5E8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40558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1F13B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44E36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101E499" w14:textId="77777777">
        <w:trPr>
          <w:cantSplit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60CE9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E17AE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359F4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2D389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E00C9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4F9E5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7A9D9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FC7AD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33C3E1E" w14:textId="77777777">
        <w:trPr>
          <w:cantSplit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AB8E8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87E62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952B7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B1C1D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65F26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11341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07DB3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72127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8A404A3" w14:textId="77777777">
        <w:trPr>
          <w:cantSplit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27F6A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2DC13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F5AAB2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6401C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A4311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FD03D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8A4FC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23C0B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CD8F0B3" w14:textId="77777777">
        <w:trPr>
          <w:cantSplit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52E63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568F5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C5E1C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72B19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128BD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8CCA7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3F487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CCAB6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D99575E" w14:textId="77777777">
        <w:trPr>
          <w:cantSplit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96F22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D45DA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41A360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965F6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D72EF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30875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C468B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F1641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14298B9" w14:textId="77777777">
        <w:trPr>
          <w:cantSplit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B96D9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AF104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10516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0ECB0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90C99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92F9E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89EE8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919D0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27D9510" w14:textId="77777777">
        <w:trPr>
          <w:cantSplit/>
          <w:jc w:val="center"/>
        </w:trPr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2E9AFF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11ABB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F58E6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64059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37505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85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11F55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FD166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81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50DEB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6CC3439" w14:textId="77777777" w:rsidR="009F3748" w:rsidRDefault="009F3748">
      <w:pPr>
        <w:spacing w:after="20"/>
        <w:rPr>
          <w:rFonts w:hint="eastAsia"/>
        </w:rPr>
      </w:pPr>
    </w:p>
    <w:p w14:paraId="02FC2509" w14:textId="77777777" w:rsidR="009F3748" w:rsidRDefault="00000000">
      <w:pPr>
        <w:spacing w:after="100" w:line="254" w:lineRule="auto"/>
        <w:rPr>
          <w:rFonts w:hint="eastAsia"/>
        </w:rPr>
      </w:pPr>
      <w:r>
        <w:rPr>
          <w:rFonts w:eastAsia="Carlito"/>
          <w:color w:val="111111"/>
          <w:sz w:val="16"/>
        </w:rPr>
        <w:t>Regola: registrare anche il passaggio a un livello superiore o inferiore durante il turno e la motivazione.</w:t>
      </w:r>
    </w:p>
    <w:p w14:paraId="1E2588D6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20FF46EC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Allegato 5 – Scheda di valutazione della mansione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10488"/>
      </w:tblGrid>
      <w:tr w:rsidR="009F3748" w14:paraId="65554FC0" w14:textId="77777777">
        <w:trPr>
          <w:tblHeader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C5099A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Campo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3B23BEA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Descrizione / dato</w:t>
            </w:r>
          </w:p>
        </w:tc>
      </w:tr>
      <w:tr w:rsidR="009F3748" w14:paraId="164FF42D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E15F1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Sede, area e mansione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0A46E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EF3F42C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57226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Data/periodo e turno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CFFB9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FCE6F83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FEB22D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Attività e durata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A53AD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BF756CF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99040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Esposizione sole/radiazione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3B675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B0E65AF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CA088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Temperatura, umidità, aria e sorgenti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B53DB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12492E6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5FC53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Carico fisico/metabolico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1E86C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9247F8B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246AE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Indumenti e DPI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26089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3778D74B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83DC68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Acclimatamento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F6B48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E1F5163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E824E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Lavoro isolato / accesso soccorsi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DC5E6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0C07BD6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82425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Qualità dell’aria / emissioni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37FBB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F1FB7B7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5BB13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Lavoratori suscettibili: misure ricevute dal MC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AA30D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34394210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D7AFA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Metodo tecnico usato (se applicabile)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79D6F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6887800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A8225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Livello attribuito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3A959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3CB6B0B5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7064C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Misure obbligatorie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D7ED4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4F62D37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A5E99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Criteri di stop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FF3DE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6D0D6B9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3318B9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Responsabile e data riesame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C42BC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4CA6F17" w14:textId="77777777" w:rsidR="009F3748" w:rsidRDefault="009F3748">
      <w:pPr>
        <w:spacing w:after="20"/>
        <w:rPr>
          <w:rFonts w:hint="eastAsia"/>
        </w:rPr>
      </w:pPr>
    </w:p>
    <w:p w14:paraId="1514B72D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56C3E987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  <w:color w:val="0B3A66"/>
        </w:rPr>
        <w:t>Allegato 6 – Checklist del preposto prima del turno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4"/>
        <w:gridCol w:w="624"/>
        <w:gridCol w:w="624"/>
        <w:gridCol w:w="624"/>
        <w:gridCol w:w="3288"/>
      </w:tblGrid>
      <w:tr w:rsidR="009F3748" w14:paraId="5B6E9234" w14:textId="77777777">
        <w:trPr>
          <w:tblHeader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4E2B204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Requisito / controllo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7D4125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Sì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DD0EAC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2CC87B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N.A.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B7FA87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Note / azioni</w:t>
            </w:r>
          </w:p>
        </w:tc>
      </w:tr>
      <w:tr w:rsidR="009F3748" w14:paraId="76DA3D02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BEBBED7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Ho ricevuto e compreso il livello aziendale e le eventuali ordinanze.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E0511C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388BB3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F8218D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D0012B4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9B25097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D6369B8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Ho informato la squadra e verificato la comprensione.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9DB723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2B96E9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ED3683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F5136DA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AA40559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8CA9362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L’acqua è disponibile, fresca, accessibile e sufficiente.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E85115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1F6D81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5CD185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82B929A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C4266D6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16DF449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L’area di recupero è ombreggiata/climatizzata e utilizzabile.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2415CE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095CF3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E3BBE9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50B4427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21EE024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A6FCAF9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Turni, rotazioni e pause sono coerenti con il livello.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DCAAB3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3183BD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3BDA56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D7EBCD3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6D9918B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58997B9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attività pesanti sono spostate/ridotte come previsto.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A8E7B7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7231CE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917DAB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32ED621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E2EC51A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3B16E5F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Nuovi, stagionali e rientrati sono identificati e in acclimatamento.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8E3E32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98DB17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BDF31A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C8179E9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68539BC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34C27AD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prescrizioni operative del MC sono applicabili senza conoscere diagnosi.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B9AD84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E684A7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1FD1E2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679B79A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18332E0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00489E9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Indumenti e DPI sono idonei e il carico termico è considerato.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92B745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31B903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377661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69371D9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294C24FD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1439930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Filtri, cabine, ventilazione e climatizzazione funzionano.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95889C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4AB3C4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833C3E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4F0146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2CD9E4C4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933C8C3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Dati ARPA e presenza di fumo/polveri sono verificati.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2A9CC4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70EF87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45FC9C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9CD87A8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264004E7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E29F78A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Non sono previsti lavoratori isolati in condizioni vietate.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B0A35C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1BE32E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8B32AC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C7CAE86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EBC3152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108CA91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Comunicazioni, coordinate e accesso 112 sono efficienti.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94FDC7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7C8A4A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760A80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21AF1D5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C27E346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4BD18C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Addetti al primo soccorso e mezzi di raffreddamento sono disponibili.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56CDCE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C63ED8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09D0D5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414C71F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2A4669DF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146EDBE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Ho definito quando e come rivalutare durante il turno.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91B486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6B62C2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5C7CB9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CDB0B1E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473011FD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A58601C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Conosco e posso applicare i criteri di stop senza autorizzazioni ulteriori.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B6BF2A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749D54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686E28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FAC11B5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</w:tbl>
    <w:p w14:paraId="1A2EEA75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14E5524A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  <w:color w:val="0B3A66"/>
        </w:rPr>
        <w:t>Allegato 7 – Autocontrollo del lavoratore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4"/>
        <w:gridCol w:w="624"/>
        <w:gridCol w:w="624"/>
        <w:gridCol w:w="624"/>
        <w:gridCol w:w="3288"/>
      </w:tblGrid>
      <w:tr w:rsidR="009F3748" w14:paraId="7AF06F9D" w14:textId="77777777">
        <w:trPr>
          <w:tblHeader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C9294C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Requisito / controllo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E639E5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Sì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EBD7074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48FE29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N.A.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EF57E0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Note / azioni</w:t>
            </w:r>
          </w:p>
        </w:tc>
      </w:tr>
      <w:tr w:rsidR="009F3748" w14:paraId="7F83A7DC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4F6C627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Ho dormito e recuperato in modo sufficiente.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A1CCA9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D93F50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02B7A3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EFC48D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B489B0B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8CBACDD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Non ho febbre, diarrea, vomito o recente disidratazione.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8B3838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9CAE6B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8026F5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07673E2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F0ADDED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B70A4DF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Non ho consumato alcol prima del turno.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B7201D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FBD4E4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C70C3F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D1AFA8D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10AF18F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EF07363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Ho iniziato a bere prima dell’attività e ho acqua disponibile.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9876FD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BDA3A8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E0472C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BB45AC4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9A139D5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BE1EB6A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Conosco il livello di oggi e le pause previste.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511340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004AC7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E58D0C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04E5F0C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719DA9B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9347E7C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Conosco i sintomi iniziali, di allarme e di emergenza.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DE560A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3B96EB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BD81A3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C71DC36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5FD32CD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5E46817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 a chi segnalare sintomi o condizioni non sicure.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67A16E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4CD0F2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9CC363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A47F7E1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815DDC5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D92C7EC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Ho DPI e indumenti corretti e in buono stato.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30CA6B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76394D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250D87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28D0C18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B87C3A4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9E99B5E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Ho crema, copricapo e occhiali se lavoro al sole.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1FA45F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95A958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328425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A864166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C92311D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2693F65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acclimatato alla mansione o sto seguendo il piano graduale.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AB1F73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8658D3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AE72C4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1999912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EEE0B5C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F72FCC0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Ho chiesto al Medico competente una valutazione se ho dubbi sanitari.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9573C1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2A8752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3A3213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43F640D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668CA99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D368A95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Non modificherò autonomamente farmaci o assunzione di liquidi prescritta.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06F5EE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B97B50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608BED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88DE3CC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F5DAFD9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D311FFA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Controllo i colleghi e accetto di essere controllato.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0A4B63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9EEB07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4F3F12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D779360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2BE2212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8302034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Interromperò il lavoro e avviserò il preposto se compaiono sintomi.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95034D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508270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4CDE20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9650003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</w:tbl>
    <w:p w14:paraId="632DE21B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72481047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Allegato 8 – Piano di acclimatamento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098"/>
        <w:gridCol w:w="850"/>
        <w:gridCol w:w="2721"/>
        <w:gridCol w:w="2835"/>
        <w:gridCol w:w="1701"/>
        <w:gridCol w:w="2154"/>
      </w:tblGrid>
      <w:tr w:rsidR="009F3748" w14:paraId="024E0A5A" w14:textId="77777777">
        <w:trPr>
          <w:tblHeader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1A57844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Lavoratore / gruppo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403A7F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Mansione</w:t>
            </w:r>
          </w:p>
        </w:tc>
        <w:tc>
          <w:tcPr>
            <w:tcW w:w="209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B4E76D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Motivo</w:t>
            </w:r>
          </w:p>
        </w:tc>
        <w:tc>
          <w:tcPr>
            <w:tcW w:w="8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C32932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Giorno</w:t>
            </w: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3B438EE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Durata/Carico previsto</w:t>
            </w: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9CE81B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Pause/Controlli</w:t>
            </w: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25454F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Esito</w:t>
            </w: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84BE2F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Firma preposto</w:t>
            </w:r>
          </w:p>
        </w:tc>
      </w:tr>
      <w:tr w:rsidR="009F3748" w14:paraId="5B809C20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EFC72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B826A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09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B0567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F2C4F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4"/>
              </w:rPr>
              <w:t>1</w:t>
            </w: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7A08A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A9A90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C5851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90D67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1944722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F24C1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5D1D3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09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36965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31FC1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4"/>
              </w:rPr>
              <w:t>2</w:t>
            </w: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9FF31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43C935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EC507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D8788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9E2AB75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799B6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4B6CC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09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99B8A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4DEA1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4"/>
              </w:rPr>
              <w:t>3</w:t>
            </w: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81B0F4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126389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254CC7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340CF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9FFD733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D8A32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F7447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09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0A5F6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FAA18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4"/>
              </w:rPr>
              <w:t>4</w:t>
            </w: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145B5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01E10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22356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566F63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D30A1EC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EF7CB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916E3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09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3E5B7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46FCF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4"/>
              </w:rPr>
              <w:t>5</w:t>
            </w: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63F77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1A22C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2B4A76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87BB7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4153430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C0A9B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3B6FD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09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3DE12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F32D1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4"/>
              </w:rPr>
              <w:t>6</w:t>
            </w: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14E33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5D2FA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FA443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17689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CFDE5D6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7FF78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477A3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09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29569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EBD64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4"/>
              </w:rPr>
              <w:t>7</w:t>
            </w: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88C34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B75D7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88A72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8204C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C42CB68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672EA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7512A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09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58AE8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2BB36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4"/>
              </w:rPr>
              <w:t>8</w:t>
            </w: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8D574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59D36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0FC80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794B1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ABA5F63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82400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DE3D6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09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E7815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5A0BC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4"/>
              </w:rPr>
              <w:t>9</w:t>
            </w: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81851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DC847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D3E99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B5C7B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38E40ED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EA387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8650A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09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D1F67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850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E8B8C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4"/>
              </w:rPr>
              <w:t>10</w:t>
            </w: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056EB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74C30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70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6A18D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15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47C64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535D813D" w14:textId="77777777" w:rsidR="009F3748" w:rsidRDefault="009F3748">
      <w:pPr>
        <w:spacing w:after="20"/>
        <w:rPr>
          <w:rFonts w:hint="eastAsia"/>
        </w:rPr>
      </w:pPr>
    </w:p>
    <w:p w14:paraId="4533E364" w14:textId="77777777" w:rsidR="009F3748" w:rsidRDefault="00000000">
      <w:pPr>
        <w:spacing w:after="100" w:line="254" w:lineRule="auto"/>
        <w:rPr>
          <w:rFonts w:hint="eastAsia"/>
        </w:rPr>
      </w:pPr>
      <w:r>
        <w:rPr>
          <w:rFonts w:eastAsia="Carlito"/>
          <w:color w:val="111111"/>
          <w:sz w:val="16"/>
        </w:rPr>
        <w:t>Il piano deve essere specifico per mansione e adattato in caso di sintomi, assenze, aumento del carico o cambio di DPI.</w:t>
      </w:r>
    </w:p>
    <w:p w14:paraId="72A7522F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1808D3A2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Allegato 9 – Piano di idratazione, pause e recupero</w:t>
      </w:r>
    </w:p>
    <w:tbl>
      <w:tblPr>
        <w:tblW w:w="16075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1247"/>
        <w:gridCol w:w="3061"/>
        <w:gridCol w:w="1928"/>
        <w:gridCol w:w="2438"/>
        <w:gridCol w:w="2551"/>
        <w:gridCol w:w="1984"/>
        <w:gridCol w:w="1023"/>
      </w:tblGrid>
      <w:tr w:rsidR="009F3748" w14:paraId="2818A26C" w14:textId="77777777" w:rsidTr="00DC4F97">
        <w:trPr>
          <w:tblHeader/>
          <w:jc w:val="center"/>
        </w:trPr>
        <w:tc>
          <w:tcPr>
            <w:tcW w:w="184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5AB9963" w14:textId="77777777" w:rsidR="009F3748" w:rsidRDefault="00000000" w:rsidP="00DC4F97">
            <w:pPr>
              <w:ind w:left="360" w:firstLine="141"/>
              <w:jc w:val="center"/>
              <w:rPr>
                <w:rFonts w:hint="eastAsia"/>
              </w:rPr>
            </w:pPr>
            <w:proofErr w:type="spellStart"/>
            <w:r>
              <w:rPr>
                <w:rFonts w:eastAsia="Carlito"/>
                <w:b/>
                <w:color w:val="FFFFFF"/>
                <w:sz w:val="14"/>
              </w:rPr>
              <w:t>Mansione</w:t>
            </w:r>
            <w:proofErr w:type="spellEnd"/>
            <w:r>
              <w:rPr>
                <w:rFonts w:eastAsia="Carlito"/>
                <w:b/>
                <w:color w:val="FFFFFF"/>
                <w:sz w:val="14"/>
              </w:rPr>
              <w:t>/area</w:t>
            </w: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32832E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Livello</w:t>
            </w: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835636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Acqua: ubicazione e scorta</w:t>
            </w:r>
          </w:p>
        </w:tc>
        <w:tc>
          <w:tcPr>
            <w:tcW w:w="192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3333CCC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Frequenza richiamo</w:t>
            </w: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542A34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Ciclo lavoro/recupero</w:t>
            </w: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8800B6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Area di recupero</w:t>
            </w: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3434CD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Rotazioni</w:t>
            </w:r>
          </w:p>
        </w:tc>
        <w:tc>
          <w:tcPr>
            <w:tcW w:w="102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7E85BD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4"/>
              </w:rPr>
              <w:t>Responsabile</w:t>
            </w:r>
          </w:p>
        </w:tc>
      </w:tr>
      <w:tr w:rsidR="009F3748" w14:paraId="3B5D3626" w14:textId="77777777" w:rsidTr="00DC4F97">
        <w:trPr>
          <w:cantSplit/>
          <w:jc w:val="center"/>
        </w:trPr>
        <w:tc>
          <w:tcPr>
            <w:tcW w:w="184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1BD62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F4B7D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3CB89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82A01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44A2B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242DB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F98A8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447C3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96F83CD" w14:textId="77777777" w:rsidTr="00DC4F97">
        <w:trPr>
          <w:cantSplit/>
          <w:jc w:val="center"/>
        </w:trPr>
        <w:tc>
          <w:tcPr>
            <w:tcW w:w="184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F31B3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66B50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D3C07B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01DCF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86BA8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ADF1B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1E767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B442B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D9287D3" w14:textId="77777777" w:rsidTr="00DC4F97">
        <w:trPr>
          <w:cantSplit/>
          <w:jc w:val="center"/>
        </w:trPr>
        <w:tc>
          <w:tcPr>
            <w:tcW w:w="184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2020D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98E25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304F0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55234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36286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B84B8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35A97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B43CF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F0F765A" w14:textId="77777777" w:rsidTr="00DC4F97">
        <w:trPr>
          <w:cantSplit/>
          <w:jc w:val="center"/>
        </w:trPr>
        <w:tc>
          <w:tcPr>
            <w:tcW w:w="184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716BD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41FED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1D9578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9FEBB3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60991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DDC56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EA9CD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18ED1B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67016A0" w14:textId="77777777" w:rsidTr="00DC4F97">
        <w:trPr>
          <w:cantSplit/>
          <w:jc w:val="center"/>
        </w:trPr>
        <w:tc>
          <w:tcPr>
            <w:tcW w:w="184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3C289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EF320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5E2CD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EA7A0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588DD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47A5B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8AD212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DD3CB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9442C2E" w14:textId="77777777" w:rsidTr="00DC4F97">
        <w:trPr>
          <w:cantSplit/>
          <w:jc w:val="center"/>
        </w:trPr>
        <w:tc>
          <w:tcPr>
            <w:tcW w:w="184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20A42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47716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FD7079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4BE18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1813E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C00AD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6C9B1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85C78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C4CF64C" w14:textId="77777777" w:rsidTr="00DC4F97">
        <w:trPr>
          <w:cantSplit/>
          <w:jc w:val="center"/>
        </w:trPr>
        <w:tc>
          <w:tcPr>
            <w:tcW w:w="184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5FCC0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12246C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017F2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78E77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54C5A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306AF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838B5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86A3F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5803745" w14:textId="77777777" w:rsidTr="00DC4F97">
        <w:trPr>
          <w:cantSplit/>
          <w:jc w:val="center"/>
        </w:trPr>
        <w:tc>
          <w:tcPr>
            <w:tcW w:w="184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91AAF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5861A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A8208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F4F6D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ADA20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2E4BF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25705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538E1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F524B3D" w14:textId="77777777" w:rsidTr="00DC4F97">
        <w:trPr>
          <w:cantSplit/>
          <w:jc w:val="center"/>
        </w:trPr>
        <w:tc>
          <w:tcPr>
            <w:tcW w:w="184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D51D2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CBEE6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86D19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229F2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41C36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F27E3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E0F37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6E94D9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A9531DE" w14:textId="77777777" w:rsidTr="00DC4F97">
        <w:trPr>
          <w:cantSplit/>
          <w:jc w:val="center"/>
        </w:trPr>
        <w:tc>
          <w:tcPr>
            <w:tcW w:w="184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1D0B2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24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4270A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06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E9609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2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2B15C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43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EEA75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55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95A13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98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56D68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102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570FC8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8A6F588" w14:textId="77777777" w:rsidR="009F3748" w:rsidRDefault="009F3748">
      <w:pPr>
        <w:spacing w:after="20"/>
        <w:rPr>
          <w:rFonts w:hint="eastAsia"/>
        </w:rPr>
      </w:pPr>
    </w:p>
    <w:p w14:paraId="28261AC1" w14:textId="77777777" w:rsidR="009F3748" w:rsidRDefault="00000000">
      <w:pPr>
        <w:spacing w:after="100" w:line="254" w:lineRule="auto"/>
        <w:rPr>
          <w:rFonts w:hint="eastAsia"/>
        </w:rPr>
      </w:pPr>
      <w:r>
        <w:rPr>
          <w:rFonts w:eastAsia="Carlito"/>
          <w:color w:val="111111"/>
          <w:sz w:val="16"/>
        </w:rPr>
        <w:t>Le quantità e i cicli devono essere definiti dalla valutazione e dal supporto sanitario; evitare schemi standard non adeguati a mansione, DPI e condizioni individuali.</w:t>
      </w:r>
    </w:p>
    <w:p w14:paraId="58DD285E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37627837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  <w:color w:val="0B3A66"/>
        </w:rPr>
        <w:t>Allegato 10 – Checklist outdoor, UV e qualità dell’aria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4"/>
        <w:gridCol w:w="624"/>
        <w:gridCol w:w="624"/>
        <w:gridCol w:w="624"/>
        <w:gridCol w:w="3288"/>
      </w:tblGrid>
      <w:tr w:rsidR="009F3748" w14:paraId="799D906A" w14:textId="77777777">
        <w:trPr>
          <w:tblHeader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7AA963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Requisito / controllo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650C93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Sì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4432C2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001955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N.A.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7CB9EF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Note / azioni</w:t>
            </w:r>
          </w:p>
        </w:tc>
      </w:tr>
      <w:tr w:rsidR="009F3748" w14:paraId="6A673B58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CBA1EEE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consultati meteo, Worklimate, bollettino caldo, UV e dati ARPA.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B41640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6A6688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9041DA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DF2E5CF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47639525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55C96A2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L’area offre ombra efficace o ombra mobile sicura.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C0B7B6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F89DAE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69F005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CDD0DB3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ADAEC18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25D95DD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attività pesanti sono programmate nelle ore più fresche.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B4B2EE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E542CA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E42454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F67C41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A050B8D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BA0159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considerate superfici riflettenti, asfalto, lamiere, acqua e quota.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769C0B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F11F09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E4688E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2FDB492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2B65345F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E98D0C7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Copricapo, abiti coprenti, occhiali UV e crema sono disponibili e compatibili.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78E30B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4F0C9A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475FE3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DA55971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4C161DA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496DEB3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È possibile rimuovere in sicurezza i DPI durante le pause.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AEA701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EDAEDE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FE4D48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8BA7904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1719A49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9D3A20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Il traffico e le emissioni diesel sono minimizzati.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6FC3C2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59CEBA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008473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8A01C7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10C972F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E38C92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 filtri delle cabine sono efficienti.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38A70F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11D186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43E5C1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75EF5E8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87CE0AA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B1087A4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valutati PM, ozono, NO₂ e fumo da incendi.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43086C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4B0652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E264F1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EB59E0C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E598F7D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9C3BD57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Polveri e fumi di processo sono gestiti separatamente.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543757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7FD4AC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B2AFFF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BA9DB93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95CFF1E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CE27644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Il lavoro isolato è eliminato nei livelli elevati.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6DFEFF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805818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64673E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7DA362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850A168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FB3E02A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Coordinate e accesso 112 sono disponibili.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2AB82E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8CA858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C7083A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3784736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95A87E9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84CF4DD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stabiliti criteri di stop per temporali, vento, fumo e sintomi.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B5A933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CCE38B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E61890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ED20019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</w:tbl>
    <w:p w14:paraId="211CE4C4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6C80F510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  <w:color w:val="0B3A66"/>
        </w:rPr>
        <w:t>Allegato 11 – Checklist microclima indoor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4"/>
        <w:gridCol w:w="624"/>
        <w:gridCol w:w="624"/>
        <w:gridCol w:w="624"/>
        <w:gridCol w:w="3288"/>
      </w:tblGrid>
      <w:tr w:rsidR="009F3748" w14:paraId="5D119B80" w14:textId="77777777">
        <w:trPr>
          <w:tblHeader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A465A0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Requisito / controllo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7F98CA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Sì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B9593A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44EFF6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N.A.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5A81A9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Note / azioni</w:t>
            </w:r>
          </w:p>
        </w:tc>
      </w:tr>
      <w:tr w:rsidR="009F3748" w14:paraId="6DA657DD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7876C9F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individuati i punti più caldi e le fasi di picco.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15ED18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D99D42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16BE1F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2C86A64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BFA4291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185BBD0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considerate temperatura, umidità, radiazione e velocità dell’aria.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282DE3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1940B6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7850D1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654BD98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D206FBB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AD8800F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Forni, tubazioni, motori e superfici sono isolati o schermati.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EB5689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07A119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602AD0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FB56640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69741D4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06B218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Ventilazione e climatizzazione sono adeguate e manutenute.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8F2855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AF2757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291DAD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084ED7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32D0400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3C53A0F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 filtri sono puliti e la distribuzione dell’aria è uniforme.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051155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1AC4D7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A23FA0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13B18A3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2012DACF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0FF4538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Finestre e vetrate sono schermate efficacemente.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C0F71A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787D44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0E6B17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D339CCA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44330D0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E61007C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apparecchiature che generano calore sono ridotte nelle ore critiche.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A5C3AE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F4BE5E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DBF23F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8D45163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2B72AFFE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0B459FA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disponibili locali di recupero realmente più freschi.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1ECB16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05F61C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636546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D50AFBC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D586747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9D65DF1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Tempi di permanenza e rotazioni sono formalizzati.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FDEC90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0D21F2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80100D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98924DF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43474B8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37ECC02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È previsto un piano per guasto HVAC e blackout.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26551E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404CBD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70CA94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BC80A00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5D7EB76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B6EA510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Il ventilatore non è usato come unica misura in condizioni severe.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EBF381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8D6DB8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5B0FE3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2168ACF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499D15E3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770D38D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misurazioni sono rappresentative e documentate.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E709F3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198D66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F65E39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2D8FE35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40B53D7A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A5D8F1E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considerati DPI, carico fisico e lavoratori suscettibili.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24829B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5755E0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2A5C2E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C33223D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</w:tbl>
    <w:p w14:paraId="04044E76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3442AFE1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  <w:color w:val="0B3A66"/>
        </w:rPr>
        <w:t>Allegato 12 – Checklist veicoli, cabine e macchine mobili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4"/>
        <w:gridCol w:w="624"/>
        <w:gridCol w:w="624"/>
        <w:gridCol w:w="624"/>
        <w:gridCol w:w="3288"/>
      </w:tblGrid>
      <w:tr w:rsidR="009F3748" w14:paraId="0DADB764" w14:textId="77777777">
        <w:trPr>
          <w:tblHeader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7D62084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Requisito / controllo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34E3845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Sì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7582E6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CF925D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N.A.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D2DB60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Note / azioni</w:t>
            </w:r>
          </w:p>
        </w:tc>
      </w:tr>
      <w:tr w:rsidR="009F3748" w14:paraId="0CD746D1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C612050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Climatizzazione e ventilazione funzionano prima del turno.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521849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1E955E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F92253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4AB5B39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B16F4B6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9C480BD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Filtri sono puliti e sostituiti secondo programma.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28BB11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414D44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E20B8B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85AB678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FE6C0B5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AB698CD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Il veicolo non è usato come area di recupero a motore spento al sole.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A10AA2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C5D083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811029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F9D482C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FFE3EFB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27BE25A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disponibili acqua e scorte di emergenza in condizioni igieniche.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5A7879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70A619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44F73E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71EB479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588334D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7C2DF6E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Sedili, volante, comandi e superfici non sono surriscaldati.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A0233E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18F41C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FDB1CC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3EBBB97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D33DE6D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524C13A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previsti punti di sosta freschi e pause non comprimibili.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E15A70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FB4E8D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A56714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1448875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3BA7462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9E8C0F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L’autista interrompe la guida in caso di sintomi o sonnolenza.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1403EA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8B0E5A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5675F6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9C4F367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E63853B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30FB5C3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Carico/scarico è riprogrammato nelle ore più favorevoli.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CBCAB5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D07117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335AD5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D46C0E9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26B39E6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AFB196D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Ricircolo e finestrini sono gestiti rispetto alla qualità dell’aria.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E0B412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0CED40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9A9C5A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10F48DD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A31B0C8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69910CE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Geolocalizzazione/check-in e numeri di emergenza sono disponibili.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926B06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C49A20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FDAAFA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3908457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2A2462AE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F57C4D2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Farmaci e materiali sensibili non sono lasciati in cabina al caldo.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5266FC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E9BD83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BC1F65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B1545D1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BFA4874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0EA7B83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Guasto del condizionamento comporta misura alternativa o stop.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E91234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1047BE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412C7A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F813C7D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</w:tbl>
    <w:p w14:paraId="1BBA30BB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50EC3E50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  <w:color w:val="0B3A66"/>
        </w:rPr>
        <w:t>Allegato 13 – Coordinamento appalti, DUVRI, PSC e POS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4"/>
        <w:gridCol w:w="624"/>
        <w:gridCol w:w="624"/>
        <w:gridCol w:w="624"/>
        <w:gridCol w:w="3288"/>
      </w:tblGrid>
      <w:tr w:rsidR="009F3748" w14:paraId="47B2CE98" w14:textId="77777777">
        <w:trPr>
          <w:tblHeader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21F6EB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Requisito / controllo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5AE7FCC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Sì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0DA7B3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8B6145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N.A.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C38521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Note / azioni</w:t>
            </w:r>
          </w:p>
        </w:tc>
      </w:tr>
      <w:tr w:rsidR="009F3748" w14:paraId="74B50F3F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1AC6F91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Il rischio caldo/UV/aria è richiamato nei documenti pertinenti.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F40D90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5D3BD9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71CF29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C946A0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54F492A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116C943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È definito chi emette il livello giornaliero comune.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234066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0E668F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254E95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E88E895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2A706D61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DB6A11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Tutte le imprese ricevono l’informazione prima del turno.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24F624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A79EC9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2777DC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D2047D5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426595E4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620E227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Punti acqua e aree di recupero sono sufficienti per tutte le imprese.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690C9B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B961E6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91961D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DCB115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FA51677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E3430C2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Orari, consegne, sollevamenti e interferenze sono coordinati.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33F4FA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EDF96F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2AEEDF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BEB5EEA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3170055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B5BBCCE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 subappaltatori applicano misure equivalenti.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967022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FC976E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EE3E16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74BD429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1A0B668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474BC1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Lavoratori autonomi e temporanei sono inclusi.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D61422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732E28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629162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143D073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3709975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D82531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ordinanze e i criteri di stop sono condivisi.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BBAE37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BB4209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853C57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0CAE99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E85F0C9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1BBCF30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lingue dei lavoratori sono considerate.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D080D7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8F911B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62A293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A7D2876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14B4854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3733884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Accessi, coordinate, mezzi e addetti per il 112 sono coordinati.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64C169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00A80D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DFD422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7DF6C52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E51BEEF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0227D62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variazioni durante il turno sono comunicate e registrate.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630DB4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B5972A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191846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6907127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5FB4F07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116A186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Dopo un evento, tutte le imprese partecipano al riesame.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C3F958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E59366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F8A35F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444FF1A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</w:tbl>
    <w:p w14:paraId="25139D6E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7C8B4F49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Allegato 14 – Scheda di emergenza per patologie da calore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8787"/>
        <w:gridCol w:w="2268"/>
        <w:gridCol w:w="2835"/>
      </w:tblGrid>
      <w:tr w:rsidR="009F3748" w14:paraId="78F37B5B" w14:textId="77777777">
        <w:trPr>
          <w:tblHeader/>
          <w:jc w:val="center"/>
        </w:trPr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C62828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76DAAE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Sequenza</w:t>
            </w:r>
          </w:p>
        </w:tc>
        <w:tc>
          <w:tcPr>
            <w:tcW w:w="87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C62828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542B58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Azione da eseguire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C62828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3B3B438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Eseguito / ora</w:t>
            </w: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C62828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B99739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Note</w:t>
            </w:r>
          </w:p>
        </w:tc>
      </w:tr>
      <w:tr w:rsidR="009F3748" w14:paraId="7AA601A5" w14:textId="77777777">
        <w:trPr>
          <w:cantSplit/>
          <w:jc w:val="center"/>
        </w:trPr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FD051A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1</w:t>
            </w:r>
          </w:p>
        </w:tc>
        <w:tc>
          <w:tcPr>
            <w:tcW w:w="87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5D9A71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Fermare attività e mettere in sicurezza i pericoli circostanti.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ED2B3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A0172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A9A1996" w14:textId="77777777">
        <w:trPr>
          <w:cantSplit/>
          <w:jc w:val="center"/>
        </w:trPr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9A112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2</w:t>
            </w:r>
          </w:p>
        </w:tc>
        <w:tc>
          <w:tcPr>
            <w:tcW w:w="87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90C28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Portare la persona in luogo fresco e non lasciarla sola.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83D28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230F0F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B1D9983" w14:textId="77777777">
        <w:trPr>
          <w:cantSplit/>
          <w:jc w:val="center"/>
        </w:trPr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D47D1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3</w:t>
            </w:r>
          </w:p>
        </w:tc>
        <w:tc>
          <w:tcPr>
            <w:tcW w:w="87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D0916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Allentare/rimuovere DPI non indispensabili e iniziare raffreddamento.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A6734B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5F67C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D15CFED" w14:textId="77777777">
        <w:trPr>
          <w:cantSplit/>
          <w:jc w:val="center"/>
        </w:trPr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96E41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4</w:t>
            </w:r>
          </w:p>
        </w:tc>
        <w:tc>
          <w:tcPr>
            <w:tcW w:w="87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B86A3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Valutare coscienza e respirazione secondo formazione.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CEC9F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D2705C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5FAA10B" w14:textId="77777777">
        <w:trPr>
          <w:cantSplit/>
          <w:jc w:val="center"/>
        </w:trPr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D6A41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5</w:t>
            </w:r>
          </w:p>
        </w:tc>
        <w:tc>
          <w:tcPr>
            <w:tcW w:w="87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62F7D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Acqua a piccoli sorsi solo se pienamente cosciente e senza difficoltà.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CA4D3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4002E3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D9479AC" w14:textId="77777777">
        <w:trPr>
          <w:cantSplit/>
          <w:jc w:val="center"/>
        </w:trPr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B00F66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6</w:t>
            </w:r>
          </w:p>
        </w:tc>
        <w:tc>
          <w:tcPr>
            <w:tcW w:w="87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F93A8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Chiamare 112 per confusione, svenimento, convulsioni, cute molto calda, dolore toracico o dispnea.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477C4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786A5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3C7B9C0" w14:textId="77777777">
        <w:trPr>
          <w:cantSplit/>
          <w:jc w:val="center"/>
        </w:trPr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0CB53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7</w:t>
            </w:r>
          </w:p>
        </w:tc>
        <w:tc>
          <w:tcPr>
            <w:tcW w:w="87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91EBC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Comunicare posizione, accesso, sintomi, attività, DPI e misure eseguite.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10276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C4BE5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3EC5B73" w14:textId="77777777">
        <w:trPr>
          <w:cantSplit/>
          <w:jc w:val="center"/>
        </w:trPr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2DA49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8</w:t>
            </w:r>
          </w:p>
        </w:tc>
        <w:tc>
          <w:tcPr>
            <w:tcW w:w="87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20EE96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Affidare un lavoratore alla guida dei soccorsi.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1DCE8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F88889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41ACDAC" w14:textId="77777777">
        <w:trPr>
          <w:cantSplit/>
          <w:jc w:val="center"/>
        </w:trPr>
        <w:tc>
          <w:tcPr>
            <w:tcW w:w="1134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7D21C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9</w:t>
            </w:r>
          </w:p>
        </w:tc>
        <w:tc>
          <w:tcPr>
            <w:tcW w:w="878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8557F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Registrare evento e impedire ripresa della stessa attività senza riesame.</w:t>
            </w:r>
          </w:p>
        </w:tc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8D3B1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7207AF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1350F4D6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06A0ABC3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23CD75C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112</w:t>
            </w:r>
          </w:p>
        </w:tc>
        <w:tc>
          <w:tcPr>
            <w:tcW w:w="9071" w:type="dxa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1C2D454B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Numeri e coordinate</w:t>
            </w:r>
          </w:p>
          <w:p w14:paraId="0FC7FF7A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112: ________ | Numero interno: ________ | Coordinate/punto di incontro: ______________________________ | Addetto incaricato: __________________</w:t>
            </w:r>
          </w:p>
        </w:tc>
      </w:tr>
    </w:tbl>
    <w:p w14:paraId="5CEA1368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1AF76622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  <w:color w:val="0B3A66"/>
        </w:rPr>
        <w:t>Allegato 15 – Checklist addetti al primo soccorso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4"/>
        <w:gridCol w:w="624"/>
        <w:gridCol w:w="624"/>
        <w:gridCol w:w="624"/>
        <w:gridCol w:w="3288"/>
      </w:tblGrid>
      <w:tr w:rsidR="009F3748" w14:paraId="7EBE0DBE" w14:textId="77777777">
        <w:trPr>
          <w:tblHeader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015E8AA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Requisito / controllo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38B921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Sì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1C6FFEA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F8A24E4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N.A.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1B603D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Note / azioni</w:t>
            </w:r>
          </w:p>
        </w:tc>
      </w:tr>
      <w:tr w:rsidR="009F3748" w14:paraId="2B98072E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C222C88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Conosco i segni iniziali, di allarme e di emergenza.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61336A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A243E9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B82213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A410635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B9A37F7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2584728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 mettere in sicurezza macchine, traffico, quota e spazi confinati.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FAE7C09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3D9291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D09E3D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F77A24C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53FC86B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661F066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Conosco il luogo fresco più vicino e i mezzi di raffreddamento.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650419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FF0EAB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86A26E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B64633C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DE7596B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AF87F9F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 quando non somministrare liquidi.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A44CCE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C769BF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D49C32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1D044AC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DD44D77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F5E3D07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 attivare 112 e fornire coordinate/accesso.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D5829C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A46C6B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843945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39E5FF7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E35AF1D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4AC93B1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Conosco la posizione laterale di sicurezza e le manovre previste dalla formazione.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BAAAF6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E174AB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E9B5CC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943EF07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96E153A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C8BE7FD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Non entro in spazi confinati o aree pericolose senza piano di recupero.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E4FC9D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6005EA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73D1DE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EB178A5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2A9E049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F313041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Il kit e i mezzi di comunicazione sono disponibili.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D1513D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CA6097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8C64AE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A34B252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6D4ED36D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A0E2AF5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È designata una persona per guidare i soccorsi.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C92DC0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9110A3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DC2710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776A2C3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178B688F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411EC78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 registrare l’intervento e preservare la riservatezza sanitaria.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EA9726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597168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048714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62F16D3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31D3DB1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A36E980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Dopo un caso significativo richiedo il riesame prima della ripresa.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7A8AC2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CE0B65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3C042F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1D49322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</w:tbl>
    <w:p w14:paraId="23D48DF1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2C560A7A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Allegato 16 – Segnalazione malore, infortunio o near miss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10488"/>
      </w:tblGrid>
      <w:tr w:rsidR="009F3748" w14:paraId="173FC708" w14:textId="77777777">
        <w:trPr>
          <w:tblHeader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BDCBF6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Campo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5EA912B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Dati</w:t>
            </w:r>
          </w:p>
        </w:tc>
      </w:tr>
      <w:tr w:rsidR="009F3748" w14:paraId="17CB8410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4C33B8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Data, ora, luogo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CE5CD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3EDDED40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5960DE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Lavoratore / codice interno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9FA08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71F522C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2E38F6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Mansione e attività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F017CD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A6A3EA8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A0247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Condizioni meteo/microclimatiche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A307A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86AC089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F27F7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Livello aziendale e fonti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108FD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46D5B33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691FA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DPI/abbigliamento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F072B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703D6DD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2509E6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Acclimatamento e turno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9D8A37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05130CA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9568C7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Sintomi / dinamica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57833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C08C0A6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C9997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Misure di primo soccorso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2121DA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E9B36F4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D37B7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Chiamata 112 / esito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A356CC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C773355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982A0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Fattori organizzativi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91EE7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F88F034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F942B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Carenze rilevate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81EDB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3D58B81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73BE40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Azioni immediate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56826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3A14D232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557E6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Analisi cause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4DFD5A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0F8071E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D0A72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Azioni correttive, responsabile e scadenza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AA291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5B8BFF1" w14:textId="77777777">
        <w:trPr>
          <w:cantSplit/>
          <w:jc w:val="center"/>
        </w:trPr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35CB9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Verifica efficacia</w:t>
            </w:r>
          </w:p>
        </w:tc>
        <w:tc>
          <w:tcPr>
            <w:tcW w:w="1048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D104F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3BA84137" w14:textId="77777777" w:rsidR="009F3748" w:rsidRDefault="009F3748">
      <w:pPr>
        <w:spacing w:after="20"/>
        <w:rPr>
          <w:rFonts w:hint="eastAsia"/>
        </w:rPr>
      </w:pPr>
    </w:p>
    <w:p w14:paraId="40DAAB74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1FF05E21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Allegato 17 – Verbale di informazione e toolbox talk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3232"/>
        <w:gridCol w:w="5898"/>
        <w:gridCol w:w="5214"/>
      </w:tblGrid>
      <w:tr w:rsidR="009F3748" w14:paraId="08594306" w14:textId="77777777" w:rsidTr="00DC4F97">
        <w:trPr>
          <w:tblHeader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7DB6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Campo</w:t>
            </w:r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9AA5B" w14:textId="77777777" w:rsidR="009F3748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rFonts w:eastAsia="Carlito"/>
                <w:b/>
                <w:color w:val="FFFFFF"/>
                <w:sz w:val="16"/>
              </w:rPr>
              <w:t>Contenuto</w:t>
            </w:r>
            <w:proofErr w:type="spellEnd"/>
          </w:p>
        </w:tc>
      </w:tr>
      <w:tr w:rsidR="009F3748" w14:paraId="0E06613F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636CE81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 xml:space="preserve">Data, ora, </w:t>
            </w: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sede</w:t>
            </w:r>
            <w:proofErr w:type="spellEnd"/>
            <w:r>
              <w:rPr>
                <w:rFonts w:eastAsia="Carlito"/>
                <w:b/>
                <w:color w:val="3F4A56"/>
                <w:sz w:val="16"/>
              </w:rPr>
              <w:t>/</w:t>
            </w: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turno</w:t>
            </w:r>
            <w:proofErr w:type="spellEnd"/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64117D7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6985533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25CD77C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Livello</w:t>
            </w:r>
            <w:proofErr w:type="spellEnd"/>
            <w:r>
              <w:rPr>
                <w:rFonts w:eastAsia="Carlito"/>
                <w:b/>
                <w:color w:val="3F4A56"/>
                <w:sz w:val="16"/>
              </w:rPr>
              <w:t xml:space="preserve"> e </w:t>
            </w: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previsioni</w:t>
            </w:r>
            <w:proofErr w:type="spellEnd"/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567877C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9A58948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7D09770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Mansioni</w:t>
            </w:r>
            <w:proofErr w:type="spellEnd"/>
            <w:r>
              <w:rPr>
                <w:rFonts w:eastAsia="Carlito"/>
                <w:b/>
                <w:color w:val="3F4A56"/>
                <w:sz w:val="16"/>
              </w:rPr>
              <w:t xml:space="preserve"> </w:t>
            </w: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interessate</w:t>
            </w:r>
            <w:proofErr w:type="spellEnd"/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6F28C1F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40FE7C3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2E90485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Misure</w:t>
            </w:r>
            <w:proofErr w:type="spellEnd"/>
            <w:r>
              <w:rPr>
                <w:rFonts w:eastAsia="Carlito"/>
                <w:b/>
                <w:color w:val="3F4A56"/>
                <w:sz w:val="16"/>
              </w:rPr>
              <w:t xml:space="preserve"> di </w:t>
            </w: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oggi</w:t>
            </w:r>
            <w:proofErr w:type="spellEnd"/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703388B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296E3C3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713AE83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 xml:space="preserve">Pause e </w:t>
            </w: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acqua</w:t>
            </w:r>
            <w:proofErr w:type="spellEnd"/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7BECB2D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99041BE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31AC861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Lavoratori</w:t>
            </w:r>
            <w:proofErr w:type="spellEnd"/>
            <w:r>
              <w:rPr>
                <w:rFonts w:eastAsia="Carlito"/>
                <w:b/>
                <w:color w:val="3F4A56"/>
                <w:sz w:val="16"/>
              </w:rPr>
              <w:t xml:space="preserve"> in </w:t>
            </w: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acclimatamento</w:t>
            </w:r>
            <w:proofErr w:type="spellEnd"/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42A0B01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3E4AA795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1E36D24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Qualità</w:t>
            </w:r>
            <w:proofErr w:type="spellEnd"/>
            <w:r>
              <w:rPr>
                <w:rFonts w:eastAsia="Carlito"/>
                <w:b/>
                <w:color w:val="3F4A56"/>
                <w:sz w:val="16"/>
              </w:rPr>
              <w:t xml:space="preserve"> </w:t>
            </w: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dell’aria</w:t>
            </w:r>
            <w:proofErr w:type="spellEnd"/>
            <w:r>
              <w:rPr>
                <w:rFonts w:eastAsia="Carlito"/>
                <w:b/>
                <w:color w:val="3F4A56"/>
                <w:sz w:val="16"/>
              </w:rPr>
              <w:t xml:space="preserve"> / UV</w:t>
            </w:r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382D560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DCB1490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510BD2D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Criteri</w:t>
            </w:r>
            <w:proofErr w:type="spellEnd"/>
            <w:r>
              <w:rPr>
                <w:rFonts w:eastAsia="Carlito"/>
                <w:b/>
                <w:color w:val="3F4A56"/>
                <w:sz w:val="16"/>
              </w:rPr>
              <w:t xml:space="preserve"> di stop</w:t>
            </w:r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4DA3BE5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8788445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12E087D2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Segni</w:t>
            </w:r>
            <w:proofErr w:type="spellEnd"/>
            <w:r>
              <w:rPr>
                <w:rFonts w:eastAsia="Carlito"/>
                <w:b/>
                <w:color w:val="3F4A56"/>
                <w:sz w:val="16"/>
              </w:rPr>
              <w:t xml:space="preserve"> e </w:t>
            </w: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sintomi</w:t>
            </w:r>
            <w:proofErr w:type="spellEnd"/>
            <w:r>
              <w:rPr>
                <w:rFonts w:eastAsia="Carlito"/>
                <w:b/>
                <w:color w:val="3F4A56"/>
                <w:sz w:val="16"/>
              </w:rPr>
              <w:t xml:space="preserve"> </w:t>
            </w: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ricordati</w:t>
            </w:r>
            <w:proofErr w:type="spellEnd"/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4AC73CE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E05DCF9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22772BCD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6"/>
              </w:rPr>
              <w:t>Accesso 112 / coordinate</w:t>
            </w:r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50D81E0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7338B2E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11FB06C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Domande</w:t>
            </w:r>
            <w:proofErr w:type="spellEnd"/>
            <w:r>
              <w:rPr>
                <w:rFonts w:eastAsia="Carlito"/>
                <w:b/>
                <w:color w:val="3F4A56"/>
                <w:sz w:val="16"/>
              </w:rPr>
              <w:t xml:space="preserve"> e </w:t>
            </w:r>
            <w:proofErr w:type="spellStart"/>
            <w:r>
              <w:rPr>
                <w:rFonts w:eastAsia="Carlito"/>
                <w:b/>
                <w:color w:val="3F4A56"/>
                <w:sz w:val="16"/>
              </w:rPr>
              <w:t>chiarimenti</w:t>
            </w:r>
            <w:proofErr w:type="spellEnd"/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66402E0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F2A95B3" w14:textId="77777777" w:rsidTr="00DC4F97">
        <w:trPr>
          <w:gridAfter w:val="1"/>
          <w:wAfter w:w="5214" w:type="dxa"/>
          <w:cantSplit/>
          <w:jc w:val="center"/>
        </w:trPr>
        <w:tc>
          <w:tcPr>
            <w:tcW w:w="737" w:type="dxa"/>
            <w:tcBorders>
              <w:top w:val="single" w:sz="10" w:space="0" w:color="1B5E8C"/>
              <w:left w:val="single" w:sz="10" w:space="0" w:color="1B5E8C"/>
              <w:bottom w:val="single" w:sz="10" w:space="0" w:color="1B5E8C"/>
              <w:right w:val="single" w:sz="10" w:space="0" w:color="1B5E8C"/>
            </w:tcBorders>
            <w:shd w:val="clear" w:color="auto" w:fill="1B5E8C"/>
          </w:tcPr>
          <w:p w14:paraId="1F6F311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130" w:type="dxa"/>
            <w:gridSpan w:val="2"/>
            <w:tcBorders>
              <w:top w:val="single" w:sz="10" w:space="0" w:color="1B5E8C"/>
              <w:left w:val="single" w:sz="10" w:space="0" w:color="1B5E8C"/>
              <w:bottom w:val="single" w:sz="10" w:space="0" w:color="1B5E8C"/>
              <w:right w:val="single" w:sz="10" w:space="0" w:color="1B5E8C"/>
            </w:tcBorders>
            <w:shd w:val="clear" w:color="auto" w:fill="EAF4F8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07BBF15E" w14:textId="77777777" w:rsidR="009F3748" w:rsidRDefault="00000000">
            <w:pPr>
              <w:rPr>
                <w:rFonts w:hint="eastAsia"/>
              </w:rPr>
            </w:pPr>
            <w:proofErr w:type="spellStart"/>
            <w:r>
              <w:rPr>
                <w:rFonts w:eastAsia="Carlito"/>
                <w:b/>
                <w:color w:val="1B5E8C"/>
                <w:sz w:val="22"/>
              </w:rPr>
              <w:t>Verifica</w:t>
            </w:r>
            <w:proofErr w:type="spellEnd"/>
            <w:r>
              <w:rPr>
                <w:rFonts w:eastAsia="Carlito"/>
                <w:b/>
                <w:color w:val="1B5E8C"/>
                <w:sz w:val="22"/>
              </w:rPr>
              <w:t xml:space="preserve"> della </w:t>
            </w:r>
            <w:proofErr w:type="spellStart"/>
            <w:r>
              <w:rPr>
                <w:rFonts w:eastAsia="Carlito"/>
                <w:b/>
                <w:color w:val="1B5E8C"/>
                <w:sz w:val="22"/>
              </w:rPr>
              <w:t>comprensione</w:t>
            </w:r>
            <w:proofErr w:type="spellEnd"/>
          </w:p>
          <w:p w14:paraId="50274FBB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 xml:space="preserve">Il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preposto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formula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almeno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una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domanda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operativa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alla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squadra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: dove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si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trova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l’area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di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recupero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, chi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deve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essere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avvisato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,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quando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fermarsi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e come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chiamare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i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soccorsi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.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Registrare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eventuali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dubbi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o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barriere</w:t>
            </w:r>
            <w:proofErr w:type="spellEnd"/>
            <w:r>
              <w:rPr>
                <w:rFonts w:eastAsia="Carlito"/>
                <w:color w:val="3F4A56"/>
                <w:sz w:val="19"/>
              </w:rPr>
              <w:t xml:space="preserve"> </w:t>
            </w:r>
            <w:proofErr w:type="spellStart"/>
            <w:r>
              <w:rPr>
                <w:rFonts w:eastAsia="Carlito"/>
                <w:color w:val="3F4A56"/>
                <w:sz w:val="19"/>
              </w:rPr>
              <w:t>linguistiche</w:t>
            </w:r>
            <w:proofErr w:type="spellEnd"/>
            <w:r>
              <w:rPr>
                <w:rFonts w:eastAsia="Carlito"/>
                <w:color w:val="3F4A56"/>
                <w:sz w:val="19"/>
              </w:rPr>
              <w:t>.</w:t>
            </w:r>
          </w:p>
        </w:tc>
      </w:tr>
      <w:tr w:rsidR="009F3748" w14:paraId="267F0161" w14:textId="77777777" w:rsidTr="00DC4F97">
        <w:trPr>
          <w:tblHeader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48" w:type="dxa"/>
              <w:left w:w="90" w:type="dxa"/>
              <w:bottom w:w="48" w:type="dxa"/>
              <w:right w:w="90" w:type="dxa"/>
            </w:tcMar>
          </w:tcPr>
          <w:p w14:paraId="6FBDA28E" w14:textId="77777777" w:rsidR="009F3748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rFonts w:eastAsia="Carlito"/>
                <w:b/>
                <w:color w:val="FFFFFF"/>
                <w:sz w:val="15"/>
              </w:rPr>
              <w:t>Esito</w:t>
            </w:r>
            <w:proofErr w:type="spellEnd"/>
            <w:r>
              <w:rPr>
                <w:rFonts w:eastAsia="Carlito"/>
                <w:b/>
                <w:color w:val="FFFFFF"/>
                <w:sz w:val="15"/>
              </w:rPr>
              <w:t xml:space="preserve"> del briefing</w:t>
            </w:r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48" w:type="dxa"/>
              <w:left w:w="90" w:type="dxa"/>
              <w:bottom w:w="48" w:type="dxa"/>
              <w:right w:w="90" w:type="dxa"/>
            </w:tcMar>
          </w:tcPr>
          <w:p w14:paraId="59121A1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Dato da registrare</w:t>
            </w:r>
          </w:p>
        </w:tc>
      </w:tr>
      <w:tr w:rsidR="009F3748" w14:paraId="074383AF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71649BB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5"/>
              </w:rPr>
              <w:t>Lingue/materiali utilizzati</w:t>
            </w:r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3BB76FA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FD80619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441F898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5"/>
              </w:rPr>
              <w:t>Domande poste e risposte</w:t>
            </w:r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08EB8EF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681D536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2D6ED6A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5"/>
              </w:rPr>
              <w:t>Dubbi o non conformità emersi</w:t>
            </w:r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102DC24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B4A4FEB" w14:textId="77777777" w:rsidTr="00DC4F97">
        <w:trPr>
          <w:cantSplit/>
          <w:jc w:val="center"/>
        </w:trPr>
        <w:tc>
          <w:tcPr>
            <w:tcW w:w="3969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7DDD48C9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5"/>
              </w:rPr>
              <w:t>Azioni immediate e responsabile</w:t>
            </w:r>
          </w:p>
        </w:tc>
        <w:tc>
          <w:tcPr>
            <w:tcW w:w="1111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6" w:type="dxa"/>
              <w:left w:w="90" w:type="dxa"/>
              <w:bottom w:w="36" w:type="dxa"/>
              <w:right w:w="90" w:type="dxa"/>
            </w:tcMar>
            <w:vAlign w:val="center"/>
          </w:tcPr>
          <w:p w14:paraId="2D3E54D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CE8B599" w14:textId="77777777" w:rsidR="009F3748" w:rsidRDefault="009F3748">
      <w:pPr>
        <w:spacing w:after="20"/>
        <w:rPr>
          <w:rFonts w:hint="eastAsia"/>
        </w:rPr>
      </w:pPr>
    </w:p>
    <w:p w14:paraId="068B9683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3419D0AB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Allegato 17A – Registro dei partecipanti al toolbox talk</w:t>
      </w:r>
    </w:p>
    <w:p w14:paraId="5D6708FC" w14:textId="77777777" w:rsidR="009F3748" w:rsidRDefault="00000000">
      <w:pPr>
        <w:spacing w:after="100" w:line="254" w:lineRule="auto"/>
        <w:rPr>
          <w:rFonts w:hint="eastAsia"/>
        </w:rPr>
      </w:pPr>
      <w:r>
        <w:rPr>
          <w:rFonts w:eastAsia="Carlito"/>
          <w:color w:val="111111"/>
          <w:sz w:val="17"/>
        </w:rPr>
        <w:t>La firma attesta la partecipazione. Il responsabile deve comunque verificare la comprensione, soprattutto per nuovi, stagionali, lavoratori stranieri e imprese esterne.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3969"/>
        <w:gridCol w:w="3402"/>
        <w:gridCol w:w="3402"/>
        <w:gridCol w:w="3515"/>
      </w:tblGrid>
      <w:tr w:rsidR="009F3748" w14:paraId="77BB1F42" w14:textId="77777777">
        <w:trPr>
          <w:tblHeader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095B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N.</w:t>
            </w: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C9C7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Nome e cognome</w:t>
            </w: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DA8AC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Impresa/Funzione</w:t>
            </w: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0A7AB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Lingua/materiale</w:t>
            </w: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1B5E8C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36FF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Firma</w:t>
            </w:r>
          </w:p>
        </w:tc>
      </w:tr>
      <w:tr w:rsidR="009F3748" w14:paraId="7F52DA30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0AB209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00DECD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143BF7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F15C78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19514F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5B9865D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889712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BC5C50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D2530D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6CF1C3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279623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A86AC2C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96461F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B0F4C2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4EA0F1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252072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FE836A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7F1F381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B87CA4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36906A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F2FFE5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F3E389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10E983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F979556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8179C4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CD3A97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F18E0E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878808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1E815C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D32F5AE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548C04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30490C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132CBE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4C4495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193D3BF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5BF3F30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7080AD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A9408B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C1FE41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E7E57B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FF7F00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699CBBD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4E7F2C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15963B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D52DF3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F49E6E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12BC10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C2D19D5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529FE7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7139E7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6B29AB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CE6186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242EA8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3F86A8DC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944EED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148AE49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F70BA8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12B03A3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DB6F94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056D1B5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C08C80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7ED9E2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1D975E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E8C945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224297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9C60D58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DB7D7A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0DA20A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B2281F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5E1243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9374E5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836F92F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DFAAE5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4FF942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BE4684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4803A4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648F6F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9D34031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002544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7468A16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D03E1C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8FA5BE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7A46C1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138AC33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852541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971E53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172E1B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F4A23E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A509A3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27E9B4E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632E08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8DC067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1BEFD26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A67797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EAC492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D181A42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0E18E62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C41AEA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ED5D94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CFDD4B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10D6020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355CBD57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0B448C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F586B88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E22229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E94C63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6C84953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7003791D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1D8772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86067D1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157B8370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3E6E103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1F71E8F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21841718" w14:textId="77777777">
        <w:trPr>
          <w:cantSplit/>
          <w:jc w:val="center"/>
        </w:trPr>
        <w:tc>
          <w:tcPr>
            <w:tcW w:w="737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04A338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96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9A70AAC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2851396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4F142B3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51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48" w:type="dxa"/>
              <w:left w:w="90" w:type="dxa"/>
              <w:bottom w:w="48" w:type="dxa"/>
              <w:right w:w="90" w:type="dxa"/>
            </w:tcMar>
            <w:vAlign w:val="center"/>
          </w:tcPr>
          <w:p w14:paraId="53CAAE0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6376BC8C" w14:textId="77777777" w:rsidR="009F3748" w:rsidRDefault="009F3748">
      <w:pPr>
        <w:spacing w:after="20"/>
        <w:rPr>
          <w:rFonts w:hint="eastAsia"/>
        </w:rPr>
      </w:pPr>
    </w:p>
    <w:p w14:paraId="5D2C35FA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041F9FFA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Allegato 18 – Riesame post-evento e post-stagione</w:t>
      </w:r>
    </w:p>
    <w:p w14:paraId="4C48D95D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  <w:color w:val="0B3A66"/>
        </w:rPr>
        <w:t>Verifica di riesame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4"/>
        <w:gridCol w:w="624"/>
        <w:gridCol w:w="624"/>
        <w:gridCol w:w="624"/>
        <w:gridCol w:w="3288"/>
      </w:tblGrid>
      <w:tr w:rsidR="009F3748" w14:paraId="54AC4B95" w14:textId="77777777">
        <w:trPr>
          <w:tblHeader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21C7B0AF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Requisito / controllo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4D1F2A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Sì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0555E82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4BB7D59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N.A.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0B3A66"/>
            <w:tcMar>
              <w:top w:w="80" w:type="dxa"/>
              <w:left w:w="60" w:type="dxa"/>
              <w:bottom w:w="80" w:type="dxa"/>
              <w:right w:w="60" w:type="dxa"/>
            </w:tcMar>
          </w:tcPr>
          <w:p w14:paraId="6689EF4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Note / azioni</w:t>
            </w:r>
          </w:p>
        </w:tc>
      </w:tr>
      <w:tr w:rsidR="009F3748" w14:paraId="3352BE24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0DC6B18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Sono stati analizzati tutti i malori, infortuni e near miss con possibile contributo del caldo.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3055AF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F80DC6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D94273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7B26ED6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B4616BE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8553FFA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fonti previsionali si sono dimostrate tempestive e adeguate.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984059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8D6DB9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5B37EC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2149934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4FE31360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AE32901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decisioni di livello sono state coerenti e documentate.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7A8C4C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0912590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B5ACC0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552ADD2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7801D81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56B2BA8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Acqua, ombra e aree fresche sono risultate sufficienti.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B76A77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2028AF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69A1BA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1244537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4C5E4D6E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8F8C57D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Pause, rotazioni e orari sono stati realmente applicati.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ABD2E4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6A4C916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AC3176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966808B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4802AE7C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8CD553E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Il programma di acclimatamento ha coperto tutti i soggetti interessati.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84C150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9CF576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259DF0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CCE78F1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D3EB8D0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9ECAB7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misure per lavoratori suscettibili sono state applicabili e riservate.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77B5EC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2EF007B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5F25DF4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E0B295E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5ACB8D44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A44F035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Climatizzazione, filtri, mezzi e schermature hanno funzionato.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71C009C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F44000A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EC27D7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6530AA1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7D12AD66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DF74E2E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Il coordinamento con appaltatori è stato efficace.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37F2ACE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099F07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CABA21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F76D694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C3289BC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509326C1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comunicazioni multilingue sono state comprese.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84287F7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B66DE0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45FACF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457A9F00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323AA1DB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9DAB6C2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Gli addetti al primo soccorso hanno avuto mezzi e accesso adeguati.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6A1F291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DE3601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6EA5423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6AA66E7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0167321E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E6024A8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Le azioni correttive sono state definite con responsabili e scadenze.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96AE932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580E46D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2CC80B75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F8FAFB"/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16C4386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  <w:tr w:rsidR="009F3748" w14:paraId="4767B975" w14:textId="77777777">
        <w:trPr>
          <w:cantSplit/>
          <w:jc w:val="center"/>
        </w:trPr>
        <w:tc>
          <w:tcPr>
            <w:tcW w:w="935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6EFA527B" w14:textId="77777777" w:rsidR="009F3748" w:rsidRDefault="00000000">
            <w:pPr>
              <w:spacing w:after="0" w:line="228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DVR, procedura, POS/DUVRI e formazione devono essere aggiornati.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43B319F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3DEB6638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624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0ABD5ACC" w14:textId="77777777" w:rsidR="009F3748" w:rsidRDefault="00000000">
            <w:pPr>
              <w:spacing w:after="0" w:line="228" w:lineRule="auto"/>
              <w:jc w:val="center"/>
              <w:rPr>
                <w:rFonts w:hint="eastAsia"/>
              </w:rPr>
            </w:pPr>
            <w:r>
              <w:rPr>
                <w:rFonts w:eastAsia="Carlito"/>
                <w:color w:val="3F4A56"/>
              </w:rPr>
              <w:t>□</w:t>
            </w:r>
          </w:p>
        </w:tc>
        <w:tc>
          <w:tcPr>
            <w:tcW w:w="3288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60" w:type="dxa"/>
              <w:left w:w="65" w:type="dxa"/>
              <w:bottom w:w="60" w:type="dxa"/>
              <w:right w:w="65" w:type="dxa"/>
            </w:tcMar>
          </w:tcPr>
          <w:p w14:paraId="1D50FF88" w14:textId="77777777" w:rsidR="009F3748" w:rsidRDefault="009F3748">
            <w:pPr>
              <w:spacing w:after="0" w:line="228" w:lineRule="auto"/>
              <w:rPr>
                <w:rFonts w:hint="eastAsia"/>
              </w:rPr>
            </w:pPr>
          </w:p>
        </w:tc>
      </w:tr>
    </w:tbl>
    <w:p w14:paraId="7142880E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p w14:paraId="206A7706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Allegato 19 – Risorse ufficiali e QR code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3685"/>
        <w:gridCol w:w="3685"/>
        <w:gridCol w:w="3685"/>
      </w:tblGrid>
      <w:tr w:rsidR="009F3748" w14:paraId="0FBBDF12" w14:textId="77777777">
        <w:trPr>
          <w:jc w:val="center"/>
        </w:trPr>
        <w:tc>
          <w:tcPr>
            <w:tcW w:w="368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F64F76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6"/>
              </w:rPr>
              <w:t>Ministero della Salute – Linee 2026</w:t>
            </w:r>
          </w:p>
        </w:tc>
        <w:tc>
          <w:tcPr>
            <w:tcW w:w="368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F74C6B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6"/>
              </w:rPr>
              <w:t>Bollettini ondate di calore</w:t>
            </w:r>
          </w:p>
        </w:tc>
        <w:tc>
          <w:tcPr>
            <w:tcW w:w="368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DF77A0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6"/>
              </w:rPr>
              <w:t>Worklimate – rischio caldo lavoratori</w:t>
            </w:r>
          </w:p>
        </w:tc>
        <w:tc>
          <w:tcPr>
            <w:tcW w:w="368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EAF4F8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2A1200F7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0B3A66"/>
                <w:sz w:val="16"/>
              </w:rPr>
              <w:t>Portale Agenti Fisici – microclima</w:t>
            </w:r>
          </w:p>
        </w:tc>
      </w:tr>
      <w:tr w:rsidR="009F3748" w14:paraId="3838874C" w14:textId="77777777">
        <w:trPr>
          <w:jc w:val="center"/>
        </w:trPr>
        <w:tc>
          <w:tcPr>
            <w:tcW w:w="368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569792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172D9701" wp14:editId="4B06B031">
                  <wp:extent cx="1368000" cy="1368000"/>
                  <wp:effectExtent l="0" t="0" r="0" b="0"/>
                  <wp:docPr id="3" name="Picture 3" descr="QR code per le Linee di indirizzo 2026 del Ministero della Salute." title="QR Linee 2026 Ministero Sal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ministero_line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2A58945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AA235CB" wp14:editId="1BF69F77">
                  <wp:extent cx="1368000" cy="1368000"/>
                  <wp:effectExtent l="0" t="0" r="0" b="0"/>
                  <wp:docPr id="4" name="Picture 4" descr="QR code per i bollettini sulle ondate di calore del Ministero della Salute." title="QR bollettini ondate di calo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bollettini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233EE38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F504F3A" wp14:editId="26FC4A59">
                  <wp:extent cx="1368000" cy="1368000"/>
                  <wp:effectExtent l="0" t="0" r="0" b="0"/>
                  <wp:docPr id="5" name="Picture 5" descr="QR code per Worklimate, strumenti sul rischio caldo per i lavoratori." title="QR Worklima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worklimat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3EAAC44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37BD0FD9" wp14:editId="6B15D7AA">
                  <wp:extent cx="1368000" cy="1368000"/>
                  <wp:effectExtent l="0" t="0" r="0" b="0"/>
                  <wp:docPr id="6" name="Picture 6" descr="QR code per il Portale Agenti Fisici, sezione microclima." title="QR Portale Agenti Fisi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_paf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AB4E97" w14:textId="77777777" w:rsidR="009F3748" w:rsidRDefault="00000000">
      <w:pPr>
        <w:spacing w:after="100" w:line="254" w:lineRule="auto"/>
        <w:rPr>
          <w:rFonts w:hint="eastAsia"/>
        </w:rPr>
      </w:pPr>
      <w:r>
        <w:rPr>
          <w:rFonts w:eastAsia="Carlito"/>
          <w:color w:val="111111"/>
          <w:sz w:val="16"/>
        </w:rPr>
        <w:t>Prima dell’uso verificare che i collegamenti siano attivi e che le informazioni territoriali siano aggiornate. Per la qualità dell’aria consultare il sito della propria ARPA/APPA.</w:t>
      </w:r>
    </w:p>
    <w:p w14:paraId="25F2EAD9" w14:textId="77777777" w:rsidR="009F3748" w:rsidRDefault="00000000">
      <w:pPr>
        <w:pStyle w:val="Titolo3"/>
        <w:spacing w:before="140" w:after="100"/>
      </w:pPr>
      <w:r>
        <w:rPr>
          <w:rFonts w:ascii="Carlito" w:eastAsia="Carlito" w:hAnsi="Carlito"/>
        </w:rPr>
        <w:t>Verifica e personalizzazione delle risorse</w:t>
      </w:r>
    </w:p>
    <w:p w14:paraId="73284133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6"/>
        </w:rPr>
        <w:t>Verificare i QR prima di ogni stagione, dopo modifiche dei portali e prima della stampa di poster o schede.</w:t>
      </w:r>
    </w:p>
    <w:p w14:paraId="6A5A2E79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6"/>
        </w:rPr>
        <w:t>Integrare le fonti nazionali con bollettini e ordinanze di Regione, Comune, ASL, ARPA/APPA e committente.</w:t>
      </w:r>
    </w:p>
    <w:p w14:paraId="20B5B5FF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6"/>
        </w:rPr>
        <w:t>Prevedere una modalità alternativa offline per i preposti quando la copertura dati non è garantita.</w:t>
      </w:r>
    </w:p>
    <w:p w14:paraId="7613A989" w14:textId="77777777" w:rsidR="009F3748" w:rsidRDefault="00000000">
      <w:pPr>
        <w:pStyle w:val="Puntoelenco"/>
        <w:spacing w:after="40" w:line="240" w:lineRule="auto"/>
        <w:ind w:left="312" w:hanging="142"/>
        <w:rPr>
          <w:rFonts w:hint="eastAsia"/>
        </w:rPr>
      </w:pPr>
      <w:r>
        <w:rPr>
          <w:rFonts w:eastAsia="Carlito"/>
          <w:color w:val="111111"/>
          <w:sz w:val="16"/>
        </w:rPr>
        <w:t>Registrare data, responsabile e risultato della verifica; sostituire immediatamente collegamenti non più validi.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3402"/>
        <w:gridCol w:w="4535"/>
        <w:gridCol w:w="2721"/>
      </w:tblGrid>
      <w:tr w:rsidR="009F3748" w14:paraId="4B1FE7E9" w14:textId="77777777">
        <w:trPr>
          <w:tblHeader/>
          <w:jc w:val="center"/>
        </w:trPr>
        <w:tc>
          <w:tcPr>
            <w:tcW w:w="408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48" w:type="dxa"/>
              <w:left w:w="90" w:type="dxa"/>
              <w:bottom w:w="48" w:type="dxa"/>
              <w:right w:w="90" w:type="dxa"/>
            </w:tcMar>
          </w:tcPr>
          <w:p w14:paraId="6B5BEBE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Risorsa territoriale / aziendale</w:t>
            </w: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48" w:type="dxa"/>
              <w:left w:w="90" w:type="dxa"/>
              <w:bottom w:w="48" w:type="dxa"/>
              <w:right w:w="90" w:type="dxa"/>
            </w:tcMar>
          </w:tcPr>
          <w:p w14:paraId="4076A004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Ente o referente</w:t>
            </w:r>
          </w:p>
        </w:tc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48" w:type="dxa"/>
              <w:left w:w="90" w:type="dxa"/>
              <w:bottom w:w="48" w:type="dxa"/>
              <w:right w:w="90" w:type="dxa"/>
            </w:tcMar>
          </w:tcPr>
          <w:p w14:paraId="21E586DB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Contatto / percorso</w:t>
            </w: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48" w:type="dxa"/>
              <w:left w:w="90" w:type="dxa"/>
              <w:bottom w:w="48" w:type="dxa"/>
              <w:right w:w="90" w:type="dxa"/>
            </w:tcMar>
          </w:tcPr>
          <w:p w14:paraId="7D734B62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Ultima verifica</w:t>
            </w:r>
          </w:p>
        </w:tc>
      </w:tr>
      <w:tr w:rsidR="009F3748" w14:paraId="7D32FDA2" w14:textId="77777777">
        <w:trPr>
          <w:cantSplit/>
          <w:jc w:val="center"/>
        </w:trPr>
        <w:tc>
          <w:tcPr>
            <w:tcW w:w="408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2210B27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5"/>
              </w:rPr>
              <w:t>Qualità dell’aria e ozono</w:t>
            </w: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759BF48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ARPA/APPA</w:t>
            </w:r>
          </w:p>
        </w:tc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7B016CD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00BA1136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5584D986" w14:textId="77777777">
        <w:trPr>
          <w:cantSplit/>
          <w:jc w:val="center"/>
        </w:trPr>
        <w:tc>
          <w:tcPr>
            <w:tcW w:w="408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283938D3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5"/>
              </w:rPr>
              <w:t>Allerta caldo e protezione civile</w:t>
            </w: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3645B72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Regione / Comune / ASL</w:t>
            </w:r>
          </w:p>
        </w:tc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2B90AF29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689C76C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0B06ABE0" w14:textId="77777777">
        <w:trPr>
          <w:cantSplit/>
          <w:jc w:val="center"/>
        </w:trPr>
        <w:tc>
          <w:tcPr>
            <w:tcW w:w="408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6499DCD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5"/>
              </w:rPr>
              <w:t>Ordinanze sul lavoro nelle ore calde</w:t>
            </w: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7DBA2B4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Regione / Comune / committente</w:t>
            </w:r>
          </w:p>
        </w:tc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6A1B105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2B4ED9C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14099477" w14:textId="77777777">
        <w:trPr>
          <w:cantSplit/>
          <w:jc w:val="center"/>
        </w:trPr>
        <w:tc>
          <w:tcPr>
            <w:tcW w:w="408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19FC636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5"/>
              </w:rPr>
              <w:t>Medico competente / servizio sanitario</w:t>
            </w: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027E34A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Referente aziendale</w:t>
            </w:r>
          </w:p>
        </w:tc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3EB669B2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77019DA4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6CFDF78B" w14:textId="77777777">
        <w:trPr>
          <w:cantSplit/>
          <w:jc w:val="center"/>
        </w:trPr>
        <w:tc>
          <w:tcPr>
            <w:tcW w:w="408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4E9164A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5"/>
              </w:rPr>
              <w:t>Aree di recupero o rifugi climatici</w:t>
            </w: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3AD0640B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Azienda / Comune</w:t>
            </w:r>
          </w:p>
        </w:tc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679AC4FF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3784640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  <w:tr w:rsidR="009F3748" w14:paraId="4A7B7997" w14:textId="77777777">
        <w:trPr>
          <w:cantSplit/>
          <w:jc w:val="center"/>
        </w:trPr>
        <w:tc>
          <w:tcPr>
            <w:tcW w:w="408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660E86A1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b/>
                <w:color w:val="3F4A56"/>
                <w:sz w:val="15"/>
              </w:rPr>
              <w:t>Primo soccorso e accesso mezzi</w:t>
            </w: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564FC77F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5"/>
              </w:rPr>
              <w:t>Azienda / 112</w:t>
            </w:r>
          </w:p>
        </w:tc>
        <w:tc>
          <w:tcPr>
            <w:tcW w:w="45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4DA53A63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721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38" w:type="dxa"/>
              <w:left w:w="90" w:type="dxa"/>
              <w:bottom w:w="38" w:type="dxa"/>
              <w:right w:w="90" w:type="dxa"/>
            </w:tcMar>
            <w:vAlign w:val="center"/>
          </w:tcPr>
          <w:p w14:paraId="56BDCD57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7DF480C6" w14:textId="77777777" w:rsidR="009F3748" w:rsidRDefault="009F3748">
      <w:pPr>
        <w:spacing w:after="20"/>
        <w:rPr>
          <w:rFonts w:hint="eastAsia"/>
        </w:rPr>
      </w:pPr>
    </w:p>
    <w:p w14:paraId="27FD33DA" w14:textId="77777777" w:rsidR="009F3748" w:rsidRDefault="00000000">
      <w:pPr>
        <w:rPr>
          <w:rFonts w:hint="eastAsia"/>
        </w:rPr>
      </w:pPr>
      <w:r>
        <w:rPr>
          <w:rFonts w:eastAsia="Carlito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420"/>
      </w:tblGrid>
      <w:tr w:rsidR="009F3748" w14:paraId="10E0C0EF" w14:textId="77777777">
        <w:trPr>
          <w:jc w:val="center"/>
        </w:trPr>
        <w:tc>
          <w:tcPr>
            <w:tcW w:w="15420" w:type="dxa"/>
            <w:shd w:val="clear" w:color="auto" w:fill="0B3A66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37BAF8DB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6"/>
              </w:rPr>
              <w:t>ALLEGATO 20 – SCHEDA TASCABILE PER IL LAVORATORE</w:t>
            </w:r>
          </w:p>
          <w:p w14:paraId="1AE9A80D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color w:val="DCEAF3"/>
                <w:sz w:val="19"/>
              </w:rPr>
              <w:t>Istruzioni immediate da personalizzare, stampare e consegnare</w:t>
            </w:r>
          </w:p>
        </w:tc>
      </w:tr>
    </w:tbl>
    <w:p w14:paraId="19564BDF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2"/>
        <w:gridCol w:w="3742"/>
        <w:gridCol w:w="3742"/>
        <w:gridCol w:w="3742"/>
      </w:tblGrid>
      <w:tr w:rsidR="009F3748" w14:paraId="361021D7" w14:textId="77777777">
        <w:trPr>
          <w:tblHeader/>
          <w:jc w:val="center"/>
        </w:trPr>
        <w:tc>
          <w:tcPr>
            <w:tcW w:w="374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1EA96296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PRIMA</w:t>
            </w:r>
          </w:p>
        </w:tc>
        <w:tc>
          <w:tcPr>
            <w:tcW w:w="374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337CD4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DURANTE</w:t>
            </w:r>
          </w:p>
        </w:tc>
        <w:tc>
          <w:tcPr>
            <w:tcW w:w="374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6ECB5D9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AL PRIMO SINTOMO</w:t>
            </w:r>
          </w:p>
        </w:tc>
        <w:tc>
          <w:tcPr>
            <w:tcW w:w="374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B3A66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0AD204D5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EMERGENZA</w:t>
            </w:r>
          </w:p>
        </w:tc>
      </w:tr>
      <w:tr w:rsidR="009F3748" w14:paraId="33D4830A" w14:textId="77777777">
        <w:trPr>
          <w:cantSplit/>
          <w:jc w:val="center"/>
        </w:trPr>
        <w:tc>
          <w:tcPr>
            <w:tcW w:w="374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EF135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Conosci livello, pause, acqua e area fresca. Usa abiti e DPI corretti. Segnala dubbi sanitari solo al Medico competente.</w:t>
            </w:r>
          </w:p>
        </w:tc>
        <w:tc>
          <w:tcPr>
            <w:tcW w:w="374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C6C3F5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Bevi in piccole quantità; usa tutte le pause; riduci il ritmo; proteggi cute e occhi; controlla i colleghi; evita alcol.</w:t>
            </w:r>
          </w:p>
        </w:tc>
        <w:tc>
          <w:tcPr>
            <w:tcW w:w="374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585A6E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Fermati, avvisa il preposto, raggiungi il fresco, non restare solo. Allenta DPI non indispensabili in sicurezza. Bevi solo se cosciente.</w:t>
            </w:r>
          </w:p>
        </w:tc>
        <w:tc>
          <w:tcPr>
            <w:tcW w:w="374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92124A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Confusione, svenimento, convulsioni, cute molto calda, dolore toracico o difficoltà respiratoria: chiama il 112 e inizia il raffreddamento previsto.</w:t>
            </w:r>
          </w:p>
        </w:tc>
      </w:tr>
    </w:tbl>
    <w:p w14:paraId="7AB3EE85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989"/>
        <w:gridCol w:w="4989"/>
      </w:tblGrid>
      <w:tr w:rsidR="009F3748" w14:paraId="2A4670E4" w14:textId="77777777">
        <w:trPr>
          <w:tblHeader/>
          <w:jc w:val="center"/>
        </w:trPr>
        <w:tc>
          <w:tcPr>
            <w:tcW w:w="498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D266FD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SEGNALI INIZIALI</w:t>
            </w:r>
          </w:p>
        </w:tc>
        <w:tc>
          <w:tcPr>
            <w:tcW w:w="498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C5EFB9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SEGNALI DI ALLARME</w:t>
            </w:r>
          </w:p>
        </w:tc>
        <w:tc>
          <w:tcPr>
            <w:tcW w:w="498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E87A2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8A50B1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SEGNI DI EMERGENZA</w:t>
            </w:r>
          </w:p>
        </w:tc>
      </w:tr>
      <w:tr w:rsidR="009F3748" w14:paraId="33BFA1A6" w14:textId="77777777">
        <w:trPr>
          <w:cantSplit/>
          <w:jc w:val="center"/>
        </w:trPr>
        <w:tc>
          <w:tcPr>
            <w:tcW w:w="498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B65A574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Sete intensa; sudorazione; debolezza; stanchezza; mal di testa; irritabilità.</w:t>
            </w:r>
          </w:p>
        </w:tc>
        <w:tc>
          <w:tcPr>
            <w:tcW w:w="498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589500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Crampi; vertigini; nausea o vomito; vista offuscata; difficoltà a coordinarsi; riduzione della diuresi.</w:t>
            </w:r>
          </w:p>
        </w:tc>
        <w:tc>
          <w:tcPr>
            <w:tcW w:w="4989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6FD0AE67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Confusione; comportamento anomalo; perdita di coscienza; convulsioni; cute molto calda; dispnea; dolore toracico.</w:t>
            </w:r>
          </w:p>
        </w:tc>
      </w:tr>
    </w:tbl>
    <w:p w14:paraId="59A93D70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483"/>
        <w:gridCol w:w="7483"/>
      </w:tblGrid>
      <w:tr w:rsidR="009F3748" w14:paraId="0E19885C" w14:textId="77777777">
        <w:trPr>
          <w:tblHeader/>
          <w:jc w:val="center"/>
        </w:trPr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C6282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A6CD4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COSA FARE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C6282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1CE8B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6"/>
              </w:rPr>
              <w:t>COSA NON FARE</w:t>
            </w:r>
          </w:p>
        </w:tc>
      </w:tr>
      <w:tr w:rsidR="009F3748" w14:paraId="6F2F87D5" w14:textId="77777777">
        <w:trPr>
          <w:cantSplit/>
          <w:jc w:val="center"/>
        </w:trPr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490E1E8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Fermare l’attività; mettere in sicurezza macchine e area; portare al fresco; allertare primo soccorso; raffreddare progressivamente; chiamare 112 nei casi gravi.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537226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Non lasciare sola la persona; non farla camminare se confusa; non somministrare liquidi se incosciente o confusa; non riprendere il lavoro senza valutazione.</w:t>
            </w:r>
          </w:p>
        </w:tc>
      </w:tr>
      <w:tr w:rsidR="009F3748" w14:paraId="29F251AE" w14:textId="77777777">
        <w:trPr>
          <w:cantSplit/>
          <w:jc w:val="center"/>
        </w:trPr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D7ADBFC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Comunicare luogo, accesso, sintomi, temperatura percepita e numero di persone coinvolte. Affidare un lavoratore alla guida dei soccorsi.</w:t>
            </w:r>
          </w:p>
        </w:tc>
        <w:tc>
          <w:tcPr>
            <w:tcW w:w="7483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F8FAFB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3D5611B6" w14:textId="77777777" w:rsidR="009F3748" w:rsidRDefault="00000000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Carlito"/>
                <w:color w:val="3F4A56"/>
                <w:sz w:val="16"/>
              </w:rPr>
              <w:t>Non sottovalutare sintomi lievi in quota, alla guida, in spazio confinato o con tuta/respiratore; non modificare autonomamente farmaci.</w:t>
            </w:r>
          </w:p>
        </w:tc>
      </w:tr>
    </w:tbl>
    <w:p w14:paraId="50343C87" w14:textId="77777777" w:rsidR="009F3748" w:rsidRDefault="009F3748">
      <w:pPr>
        <w:spacing w:after="20"/>
        <w:rPr>
          <w:rFonts w:hint="eastAsia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3402"/>
        <w:gridCol w:w="2835"/>
        <w:gridCol w:w="3118"/>
        <w:gridCol w:w="3118"/>
        <w:gridCol w:w="284"/>
      </w:tblGrid>
      <w:tr w:rsidR="009F3748" w14:paraId="77E476CB" w14:textId="77777777">
        <w:trPr>
          <w:gridAfter w:val="1"/>
          <w:wAfter w:w="18" w:type="dxa"/>
          <w:cantSplit/>
          <w:jc w:val="center"/>
        </w:trPr>
        <w:tc>
          <w:tcPr>
            <w:tcW w:w="737" w:type="dxa"/>
            <w:gridSpan w:val="2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C62828"/>
          </w:tcPr>
          <w:p w14:paraId="7F02E95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!</w:t>
            </w:r>
          </w:p>
        </w:tc>
        <w:tc>
          <w:tcPr>
            <w:tcW w:w="9071" w:type="dxa"/>
            <w:gridSpan w:val="3"/>
            <w:tcBorders>
              <w:top w:val="single" w:sz="10" w:space="0" w:color="C62828"/>
              <w:left w:val="single" w:sz="10" w:space="0" w:color="C62828"/>
              <w:bottom w:val="single" w:sz="10" w:space="0" w:color="C62828"/>
              <w:right w:val="single" w:sz="10" w:space="0" w:color="C62828"/>
            </w:tcBorders>
            <w:shd w:val="clear" w:color="auto" w:fill="FDECEC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DBEE129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C62828"/>
                <w:sz w:val="22"/>
              </w:rPr>
              <w:t>Numeri e coordinate</w:t>
            </w:r>
          </w:p>
          <w:p w14:paraId="0ED0B60B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Preposto: __________________ | Primo soccorso: __________________ | 112 | Punto di incontro: __________________ | Coordinate/indirizzo: __________________________________________</w:t>
            </w:r>
          </w:p>
        </w:tc>
      </w:tr>
      <w:tr w:rsidR="009F3748" w14:paraId="32F8190B" w14:textId="77777777">
        <w:trPr>
          <w:tblHeader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12AE4FCC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Livello odierno</w:t>
            </w: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4437F6F0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Area di recupero</w:t>
            </w: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3209270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Punto acqua</w:t>
            </w:r>
          </w:p>
        </w:tc>
        <w:tc>
          <w:tcPr>
            <w:tcW w:w="311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242A5F0E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Pause previste</w:t>
            </w:r>
          </w:p>
        </w:tc>
        <w:tc>
          <w:tcPr>
            <w:tcW w:w="340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shd w:val="clear" w:color="auto" w:fill="0A6B63"/>
            <w:tcMar>
              <w:top w:w="52" w:type="dxa"/>
              <w:left w:w="90" w:type="dxa"/>
              <w:bottom w:w="52" w:type="dxa"/>
              <w:right w:w="90" w:type="dxa"/>
            </w:tcMar>
          </w:tcPr>
          <w:p w14:paraId="088D6213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15"/>
              </w:rPr>
              <w:t>Responsabile del turno</w:t>
            </w:r>
          </w:p>
        </w:tc>
      </w:tr>
      <w:tr w:rsidR="009F3748" w14:paraId="70814C6D" w14:textId="77777777">
        <w:trPr>
          <w:cantSplit/>
          <w:jc w:val="center"/>
        </w:trPr>
        <w:tc>
          <w:tcPr>
            <w:tcW w:w="226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8" w:type="dxa"/>
              <w:left w:w="90" w:type="dxa"/>
              <w:bottom w:w="58" w:type="dxa"/>
              <w:right w:w="90" w:type="dxa"/>
            </w:tcMar>
            <w:vAlign w:val="center"/>
          </w:tcPr>
          <w:p w14:paraId="72E57FED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8" w:type="dxa"/>
              <w:left w:w="90" w:type="dxa"/>
              <w:bottom w:w="58" w:type="dxa"/>
              <w:right w:w="90" w:type="dxa"/>
            </w:tcMar>
            <w:vAlign w:val="center"/>
          </w:tcPr>
          <w:p w14:paraId="6969AB7E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2835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8" w:type="dxa"/>
              <w:left w:w="90" w:type="dxa"/>
              <w:bottom w:w="58" w:type="dxa"/>
              <w:right w:w="90" w:type="dxa"/>
            </w:tcMar>
            <w:vAlign w:val="center"/>
          </w:tcPr>
          <w:p w14:paraId="15E4FF7B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118" w:type="dxa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8" w:type="dxa"/>
              <w:left w:w="90" w:type="dxa"/>
              <w:bottom w:w="58" w:type="dxa"/>
              <w:right w:w="90" w:type="dxa"/>
            </w:tcMar>
            <w:vAlign w:val="center"/>
          </w:tcPr>
          <w:p w14:paraId="0D29CB15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  <w:tc>
          <w:tcPr>
            <w:tcW w:w="3402" w:type="dxa"/>
            <w:gridSpan w:val="2"/>
            <w:tcBorders>
              <w:top w:val="single" w:sz="5" w:space="0" w:color="D8DEE5"/>
              <w:left w:val="single" w:sz="5" w:space="0" w:color="D8DEE5"/>
              <w:bottom w:val="single" w:sz="5" w:space="0" w:color="D8DEE5"/>
              <w:right w:val="single" w:sz="5" w:space="0" w:color="D8DEE5"/>
            </w:tcBorders>
            <w:tcMar>
              <w:top w:w="58" w:type="dxa"/>
              <w:left w:w="90" w:type="dxa"/>
              <w:bottom w:w="58" w:type="dxa"/>
              <w:right w:w="90" w:type="dxa"/>
            </w:tcMar>
            <w:vAlign w:val="center"/>
          </w:tcPr>
          <w:p w14:paraId="17609D5A" w14:textId="77777777" w:rsidR="009F3748" w:rsidRDefault="009F3748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B5DDD6C" w14:textId="77777777" w:rsidR="009F3748" w:rsidRDefault="009F3748">
      <w:pPr>
        <w:spacing w:after="20"/>
        <w:rPr>
          <w:rFonts w:hint="eastAsia"/>
        </w:rPr>
      </w:pPr>
    </w:p>
    <w:p w14:paraId="4B043A65" w14:textId="77777777" w:rsidR="009F3748" w:rsidRDefault="009F3748">
      <w:pPr>
        <w:rPr>
          <w:rFonts w:hint="eastAsia"/>
        </w:rPr>
        <w:sectPr w:rsidR="009F3748">
          <w:headerReference w:type="default" r:id="rId16"/>
          <w:footerReference w:type="default" r:id="rId17"/>
          <w:pgSz w:w="16838" w:h="11906" w:orient="landscape"/>
          <w:pgMar w:top="680" w:right="709" w:bottom="680" w:left="709" w:header="312" w:footer="312" w:gutter="0"/>
          <w:cols w:space="720"/>
          <w:docGrid w:linePitch="360"/>
        </w:sectPr>
      </w:pPr>
    </w:p>
    <w:p w14:paraId="7C411D70" w14:textId="77777777" w:rsidR="009F3748" w:rsidRDefault="00000000">
      <w:pPr>
        <w:pStyle w:val="Titolo1"/>
        <w:spacing w:before="200" w:after="100"/>
      </w:pPr>
      <w:r>
        <w:rPr>
          <w:rFonts w:ascii="Carlito" w:eastAsia="Carlito" w:hAnsi="Carlito"/>
        </w:rPr>
        <w:t>23. Poster e infografiche per i lavoratori</w:t>
      </w:r>
    </w:p>
    <w:p w14:paraId="69134F57" w14:textId="77777777" w:rsidR="009F3748" w:rsidRDefault="00000000">
      <w:pPr>
        <w:spacing w:after="4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7"/>
        </w:rPr>
        <w:t>Le infografiche possono essere stampate, affisse e utilizzate durante formazione e toolbox talk. Prima della diffusione devono essere completate con contatti, livelli, aree di recupero e istruzioni specifiche dell’azienda.</w:t>
      </w:r>
    </w:p>
    <w:p w14:paraId="24D7ADF9" w14:textId="77777777" w:rsidR="009F3748" w:rsidRDefault="00000000">
      <w:pPr>
        <w:spacing w:after="20"/>
        <w:jc w:val="center"/>
        <w:rPr>
          <w:rFonts w:hint="eastAsia"/>
        </w:rPr>
      </w:pPr>
      <w:r>
        <w:rPr>
          <w:rFonts w:eastAsia="Carlito"/>
          <w:noProof/>
        </w:rPr>
        <w:drawing>
          <wp:inline distT="0" distB="0" distL="0" distR="0" wp14:anchorId="3FFF7ACF" wp14:editId="47174053">
            <wp:extent cx="5688000" cy="8038681"/>
            <wp:effectExtent l="0" t="0" r="0" b="0"/>
            <wp:docPr id="7" name="Picture 7" descr="Infografica per i lavoratori su soggetti esposti, fattori di rischio, effetti e sintomi di caldo e inquinamento." title="Infografica rischi e sintom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colorful_italian_safety_infographic_poste_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803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9FC7B" w14:textId="77777777" w:rsidR="009F3748" w:rsidRDefault="00000000">
      <w:pPr>
        <w:pStyle w:val="DidascaliaPremium"/>
        <w:spacing w:after="0"/>
        <w:rPr>
          <w:rFonts w:hint="eastAsia"/>
        </w:rPr>
      </w:pPr>
      <w:r>
        <w:rPr>
          <w:rFonts w:eastAsia="Carlito"/>
          <w:sz w:val="20"/>
        </w:rPr>
        <w:t>Poster 1 – Rischi, soggetti esposti, effetti e sintomi.</w:t>
      </w:r>
    </w:p>
    <w:p w14:paraId="2897B80D" w14:textId="77777777" w:rsidR="009F3748" w:rsidRDefault="00000000">
      <w:pPr>
        <w:pStyle w:val="Titolo2"/>
        <w:pageBreakBefore/>
        <w:spacing w:before="140" w:after="100"/>
      </w:pPr>
      <w:r>
        <w:rPr>
          <w:rFonts w:ascii="Carlito" w:eastAsia="Carlito" w:hAnsi="Carlito"/>
        </w:rPr>
        <w:t>23.1 Misure operative da comunicare ai lavoratori</w:t>
      </w:r>
    </w:p>
    <w:p w14:paraId="5F7C9B7F" w14:textId="77777777" w:rsidR="009F3748" w:rsidRDefault="00000000">
      <w:pPr>
        <w:spacing w:after="4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7"/>
        </w:rPr>
        <w:t>Il secondo poster riassume le misure prima e durante il turno, i compiti del datore di lavoro, la gestione della qualità dell’aria e le azioni di emergenza.</w:t>
      </w:r>
    </w:p>
    <w:p w14:paraId="4A663522" w14:textId="77777777" w:rsidR="009F3748" w:rsidRDefault="00000000">
      <w:pPr>
        <w:spacing w:after="20"/>
        <w:jc w:val="center"/>
        <w:rPr>
          <w:rFonts w:hint="eastAsia"/>
        </w:rPr>
      </w:pPr>
      <w:r>
        <w:rPr>
          <w:rFonts w:eastAsia="Carlito"/>
          <w:noProof/>
        </w:rPr>
        <w:drawing>
          <wp:inline distT="0" distB="0" distL="0" distR="0" wp14:anchorId="620B83EC" wp14:editId="6ED0D16B">
            <wp:extent cx="5688000" cy="8038681"/>
            <wp:effectExtent l="0" t="0" r="0" b="0"/>
            <wp:docPr id="8" name="Picture 8" descr="Infografica per i lavoratori sulle misure operative contro caldo, sole e inquinamento e sulla gestione dell’emergenza." title="Infografica misure ope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colorful_italian_workplace_safety_infogra_2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803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1415A" w14:textId="77777777" w:rsidR="009F3748" w:rsidRDefault="00000000">
      <w:pPr>
        <w:pStyle w:val="DidascaliaPremium"/>
        <w:spacing w:after="0"/>
        <w:rPr>
          <w:rFonts w:hint="eastAsia"/>
        </w:rPr>
      </w:pPr>
      <w:r>
        <w:rPr>
          <w:rFonts w:eastAsia="Carlito"/>
          <w:sz w:val="20"/>
        </w:rPr>
        <w:t>Poster 2 – Prevenzione, organizzazione, livelli e gestione dell’emergenza.</w:t>
      </w:r>
    </w:p>
    <w:p w14:paraId="0704F809" w14:textId="77777777" w:rsidR="009F3748" w:rsidRDefault="00000000">
      <w:pPr>
        <w:pStyle w:val="Titolo1"/>
        <w:pageBreakBefore/>
        <w:spacing w:before="200" w:after="100"/>
      </w:pPr>
      <w:r>
        <w:rPr>
          <w:rFonts w:ascii="Carlito" w:eastAsia="Carlito" w:hAnsi="Carlito"/>
        </w:rPr>
        <w:t>24. Bibliografia e risorse ufficiali</w:t>
      </w:r>
    </w:p>
    <w:p w14:paraId="64AC18AE" w14:textId="77777777" w:rsidR="009F3748" w:rsidRDefault="00000000">
      <w:pPr>
        <w:spacing w:after="100" w:line="254" w:lineRule="auto"/>
        <w:jc w:val="both"/>
        <w:rPr>
          <w:rFonts w:hint="eastAsia"/>
        </w:rPr>
      </w:pPr>
      <w:r>
        <w:rPr>
          <w:rFonts w:eastAsia="Carlito"/>
          <w:color w:val="111111"/>
          <w:sz w:val="18"/>
        </w:rPr>
        <w:t>Riferimenti utilizzati per l’elaborazione del modello. Prima dell’adozione verificare eventuali aggiornamenti, recepimenti nazionali, ordinanze regionali e locali e versioni vigenti delle norme tecniche.</w:t>
      </w:r>
    </w:p>
    <w:p w14:paraId="393BB9E1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1. Ministero della Salute, Piano Nazionale di Prevenzione degli effetti del caldo sulla salute, Linee di indirizzo per la prevenzione – Ondate di calore e inquinamento atmosferico, luglio 2026.</w:t>
      </w:r>
    </w:p>
    <w:p w14:paraId="4356D171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2. Ministero del Lavoro e delle Politiche Sociali, D.M. 9 luglio 2025, n. 95, Protocollo quadro per l’adozione delle misure di contenimento dei rischi lavorativi legate alle emergenze climatiche negli ambienti di lavoro.</w:t>
      </w:r>
    </w:p>
    <w:p w14:paraId="74ADBAAF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3. Conferenza delle Regioni e delle Province autonome, Linee di indirizzo per la protezione dei lavoratori dal calore e dalla radiazione solare, documento 25/69/CR6bis/C7, 19 giugno 2025.</w:t>
      </w:r>
    </w:p>
    <w:p w14:paraId="47DFB539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4. Ministero della Salute, Piano Nazionale della Prevenzione 2026-2031.</w:t>
      </w:r>
    </w:p>
    <w:p w14:paraId="6C382A0A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5. D.Lgs. 9 aprile 2008, n. 81 e successive modificazioni, testo vigente.</w:t>
      </w:r>
    </w:p>
    <w:p w14:paraId="41B1B5C6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6. D.Lgs. 26 marzo 2001, n. 151 e successive modificazioni, testo vigente.</w:t>
      </w:r>
    </w:p>
    <w:p w14:paraId="59973562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7. D.Lgs. 13 agosto 2010, n. 155 e successive modificazioni.</w:t>
      </w:r>
    </w:p>
    <w:p w14:paraId="18E7E33F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8. Direttiva (UE) 2024/2881 del Parlamento europeo e del Consiglio, qualità dell’aria ambiente e aria più pulita in Europa.</w:t>
      </w:r>
    </w:p>
    <w:p w14:paraId="130597EB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9. INAIL e progetto Worklimate, strumenti previsionali, informativi e organizzativi per il rischio caldo nei lavoratori.</w:t>
      </w:r>
    </w:p>
    <w:p w14:paraId="58A1D668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10. Portale Agenti Fisici, sezione Microclima: metodiche WBGT e PHS, FAQ e strumenti di supporto.</w:t>
      </w:r>
    </w:p>
    <w:p w14:paraId="53AB2AEC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11. NIOSH, Heat Stress: Acclimatization; Heat Stress: Hydration, fonti operative aggiornate 2026.</w:t>
      </w:r>
    </w:p>
    <w:p w14:paraId="689A8316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12. ISO 7243:2017, Ergonomics of the thermal environment – Assessment of heat stress using the WBGT index.</w:t>
      </w:r>
    </w:p>
    <w:p w14:paraId="0AA3DDA7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13. ISO 7933:2023, Ergonomics of the thermal environment – Analytical determination and interpretation of heat stress using predicted heat strain.</w:t>
      </w:r>
    </w:p>
    <w:p w14:paraId="4B7B1068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14. ISO 7726:2025, Ergonomics of the thermal environment – Instruments for measuring and monitoring physical quantities.</w:t>
      </w:r>
    </w:p>
    <w:p w14:paraId="4B313D39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15. ISO 9886:2004, Ergonomics – Evaluation of thermal strain by physiological measurements.</w:t>
      </w:r>
    </w:p>
    <w:p w14:paraId="3B068C93" w14:textId="77777777" w:rsidR="009F3748" w:rsidRDefault="00000000">
      <w:pPr>
        <w:ind w:left="340" w:hanging="340"/>
        <w:rPr>
          <w:rFonts w:hint="eastAsia"/>
        </w:rPr>
      </w:pPr>
      <w:r>
        <w:rPr>
          <w:rFonts w:eastAsia="Carlito"/>
          <w:color w:val="3F4A56"/>
          <w:sz w:val="18"/>
        </w:rPr>
        <w:t>16. Siti ARPA/APPA regionali per dati e bollettini di qualità dell’aria.</w:t>
      </w:r>
    </w:p>
    <w:p w14:paraId="054BA737" w14:textId="77777777" w:rsidR="009F3748" w:rsidRDefault="00000000">
      <w:pPr>
        <w:pStyle w:val="Titolo2"/>
        <w:spacing w:before="140" w:after="100"/>
      </w:pPr>
      <w:r>
        <w:rPr>
          <w:rFonts w:ascii="Carlito" w:eastAsia="Carlito" w:hAnsi="Carlito"/>
        </w:rPr>
        <w:t>24.1 Nota finale di utilizzo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9071"/>
      </w:tblGrid>
      <w:tr w:rsidR="009F3748" w14:paraId="665669D4" w14:textId="77777777">
        <w:trPr>
          <w:cantSplit/>
          <w:jc w:val="center"/>
        </w:trPr>
        <w:tc>
          <w:tcPr>
            <w:tcW w:w="737" w:type="dxa"/>
            <w:tcBorders>
              <w:top w:val="single" w:sz="10" w:space="0" w:color="5D3F8C"/>
              <w:left w:val="single" w:sz="10" w:space="0" w:color="5D3F8C"/>
              <w:bottom w:val="single" w:sz="10" w:space="0" w:color="5D3F8C"/>
              <w:right w:val="single" w:sz="10" w:space="0" w:color="5D3F8C"/>
            </w:tcBorders>
            <w:shd w:val="clear" w:color="auto" w:fill="5D3F8C"/>
          </w:tcPr>
          <w:p w14:paraId="425AAB38" w14:textId="77777777" w:rsidR="009F3748" w:rsidRDefault="00000000">
            <w:pPr>
              <w:jc w:val="center"/>
              <w:rPr>
                <w:rFonts w:hint="eastAsia"/>
              </w:rPr>
            </w:pPr>
            <w:r>
              <w:rPr>
                <w:rFonts w:eastAsia="Carlito"/>
                <w:b/>
                <w:color w:val="FFFFFF"/>
                <w:sz w:val="34"/>
              </w:rPr>
              <w:t>i</w:t>
            </w:r>
          </w:p>
        </w:tc>
        <w:tc>
          <w:tcPr>
            <w:tcW w:w="9071" w:type="dxa"/>
            <w:tcBorders>
              <w:top w:val="single" w:sz="10" w:space="0" w:color="5D3F8C"/>
              <w:left w:val="single" w:sz="10" w:space="0" w:color="5D3F8C"/>
              <w:bottom w:val="single" w:sz="10" w:space="0" w:color="5D3F8C"/>
              <w:right w:val="single" w:sz="10" w:space="0" w:color="5D3F8C"/>
            </w:tcBorders>
            <w:shd w:val="clear" w:color="auto" w:fill="F4EFFA"/>
            <w:tcMar>
              <w:top w:w="110" w:type="dxa"/>
              <w:left w:w="150" w:type="dxa"/>
              <w:bottom w:w="110" w:type="dxa"/>
              <w:right w:w="150" w:type="dxa"/>
            </w:tcMar>
          </w:tcPr>
          <w:p w14:paraId="2B674CB3" w14:textId="77777777" w:rsidR="009F3748" w:rsidRDefault="00000000">
            <w:pPr>
              <w:rPr>
                <w:rFonts w:hint="eastAsia"/>
              </w:rPr>
            </w:pPr>
            <w:r>
              <w:rPr>
                <w:rFonts w:eastAsia="Carlito"/>
                <w:b/>
                <w:color w:val="5D3F8C"/>
                <w:sz w:val="22"/>
              </w:rPr>
              <w:t>Responsabilità dell’adozione</w:t>
            </w:r>
          </w:p>
          <w:p w14:paraId="34F64233" w14:textId="77777777" w:rsidR="009F3748" w:rsidRDefault="00000000">
            <w:pPr>
              <w:spacing w:after="0"/>
              <w:rPr>
                <w:rFonts w:hint="eastAsia"/>
              </w:rPr>
            </w:pPr>
            <w:r>
              <w:rPr>
                <w:rFonts w:eastAsia="Carlito"/>
                <w:color w:val="3F4A56"/>
                <w:sz w:val="19"/>
              </w:rPr>
              <w:t>Questo documento è un modello operativo generale. Non sostituisce la valutazione dei rischi aziendale, il giudizio del Medico competente, le norme tecniche acquistate, le ordinanze territoriali, le istruzioni delle autorità o i piani di emergenza specifici. L’azienda deve verificarne pertinenza, completezza e attuazione effettiva.</w:t>
            </w:r>
          </w:p>
        </w:tc>
      </w:tr>
    </w:tbl>
    <w:p w14:paraId="1C26D8E9" w14:textId="77777777" w:rsidR="004E61F3" w:rsidRDefault="004E61F3"/>
    <w:sectPr w:rsidR="004E61F3" w:rsidSect="00034616">
      <w:headerReference w:type="default" r:id="rId20"/>
      <w:footerReference w:type="default" r:id="rId21"/>
      <w:pgSz w:w="11906" w:h="16838"/>
      <w:pgMar w:top="680" w:right="709" w:bottom="680" w:left="709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E4A54" w14:textId="77777777" w:rsidR="004E61F3" w:rsidRDefault="004E61F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554D824" w14:textId="77777777" w:rsidR="004E61F3" w:rsidRDefault="004E61F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rlito">
    <w:altName w:val="Cambria"/>
    <w:panose1 w:val="020F0502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7DC0E" w14:textId="4955FB87" w:rsidR="009F3748" w:rsidRDefault="00000000">
    <w:pPr>
      <w:pStyle w:val="Pidipagina"/>
      <w:jc w:val="center"/>
      <w:rPr>
        <w:rFonts w:hint="eastAsia"/>
      </w:rPr>
    </w:pPr>
    <w:proofErr w:type="spellStart"/>
    <w:r>
      <w:rPr>
        <w:rFonts w:eastAsia="Carlito"/>
        <w:color w:val="3F4A56"/>
        <w:sz w:val="14"/>
      </w:rPr>
      <w:t>Modello</w:t>
    </w:r>
    <w:proofErr w:type="spellEnd"/>
    <w:r>
      <w:rPr>
        <w:rFonts w:eastAsia="Carlito"/>
        <w:color w:val="3F4A56"/>
        <w:sz w:val="14"/>
      </w:rPr>
      <w:t xml:space="preserve"> </w:t>
    </w:r>
    <w:proofErr w:type="spellStart"/>
    <w:r>
      <w:rPr>
        <w:rFonts w:eastAsia="Carlito"/>
        <w:color w:val="3F4A56"/>
        <w:sz w:val="14"/>
      </w:rPr>
      <w:t>operativo</w:t>
    </w:r>
    <w:proofErr w:type="spellEnd"/>
    <w:r>
      <w:rPr>
        <w:rFonts w:eastAsia="Carlito"/>
        <w:color w:val="3F4A56"/>
        <w:sz w:val="14"/>
      </w:rPr>
      <w:t xml:space="preserve"> da </w:t>
    </w:r>
    <w:proofErr w:type="spellStart"/>
    <w:r>
      <w:rPr>
        <w:rFonts w:eastAsia="Carlito"/>
        <w:color w:val="3F4A56"/>
        <w:sz w:val="14"/>
      </w:rPr>
      <w:t>personalizzare</w:t>
    </w:r>
    <w:proofErr w:type="spellEnd"/>
    <w:r>
      <w:rPr>
        <w:rFonts w:eastAsia="Carlito"/>
        <w:color w:val="3F4A56"/>
        <w:sz w:val="14"/>
      </w:rPr>
      <w:t xml:space="preserve"> e </w:t>
    </w:r>
    <w:proofErr w:type="spellStart"/>
    <w:r>
      <w:rPr>
        <w:rFonts w:eastAsia="Carlito"/>
        <w:color w:val="3F4A56"/>
        <w:sz w:val="14"/>
      </w:rPr>
      <w:t>integrare</w:t>
    </w:r>
    <w:proofErr w:type="spellEnd"/>
    <w:r>
      <w:rPr>
        <w:rFonts w:eastAsia="Carlito"/>
        <w:color w:val="3F4A56"/>
        <w:sz w:val="14"/>
      </w:rPr>
      <w:t xml:space="preserve"> </w:t>
    </w:r>
    <w:proofErr w:type="spellStart"/>
    <w:r>
      <w:rPr>
        <w:rFonts w:eastAsia="Carlito"/>
        <w:color w:val="3F4A56"/>
        <w:sz w:val="14"/>
      </w:rPr>
      <w:t>nel</w:t>
    </w:r>
    <w:proofErr w:type="spellEnd"/>
    <w:r>
      <w:rPr>
        <w:rFonts w:eastAsia="Carlito"/>
        <w:color w:val="3F4A56"/>
        <w:sz w:val="14"/>
      </w:rPr>
      <w:t xml:space="preserve"> </w:t>
    </w:r>
    <w:proofErr w:type="spellStart"/>
    <w:r>
      <w:rPr>
        <w:rFonts w:eastAsia="Carlito"/>
        <w:color w:val="3F4A56"/>
        <w:sz w:val="14"/>
      </w:rPr>
      <w:t>sistema</w:t>
    </w:r>
    <w:proofErr w:type="spellEnd"/>
    <w:r>
      <w:rPr>
        <w:rFonts w:eastAsia="Carlito"/>
        <w:color w:val="3F4A56"/>
        <w:sz w:val="14"/>
      </w:rPr>
      <w:t xml:space="preserve"> aziendale di </w:t>
    </w:r>
    <w:proofErr w:type="spellStart"/>
    <w:r>
      <w:rPr>
        <w:rFonts w:eastAsia="Carlito"/>
        <w:color w:val="3F4A56"/>
        <w:sz w:val="14"/>
      </w:rPr>
      <w:t>prevenzione</w:t>
    </w:r>
    <w:proofErr w:type="spellEnd"/>
    <w:r>
      <w:rPr>
        <w:rFonts w:eastAsia="Carlito"/>
        <w:color w:val="3F4A56"/>
        <w:sz w:val="14"/>
      </w:rPr>
      <w:t xml:space="preserve"> | </w:t>
    </w:r>
    <w:proofErr w:type="spellStart"/>
    <w:r>
      <w:rPr>
        <w:rFonts w:eastAsia="Carlito"/>
        <w:color w:val="3F4A56"/>
        <w:sz w:val="14"/>
      </w:rPr>
      <w:t>Pagina</w:t>
    </w:r>
    <w:proofErr w:type="spellEnd"/>
    <w:r>
      <w:rPr>
        <w:rFonts w:eastAsia="Carlito"/>
        <w:color w:val="3F4A56"/>
        <w:sz w:val="14"/>
      </w:rPr>
      <w:t xml:space="preserve"> </w:t>
    </w:r>
    <w:r>
      <w:rPr>
        <w:rFonts w:eastAsia="Carlito"/>
        <w:color w:val="3F4A56"/>
        <w:sz w:val="17"/>
      </w:rPr>
      <w:fldChar w:fldCharType="begin"/>
    </w:r>
    <w:r>
      <w:rPr>
        <w:rFonts w:eastAsia="Carlito"/>
        <w:color w:val="3F4A56"/>
        <w:sz w:val="17"/>
      </w:rPr>
      <w:instrText xml:space="preserve"> PAGE </w:instrText>
    </w:r>
    <w:r w:rsidR="00DC4F97">
      <w:rPr>
        <w:rFonts w:eastAsia="Carlito"/>
        <w:color w:val="3F4A56"/>
        <w:sz w:val="17"/>
      </w:rPr>
      <w:fldChar w:fldCharType="separate"/>
    </w:r>
    <w:r w:rsidR="00DC4F97">
      <w:rPr>
        <w:rFonts w:eastAsia="Carlito"/>
        <w:noProof/>
        <w:color w:val="3F4A56"/>
        <w:sz w:val="17"/>
      </w:rPr>
      <w:t>2</w:t>
    </w:r>
    <w:r>
      <w:rPr>
        <w:rFonts w:eastAsia="Carlito"/>
        <w:color w:val="3F4A56"/>
        <w:sz w:val="17"/>
      </w:rPr>
      <w:fldChar w:fldCharType="end"/>
    </w:r>
    <w:r>
      <w:rPr>
        <w:rFonts w:eastAsia="Carlito"/>
        <w:color w:val="3F4A56"/>
        <w:sz w:val="14"/>
      </w:rPr>
      <w:t xml:space="preserve"> di </w:t>
    </w:r>
    <w:r>
      <w:rPr>
        <w:rFonts w:eastAsia="Carlito"/>
        <w:color w:val="3F4A56"/>
        <w:sz w:val="17"/>
      </w:rPr>
      <w:fldChar w:fldCharType="begin"/>
    </w:r>
    <w:r>
      <w:rPr>
        <w:rFonts w:eastAsia="Carlito"/>
        <w:color w:val="3F4A56"/>
        <w:sz w:val="17"/>
      </w:rPr>
      <w:instrText xml:space="preserve"> NUMPAGES </w:instrText>
    </w:r>
    <w:r w:rsidR="00DC4F97">
      <w:rPr>
        <w:rFonts w:eastAsia="Carlito"/>
        <w:color w:val="3F4A56"/>
        <w:sz w:val="17"/>
      </w:rPr>
      <w:fldChar w:fldCharType="separate"/>
    </w:r>
    <w:r w:rsidR="00DC4F97">
      <w:rPr>
        <w:rFonts w:eastAsia="Carlito"/>
        <w:noProof/>
        <w:color w:val="3F4A56"/>
        <w:sz w:val="17"/>
      </w:rPr>
      <w:t>3</w:t>
    </w:r>
    <w:r>
      <w:rPr>
        <w:rFonts w:eastAsia="Carlito"/>
        <w:color w:val="3F4A56"/>
        <w:sz w:val="1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CB09C" w14:textId="6F36DE91" w:rsidR="009F3748" w:rsidRDefault="00000000">
    <w:pPr>
      <w:pStyle w:val="Pidipagina"/>
      <w:jc w:val="center"/>
      <w:rPr>
        <w:rFonts w:hint="eastAsia"/>
      </w:rPr>
    </w:pPr>
    <w:proofErr w:type="spellStart"/>
    <w:r>
      <w:rPr>
        <w:rFonts w:eastAsia="Carlito"/>
        <w:color w:val="3F4A56"/>
        <w:sz w:val="14"/>
      </w:rPr>
      <w:t>Modello</w:t>
    </w:r>
    <w:proofErr w:type="spellEnd"/>
    <w:r>
      <w:rPr>
        <w:rFonts w:eastAsia="Carlito"/>
        <w:color w:val="3F4A56"/>
        <w:sz w:val="14"/>
      </w:rPr>
      <w:t xml:space="preserve"> </w:t>
    </w:r>
    <w:proofErr w:type="spellStart"/>
    <w:r>
      <w:rPr>
        <w:rFonts w:eastAsia="Carlito"/>
        <w:color w:val="3F4A56"/>
        <w:sz w:val="14"/>
      </w:rPr>
      <w:t>operativo</w:t>
    </w:r>
    <w:proofErr w:type="spellEnd"/>
    <w:r>
      <w:rPr>
        <w:rFonts w:eastAsia="Carlito"/>
        <w:color w:val="3F4A56"/>
        <w:sz w:val="14"/>
      </w:rPr>
      <w:t xml:space="preserve"> da </w:t>
    </w:r>
    <w:proofErr w:type="spellStart"/>
    <w:r>
      <w:rPr>
        <w:rFonts w:eastAsia="Carlito"/>
        <w:color w:val="3F4A56"/>
        <w:sz w:val="14"/>
      </w:rPr>
      <w:t>personalizzare</w:t>
    </w:r>
    <w:proofErr w:type="spellEnd"/>
    <w:r>
      <w:rPr>
        <w:rFonts w:eastAsia="Carlito"/>
        <w:color w:val="3F4A56"/>
        <w:sz w:val="14"/>
      </w:rPr>
      <w:t xml:space="preserve"> e </w:t>
    </w:r>
    <w:proofErr w:type="spellStart"/>
    <w:r>
      <w:rPr>
        <w:rFonts w:eastAsia="Carlito"/>
        <w:color w:val="3F4A56"/>
        <w:sz w:val="14"/>
      </w:rPr>
      <w:t>integrare</w:t>
    </w:r>
    <w:proofErr w:type="spellEnd"/>
    <w:r>
      <w:rPr>
        <w:rFonts w:eastAsia="Carlito"/>
        <w:color w:val="3F4A56"/>
        <w:sz w:val="14"/>
      </w:rPr>
      <w:t xml:space="preserve"> </w:t>
    </w:r>
    <w:proofErr w:type="spellStart"/>
    <w:r>
      <w:rPr>
        <w:rFonts w:eastAsia="Carlito"/>
        <w:color w:val="3F4A56"/>
        <w:sz w:val="14"/>
      </w:rPr>
      <w:t>nel</w:t>
    </w:r>
    <w:proofErr w:type="spellEnd"/>
    <w:r>
      <w:rPr>
        <w:rFonts w:eastAsia="Carlito"/>
        <w:color w:val="3F4A56"/>
        <w:sz w:val="14"/>
      </w:rPr>
      <w:t xml:space="preserve"> </w:t>
    </w:r>
    <w:proofErr w:type="spellStart"/>
    <w:r>
      <w:rPr>
        <w:rFonts w:eastAsia="Carlito"/>
        <w:color w:val="3F4A56"/>
        <w:sz w:val="14"/>
      </w:rPr>
      <w:t>sistema</w:t>
    </w:r>
    <w:proofErr w:type="spellEnd"/>
    <w:r>
      <w:rPr>
        <w:rFonts w:eastAsia="Carlito"/>
        <w:color w:val="3F4A56"/>
        <w:sz w:val="14"/>
      </w:rPr>
      <w:t xml:space="preserve"> aziendale di </w:t>
    </w:r>
    <w:proofErr w:type="spellStart"/>
    <w:r>
      <w:rPr>
        <w:rFonts w:eastAsia="Carlito"/>
        <w:color w:val="3F4A56"/>
        <w:sz w:val="14"/>
      </w:rPr>
      <w:t>prevenzione</w:t>
    </w:r>
    <w:proofErr w:type="spellEnd"/>
    <w:r>
      <w:rPr>
        <w:rFonts w:eastAsia="Carlito"/>
        <w:color w:val="3F4A56"/>
        <w:sz w:val="14"/>
      </w:rPr>
      <w:t xml:space="preserve"> | </w:t>
    </w:r>
    <w:proofErr w:type="spellStart"/>
    <w:r>
      <w:rPr>
        <w:rFonts w:eastAsia="Carlito"/>
        <w:color w:val="3F4A56"/>
        <w:sz w:val="14"/>
      </w:rPr>
      <w:t>Pagina</w:t>
    </w:r>
    <w:proofErr w:type="spellEnd"/>
    <w:r>
      <w:rPr>
        <w:rFonts w:eastAsia="Carlito"/>
        <w:color w:val="3F4A56"/>
        <w:sz w:val="14"/>
      </w:rPr>
      <w:t xml:space="preserve"> </w:t>
    </w:r>
    <w:r>
      <w:rPr>
        <w:rFonts w:eastAsia="Carlito"/>
        <w:color w:val="3F4A56"/>
        <w:sz w:val="17"/>
      </w:rPr>
      <w:fldChar w:fldCharType="begin"/>
    </w:r>
    <w:r>
      <w:rPr>
        <w:rFonts w:eastAsia="Carlito"/>
        <w:color w:val="3F4A56"/>
        <w:sz w:val="17"/>
      </w:rPr>
      <w:instrText xml:space="preserve"> PAGE </w:instrText>
    </w:r>
    <w:r w:rsidR="00DC4F97">
      <w:rPr>
        <w:rFonts w:eastAsia="Carlito"/>
        <w:color w:val="3F4A56"/>
        <w:sz w:val="17"/>
      </w:rPr>
      <w:fldChar w:fldCharType="separate"/>
    </w:r>
    <w:r w:rsidR="00DC4F97">
      <w:rPr>
        <w:rFonts w:eastAsia="Carlito"/>
        <w:noProof/>
        <w:color w:val="3F4A56"/>
        <w:sz w:val="17"/>
      </w:rPr>
      <w:t>42</w:t>
    </w:r>
    <w:r>
      <w:rPr>
        <w:rFonts w:eastAsia="Carlito"/>
        <w:color w:val="3F4A56"/>
        <w:sz w:val="17"/>
      </w:rPr>
      <w:fldChar w:fldCharType="end"/>
    </w:r>
    <w:r>
      <w:rPr>
        <w:rFonts w:eastAsia="Carlito"/>
        <w:color w:val="3F4A56"/>
        <w:sz w:val="14"/>
      </w:rPr>
      <w:t xml:space="preserve"> di </w:t>
    </w:r>
    <w:r>
      <w:rPr>
        <w:rFonts w:eastAsia="Carlito"/>
        <w:color w:val="3F4A56"/>
        <w:sz w:val="17"/>
      </w:rPr>
      <w:fldChar w:fldCharType="begin"/>
    </w:r>
    <w:r>
      <w:rPr>
        <w:rFonts w:eastAsia="Carlito"/>
        <w:color w:val="3F4A56"/>
        <w:sz w:val="17"/>
      </w:rPr>
      <w:instrText xml:space="preserve"> NUMPAGES </w:instrText>
    </w:r>
    <w:r w:rsidR="00DC4F97">
      <w:rPr>
        <w:rFonts w:eastAsia="Carlito"/>
        <w:color w:val="3F4A56"/>
        <w:sz w:val="17"/>
      </w:rPr>
      <w:fldChar w:fldCharType="separate"/>
    </w:r>
    <w:r w:rsidR="00DC4F97">
      <w:rPr>
        <w:rFonts w:eastAsia="Carlito"/>
        <w:noProof/>
        <w:color w:val="3F4A56"/>
        <w:sz w:val="17"/>
      </w:rPr>
      <w:t>43</w:t>
    </w:r>
    <w:r>
      <w:rPr>
        <w:rFonts w:eastAsia="Carlito"/>
        <w:color w:val="3F4A56"/>
        <w:sz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CB3B4" w14:textId="4DA1AFA1" w:rsidR="009F3748" w:rsidRDefault="00000000">
    <w:pPr>
      <w:pStyle w:val="Pidipagina"/>
      <w:jc w:val="center"/>
      <w:rPr>
        <w:rFonts w:hint="eastAsia"/>
      </w:rPr>
    </w:pPr>
    <w:proofErr w:type="spellStart"/>
    <w:r>
      <w:rPr>
        <w:rFonts w:eastAsia="Carlito"/>
        <w:color w:val="3F4A56"/>
        <w:sz w:val="14"/>
      </w:rPr>
      <w:t>Modello</w:t>
    </w:r>
    <w:proofErr w:type="spellEnd"/>
    <w:r>
      <w:rPr>
        <w:rFonts w:eastAsia="Carlito"/>
        <w:color w:val="3F4A56"/>
        <w:sz w:val="14"/>
      </w:rPr>
      <w:t xml:space="preserve"> </w:t>
    </w:r>
    <w:proofErr w:type="spellStart"/>
    <w:r>
      <w:rPr>
        <w:rFonts w:eastAsia="Carlito"/>
        <w:color w:val="3F4A56"/>
        <w:sz w:val="14"/>
      </w:rPr>
      <w:t>operativo</w:t>
    </w:r>
    <w:proofErr w:type="spellEnd"/>
    <w:r>
      <w:rPr>
        <w:rFonts w:eastAsia="Carlito"/>
        <w:color w:val="3F4A56"/>
        <w:sz w:val="14"/>
      </w:rPr>
      <w:t xml:space="preserve"> da </w:t>
    </w:r>
    <w:proofErr w:type="spellStart"/>
    <w:r>
      <w:rPr>
        <w:rFonts w:eastAsia="Carlito"/>
        <w:color w:val="3F4A56"/>
        <w:sz w:val="14"/>
      </w:rPr>
      <w:t>personalizzare</w:t>
    </w:r>
    <w:proofErr w:type="spellEnd"/>
    <w:r>
      <w:rPr>
        <w:rFonts w:eastAsia="Carlito"/>
        <w:color w:val="3F4A56"/>
        <w:sz w:val="14"/>
      </w:rPr>
      <w:t xml:space="preserve"> e </w:t>
    </w:r>
    <w:proofErr w:type="spellStart"/>
    <w:r>
      <w:rPr>
        <w:rFonts w:eastAsia="Carlito"/>
        <w:color w:val="3F4A56"/>
        <w:sz w:val="14"/>
      </w:rPr>
      <w:t>integrare</w:t>
    </w:r>
    <w:proofErr w:type="spellEnd"/>
    <w:r>
      <w:rPr>
        <w:rFonts w:eastAsia="Carlito"/>
        <w:color w:val="3F4A56"/>
        <w:sz w:val="14"/>
      </w:rPr>
      <w:t xml:space="preserve"> </w:t>
    </w:r>
    <w:proofErr w:type="spellStart"/>
    <w:r>
      <w:rPr>
        <w:rFonts w:eastAsia="Carlito"/>
        <w:color w:val="3F4A56"/>
        <w:sz w:val="14"/>
      </w:rPr>
      <w:t>nel</w:t>
    </w:r>
    <w:proofErr w:type="spellEnd"/>
    <w:r>
      <w:rPr>
        <w:rFonts w:eastAsia="Carlito"/>
        <w:color w:val="3F4A56"/>
        <w:sz w:val="14"/>
      </w:rPr>
      <w:t xml:space="preserve"> </w:t>
    </w:r>
    <w:proofErr w:type="spellStart"/>
    <w:r>
      <w:rPr>
        <w:rFonts w:eastAsia="Carlito"/>
        <w:color w:val="3F4A56"/>
        <w:sz w:val="14"/>
      </w:rPr>
      <w:t>sistema</w:t>
    </w:r>
    <w:proofErr w:type="spellEnd"/>
    <w:r>
      <w:rPr>
        <w:rFonts w:eastAsia="Carlito"/>
        <w:color w:val="3F4A56"/>
        <w:sz w:val="14"/>
      </w:rPr>
      <w:t xml:space="preserve"> aziendale di </w:t>
    </w:r>
    <w:proofErr w:type="spellStart"/>
    <w:r>
      <w:rPr>
        <w:rFonts w:eastAsia="Carlito"/>
        <w:color w:val="3F4A56"/>
        <w:sz w:val="14"/>
      </w:rPr>
      <w:t>prevenzione</w:t>
    </w:r>
    <w:proofErr w:type="spellEnd"/>
    <w:r>
      <w:rPr>
        <w:rFonts w:eastAsia="Carlito"/>
        <w:color w:val="3F4A56"/>
        <w:sz w:val="14"/>
      </w:rPr>
      <w:t xml:space="preserve"> | </w:t>
    </w:r>
    <w:proofErr w:type="spellStart"/>
    <w:r>
      <w:rPr>
        <w:rFonts w:eastAsia="Carlito"/>
        <w:color w:val="3F4A56"/>
        <w:sz w:val="14"/>
      </w:rPr>
      <w:t>Pagina</w:t>
    </w:r>
    <w:proofErr w:type="spellEnd"/>
    <w:r>
      <w:rPr>
        <w:rFonts w:eastAsia="Carlito"/>
        <w:color w:val="3F4A56"/>
        <w:sz w:val="14"/>
      </w:rPr>
      <w:t xml:space="preserve"> </w:t>
    </w:r>
    <w:r>
      <w:rPr>
        <w:rFonts w:eastAsia="Carlito"/>
        <w:color w:val="3F4A56"/>
        <w:sz w:val="17"/>
      </w:rPr>
      <w:fldChar w:fldCharType="begin"/>
    </w:r>
    <w:r>
      <w:rPr>
        <w:rFonts w:eastAsia="Carlito"/>
        <w:color w:val="3F4A56"/>
        <w:sz w:val="17"/>
      </w:rPr>
      <w:instrText xml:space="preserve"> PAGE </w:instrText>
    </w:r>
    <w:r w:rsidR="00DC4F97">
      <w:rPr>
        <w:rFonts w:eastAsia="Carlito"/>
        <w:color w:val="3F4A56"/>
        <w:sz w:val="17"/>
      </w:rPr>
      <w:fldChar w:fldCharType="separate"/>
    </w:r>
    <w:r w:rsidR="00DC4F97">
      <w:rPr>
        <w:rFonts w:eastAsia="Carlito"/>
        <w:noProof/>
        <w:color w:val="3F4A56"/>
        <w:sz w:val="17"/>
      </w:rPr>
      <w:t>64</w:t>
    </w:r>
    <w:r>
      <w:rPr>
        <w:rFonts w:eastAsia="Carlito"/>
        <w:color w:val="3F4A56"/>
        <w:sz w:val="17"/>
      </w:rPr>
      <w:fldChar w:fldCharType="end"/>
    </w:r>
    <w:r>
      <w:rPr>
        <w:rFonts w:eastAsia="Carlito"/>
        <w:color w:val="3F4A56"/>
        <w:sz w:val="14"/>
      </w:rPr>
      <w:t xml:space="preserve"> di </w:t>
    </w:r>
    <w:r>
      <w:rPr>
        <w:rFonts w:eastAsia="Carlito"/>
        <w:color w:val="3F4A56"/>
        <w:sz w:val="17"/>
      </w:rPr>
      <w:fldChar w:fldCharType="begin"/>
    </w:r>
    <w:r>
      <w:rPr>
        <w:rFonts w:eastAsia="Carlito"/>
        <w:color w:val="3F4A56"/>
        <w:sz w:val="17"/>
      </w:rPr>
      <w:instrText xml:space="preserve"> NUMPAGES </w:instrText>
    </w:r>
    <w:r w:rsidR="00DC4F97">
      <w:rPr>
        <w:rFonts w:eastAsia="Carlito"/>
        <w:color w:val="3F4A56"/>
        <w:sz w:val="17"/>
      </w:rPr>
      <w:fldChar w:fldCharType="separate"/>
    </w:r>
    <w:r w:rsidR="00DC4F97">
      <w:rPr>
        <w:rFonts w:eastAsia="Carlito"/>
        <w:noProof/>
        <w:color w:val="3F4A56"/>
        <w:sz w:val="17"/>
      </w:rPr>
      <w:t>65</w:t>
    </w:r>
    <w:r>
      <w:rPr>
        <w:rFonts w:eastAsia="Carlito"/>
        <w:color w:val="3F4A56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032BD" w14:textId="77777777" w:rsidR="004E61F3" w:rsidRDefault="004E61F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8796262" w14:textId="77777777" w:rsidR="004E61F3" w:rsidRDefault="004E61F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DF9A6" w14:textId="77777777" w:rsidR="009F3748" w:rsidRDefault="009F3748">
    <w:pPr>
      <w:pStyle w:val="Intestazione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57"/>
      <w:gridCol w:w="6009"/>
      <w:gridCol w:w="2154"/>
    </w:tblGrid>
    <w:tr w:rsidR="009F3748" w14:paraId="3CE591A8" w14:textId="77777777">
      <w:trPr>
        <w:jc w:val="center"/>
      </w:trPr>
      <w:tc>
        <w:tcPr>
          <w:tcW w:w="1757" w:type="dxa"/>
          <w:tcBorders>
            <w:top w:val="single" w:sz="4" w:space="0" w:color="0B3A66"/>
            <w:left w:val="single" w:sz="4" w:space="0" w:color="0B3A66"/>
            <w:bottom w:val="single" w:sz="4" w:space="0" w:color="0B3A66"/>
            <w:right w:val="single" w:sz="4" w:space="0" w:color="0B3A66"/>
          </w:tcBorders>
          <w:shd w:val="clear" w:color="auto" w:fill="0B3A66"/>
          <w:tcMar>
            <w:top w:w="45" w:type="dxa"/>
            <w:left w:w="70" w:type="dxa"/>
            <w:bottom w:w="45" w:type="dxa"/>
            <w:right w:w="70" w:type="dxa"/>
          </w:tcMar>
        </w:tcPr>
        <w:p w14:paraId="45CF5BA7" w14:textId="77777777" w:rsidR="009F3748" w:rsidRDefault="00000000">
          <w:pPr>
            <w:jc w:val="center"/>
            <w:rPr>
              <w:rFonts w:hint="eastAsia"/>
            </w:rPr>
          </w:pPr>
          <w:r>
            <w:rPr>
              <w:rFonts w:eastAsia="Carlito"/>
              <w:b/>
              <w:color w:val="FFFFFF"/>
              <w:sz w:val="14"/>
            </w:rPr>
            <w:t>PR-CLIMA-01</w:t>
          </w:r>
        </w:p>
      </w:tc>
      <w:tc>
        <w:tcPr>
          <w:tcW w:w="6009" w:type="dxa"/>
          <w:tcBorders>
            <w:top w:val="single" w:sz="4" w:space="0" w:color="0B3A66"/>
            <w:left w:val="single" w:sz="4" w:space="0" w:color="0B3A66"/>
            <w:bottom w:val="single" w:sz="4" w:space="0" w:color="0B3A66"/>
            <w:right w:val="single" w:sz="4" w:space="0" w:color="0B3A66"/>
          </w:tcBorders>
          <w:shd w:val="clear" w:color="auto" w:fill="EAF4F8"/>
          <w:tcMar>
            <w:top w:w="45" w:type="dxa"/>
            <w:left w:w="70" w:type="dxa"/>
            <w:bottom w:w="45" w:type="dxa"/>
            <w:right w:w="70" w:type="dxa"/>
          </w:tcMar>
        </w:tcPr>
        <w:p w14:paraId="3EFBE35E" w14:textId="77777777" w:rsidR="009F3748" w:rsidRDefault="00000000">
          <w:pPr>
            <w:jc w:val="center"/>
            <w:rPr>
              <w:rFonts w:hint="eastAsia"/>
            </w:rPr>
          </w:pPr>
          <w:r>
            <w:rPr>
              <w:rFonts w:eastAsia="Carlito"/>
              <w:b/>
              <w:color w:val="0B3A66"/>
              <w:sz w:val="14"/>
            </w:rPr>
            <w:t>PROCEDURA AZIENDALE - CALDO, RADIAZIONE SOLARE E INQUINAMENTO</w:t>
          </w:r>
        </w:p>
      </w:tc>
      <w:tc>
        <w:tcPr>
          <w:tcW w:w="2154" w:type="dxa"/>
          <w:tcBorders>
            <w:top w:val="single" w:sz="4" w:space="0" w:color="0B3A66"/>
            <w:left w:val="single" w:sz="4" w:space="0" w:color="0B3A66"/>
            <w:bottom w:val="single" w:sz="4" w:space="0" w:color="0B3A66"/>
            <w:right w:val="single" w:sz="4" w:space="0" w:color="0B3A66"/>
          </w:tcBorders>
          <w:shd w:val="clear" w:color="auto" w:fill="0B3A66"/>
          <w:tcMar>
            <w:top w:w="45" w:type="dxa"/>
            <w:left w:w="70" w:type="dxa"/>
            <w:bottom w:w="45" w:type="dxa"/>
            <w:right w:w="70" w:type="dxa"/>
          </w:tcMar>
        </w:tcPr>
        <w:p w14:paraId="604E74D9" w14:textId="77777777" w:rsidR="009F3748" w:rsidRDefault="00000000">
          <w:pPr>
            <w:jc w:val="center"/>
            <w:rPr>
              <w:rFonts w:hint="eastAsia"/>
            </w:rPr>
          </w:pPr>
          <w:r>
            <w:rPr>
              <w:rFonts w:eastAsia="Carlito"/>
              <w:b/>
              <w:color w:val="FFFFFF"/>
              <w:sz w:val="14"/>
            </w:rPr>
            <w:t>Rev. 0 | 31/07/2026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F72EC" w14:textId="77777777" w:rsidR="009F3748" w:rsidRDefault="009F3748">
    <w:pPr>
      <w:pStyle w:val="Intestazione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57"/>
      <w:gridCol w:w="10828"/>
      <w:gridCol w:w="2154"/>
    </w:tblGrid>
    <w:tr w:rsidR="009F3748" w14:paraId="2B029A2A" w14:textId="77777777">
      <w:trPr>
        <w:jc w:val="center"/>
      </w:trPr>
      <w:tc>
        <w:tcPr>
          <w:tcW w:w="1757" w:type="dxa"/>
          <w:tcBorders>
            <w:top w:val="single" w:sz="4" w:space="0" w:color="0B3A66"/>
            <w:left w:val="single" w:sz="4" w:space="0" w:color="0B3A66"/>
            <w:bottom w:val="single" w:sz="4" w:space="0" w:color="0B3A66"/>
            <w:right w:val="single" w:sz="4" w:space="0" w:color="0B3A66"/>
          </w:tcBorders>
          <w:shd w:val="clear" w:color="auto" w:fill="0B3A66"/>
          <w:tcMar>
            <w:top w:w="45" w:type="dxa"/>
            <w:left w:w="70" w:type="dxa"/>
            <w:bottom w:w="45" w:type="dxa"/>
            <w:right w:w="70" w:type="dxa"/>
          </w:tcMar>
        </w:tcPr>
        <w:p w14:paraId="56988387" w14:textId="77777777" w:rsidR="009F3748" w:rsidRDefault="00000000">
          <w:pPr>
            <w:jc w:val="center"/>
            <w:rPr>
              <w:rFonts w:hint="eastAsia"/>
            </w:rPr>
          </w:pPr>
          <w:r>
            <w:rPr>
              <w:rFonts w:eastAsia="Carlito"/>
              <w:b/>
              <w:color w:val="FFFFFF"/>
              <w:sz w:val="14"/>
            </w:rPr>
            <w:t>PR-CLIMA-01</w:t>
          </w:r>
        </w:p>
      </w:tc>
      <w:tc>
        <w:tcPr>
          <w:tcW w:w="10828" w:type="dxa"/>
          <w:tcBorders>
            <w:top w:val="single" w:sz="4" w:space="0" w:color="0B3A66"/>
            <w:left w:val="single" w:sz="4" w:space="0" w:color="0B3A66"/>
            <w:bottom w:val="single" w:sz="4" w:space="0" w:color="0B3A66"/>
            <w:right w:val="single" w:sz="4" w:space="0" w:color="0B3A66"/>
          </w:tcBorders>
          <w:shd w:val="clear" w:color="auto" w:fill="EAF4F8"/>
          <w:tcMar>
            <w:top w:w="45" w:type="dxa"/>
            <w:left w:w="70" w:type="dxa"/>
            <w:bottom w:w="45" w:type="dxa"/>
            <w:right w:w="70" w:type="dxa"/>
          </w:tcMar>
        </w:tcPr>
        <w:p w14:paraId="33FAA9EF" w14:textId="77777777" w:rsidR="009F3748" w:rsidRDefault="00000000">
          <w:pPr>
            <w:jc w:val="center"/>
            <w:rPr>
              <w:rFonts w:hint="eastAsia"/>
            </w:rPr>
          </w:pPr>
          <w:r>
            <w:rPr>
              <w:rFonts w:eastAsia="Carlito"/>
              <w:b/>
              <w:color w:val="0B3A66"/>
              <w:sz w:val="14"/>
            </w:rPr>
            <w:t>PROCEDURA AZIENDALE - CALDO, RADIAZIONE SOLARE E INQUINAMENTO</w:t>
          </w:r>
        </w:p>
      </w:tc>
      <w:tc>
        <w:tcPr>
          <w:tcW w:w="2154" w:type="dxa"/>
          <w:tcBorders>
            <w:top w:val="single" w:sz="4" w:space="0" w:color="0B3A66"/>
            <w:left w:val="single" w:sz="4" w:space="0" w:color="0B3A66"/>
            <w:bottom w:val="single" w:sz="4" w:space="0" w:color="0B3A66"/>
            <w:right w:val="single" w:sz="4" w:space="0" w:color="0B3A66"/>
          </w:tcBorders>
          <w:shd w:val="clear" w:color="auto" w:fill="0B3A66"/>
          <w:tcMar>
            <w:top w:w="45" w:type="dxa"/>
            <w:left w:w="70" w:type="dxa"/>
            <w:bottom w:w="45" w:type="dxa"/>
            <w:right w:w="70" w:type="dxa"/>
          </w:tcMar>
        </w:tcPr>
        <w:p w14:paraId="32561223" w14:textId="77777777" w:rsidR="009F3748" w:rsidRDefault="00000000">
          <w:pPr>
            <w:jc w:val="center"/>
            <w:rPr>
              <w:rFonts w:hint="eastAsia"/>
            </w:rPr>
          </w:pPr>
          <w:r>
            <w:rPr>
              <w:rFonts w:eastAsia="Carlito"/>
              <w:b/>
              <w:color w:val="FFFFFF"/>
              <w:sz w:val="14"/>
            </w:rPr>
            <w:t>Rev. 0 | 31/07/2026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3ED4D" w14:textId="77777777" w:rsidR="009F3748" w:rsidRDefault="009F3748">
    <w:pPr>
      <w:pStyle w:val="Intestazione"/>
      <w:rPr>
        <w:rFonts w:hint="eastAsia"/>
      </w:rPr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57"/>
      <w:gridCol w:w="6009"/>
      <w:gridCol w:w="2154"/>
    </w:tblGrid>
    <w:tr w:rsidR="009F3748" w14:paraId="43E65651" w14:textId="77777777">
      <w:trPr>
        <w:jc w:val="center"/>
      </w:trPr>
      <w:tc>
        <w:tcPr>
          <w:tcW w:w="1757" w:type="dxa"/>
          <w:tcBorders>
            <w:top w:val="single" w:sz="4" w:space="0" w:color="0B3A66"/>
            <w:left w:val="single" w:sz="4" w:space="0" w:color="0B3A66"/>
            <w:bottom w:val="single" w:sz="4" w:space="0" w:color="0B3A66"/>
            <w:right w:val="single" w:sz="4" w:space="0" w:color="0B3A66"/>
          </w:tcBorders>
          <w:shd w:val="clear" w:color="auto" w:fill="0B3A66"/>
          <w:tcMar>
            <w:top w:w="45" w:type="dxa"/>
            <w:left w:w="70" w:type="dxa"/>
            <w:bottom w:w="45" w:type="dxa"/>
            <w:right w:w="70" w:type="dxa"/>
          </w:tcMar>
        </w:tcPr>
        <w:p w14:paraId="7BF37504" w14:textId="77777777" w:rsidR="009F3748" w:rsidRDefault="00000000">
          <w:pPr>
            <w:jc w:val="center"/>
            <w:rPr>
              <w:rFonts w:hint="eastAsia"/>
            </w:rPr>
          </w:pPr>
          <w:r>
            <w:rPr>
              <w:rFonts w:eastAsia="Carlito"/>
              <w:b/>
              <w:color w:val="FFFFFF"/>
              <w:sz w:val="14"/>
            </w:rPr>
            <w:t>PR-CLIMA-01</w:t>
          </w:r>
        </w:p>
      </w:tc>
      <w:tc>
        <w:tcPr>
          <w:tcW w:w="6009" w:type="dxa"/>
          <w:tcBorders>
            <w:top w:val="single" w:sz="4" w:space="0" w:color="0B3A66"/>
            <w:left w:val="single" w:sz="4" w:space="0" w:color="0B3A66"/>
            <w:bottom w:val="single" w:sz="4" w:space="0" w:color="0B3A66"/>
            <w:right w:val="single" w:sz="4" w:space="0" w:color="0B3A66"/>
          </w:tcBorders>
          <w:shd w:val="clear" w:color="auto" w:fill="EAF4F8"/>
          <w:tcMar>
            <w:top w:w="45" w:type="dxa"/>
            <w:left w:w="70" w:type="dxa"/>
            <w:bottom w:w="45" w:type="dxa"/>
            <w:right w:w="70" w:type="dxa"/>
          </w:tcMar>
        </w:tcPr>
        <w:p w14:paraId="45DD16AF" w14:textId="77777777" w:rsidR="009F3748" w:rsidRDefault="00000000">
          <w:pPr>
            <w:jc w:val="center"/>
            <w:rPr>
              <w:rFonts w:hint="eastAsia"/>
            </w:rPr>
          </w:pPr>
          <w:r>
            <w:rPr>
              <w:rFonts w:eastAsia="Carlito"/>
              <w:b/>
              <w:color w:val="0B3A66"/>
              <w:sz w:val="14"/>
            </w:rPr>
            <w:t>PROCEDURA AZIENDALE - CALDO, RADIAZIONE SOLARE E INQUINAMENTO</w:t>
          </w:r>
        </w:p>
      </w:tc>
      <w:tc>
        <w:tcPr>
          <w:tcW w:w="2154" w:type="dxa"/>
          <w:tcBorders>
            <w:top w:val="single" w:sz="4" w:space="0" w:color="0B3A66"/>
            <w:left w:val="single" w:sz="4" w:space="0" w:color="0B3A66"/>
            <w:bottom w:val="single" w:sz="4" w:space="0" w:color="0B3A66"/>
            <w:right w:val="single" w:sz="4" w:space="0" w:color="0B3A66"/>
          </w:tcBorders>
          <w:shd w:val="clear" w:color="auto" w:fill="0B3A66"/>
          <w:tcMar>
            <w:top w:w="45" w:type="dxa"/>
            <w:left w:w="70" w:type="dxa"/>
            <w:bottom w:w="45" w:type="dxa"/>
            <w:right w:w="70" w:type="dxa"/>
          </w:tcMar>
        </w:tcPr>
        <w:p w14:paraId="4DBC17B5" w14:textId="77777777" w:rsidR="009F3748" w:rsidRDefault="00000000">
          <w:pPr>
            <w:jc w:val="center"/>
            <w:rPr>
              <w:rFonts w:hint="eastAsia"/>
            </w:rPr>
          </w:pPr>
          <w:r>
            <w:rPr>
              <w:rFonts w:eastAsia="Carlito"/>
              <w:b/>
              <w:color w:val="FFFFFF"/>
              <w:sz w:val="14"/>
            </w:rPr>
            <w:t>Rev. 0 | 31/07/2026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0490757">
    <w:abstractNumId w:val="8"/>
  </w:num>
  <w:num w:numId="2" w16cid:durableId="1355612724">
    <w:abstractNumId w:val="6"/>
  </w:num>
  <w:num w:numId="3" w16cid:durableId="1784035878">
    <w:abstractNumId w:val="5"/>
  </w:num>
  <w:num w:numId="4" w16cid:durableId="198205083">
    <w:abstractNumId w:val="4"/>
  </w:num>
  <w:num w:numId="5" w16cid:durableId="1447694446">
    <w:abstractNumId w:val="7"/>
  </w:num>
  <w:num w:numId="6" w16cid:durableId="913205026">
    <w:abstractNumId w:val="3"/>
  </w:num>
  <w:num w:numId="7" w16cid:durableId="102268296">
    <w:abstractNumId w:val="2"/>
  </w:num>
  <w:num w:numId="8" w16cid:durableId="243883125">
    <w:abstractNumId w:val="1"/>
  </w:num>
  <w:num w:numId="9" w16cid:durableId="84806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61F3"/>
    <w:rsid w:val="009F3748"/>
    <w:rsid w:val="00AA1D8D"/>
    <w:rsid w:val="00B47730"/>
    <w:rsid w:val="00C9674D"/>
    <w:rsid w:val="00CB0664"/>
    <w:rsid w:val="00DC4F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C02721"/>
  <w14:defaultImageDpi w14:val="330"/>
  <w15:docId w15:val="{00F70027-5B64-4681-829D-9B8F31DE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Carlito" w:hAnsi="Carlito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3A66"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B5E8C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A6B63"/>
      <w:sz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B3A66"/>
      <w:spacing w:val="5"/>
      <w:kern w:val="28"/>
      <w:sz w:val="56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B5E8C"/>
      <w:spacing w:val="15"/>
      <w:sz w:val="28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idascaliaPremium">
    <w:name w:val="Didascalia Premium"/>
    <w:pPr>
      <w:spacing w:after="100"/>
      <w:jc w:val="center"/>
    </w:pPr>
    <w:rPr>
      <w:rFonts w:ascii="Carlito" w:hAnsi="Carlito"/>
      <w:i/>
      <w:color w:val="3F4A56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14293</Words>
  <Characters>90765</Characters>
  <Application>Microsoft Office Word</Application>
  <DocSecurity>0</DocSecurity>
  <Lines>3630</Lines>
  <Paragraphs>2562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aziendale premium – caldo, radiazione solare e inquinamento atmosferico</dc:title>
  <dc:subject>Tutela dei lavoratori di tutti i comparti</dc:subject>
  <dc:creator>BENNI</dc:creator>
  <cp:keywords>caldo, ondate di calore, lavoratori, microclima, UV, inquinamento, Worklimate, DVR, checklist</cp:keywords>
  <dc:description>Documento da personalizzare prima dell’adozione aziendale.</dc:description>
  <cp:lastModifiedBy>PAOLO BENNI</cp:lastModifiedBy>
  <cp:revision>3</cp:revision>
  <dcterms:created xsi:type="dcterms:W3CDTF">2013-12-23T23:15:00Z</dcterms:created>
  <dcterms:modified xsi:type="dcterms:W3CDTF">2026-07-31T14:07:00Z</dcterms:modified>
  <cp:category/>
</cp:coreProperties>
</file>