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4B8A6" w14:textId="3FD83508" w:rsidR="00865557" w:rsidRDefault="00B04D7E">
      <w:pPr>
        <w:spacing w:after="320"/>
        <w:jc w:val="center"/>
      </w:pPr>
      <w:r>
        <w:rPr>
          <w:noProof/>
        </w:rPr>
        <w:drawing>
          <wp:inline distT="0" distB="0" distL="0" distR="0" wp14:anchorId="64774D5E" wp14:editId="043E6BCA">
            <wp:extent cx="6372860" cy="4248785"/>
            <wp:effectExtent l="0" t="0" r="8890" b="0"/>
            <wp:docPr id="20422001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200104" name="Immagine 20422001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2860" cy="424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404DF14A" w14:textId="77777777">
        <w:trPr>
          <w:tblHeader/>
          <w:jc w:val="center"/>
        </w:trPr>
        <w:tc>
          <w:tcPr>
            <w:tcW w:w="10034" w:type="dxa"/>
            <w:tcBorders>
              <w:top w:val="nil"/>
              <w:left w:val="nil"/>
              <w:bottom w:val="nil"/>
              <w:right w:val="nil"/>
            </w:tcBorders>
            <w:shd w:val="clear" w:color="auto" w:fill="C8A45D"/>
          </w:tcPr>
          <w:p w14:paraId="3D9CB80F" w14:textId="1EE5CF0F" w:rsidR="00865557" w:rsidRDefault="00000000">
            <w:pPr>
              <w:jc w:val="center"/>
            </w:pPr>
            <w:r>
              <w:rPr>
                <w:rFonts w:eastAsia="Lato"/>
                <w:b/>
                <w:color w:val="17324D"/>
                <w:sz w:val="18"/>
              </w:rPr>
              <w:t>PROCEDURA AZIENDALE · MODELLO PERSONALIZZABILE</w:t>
            </w:r>
          </w:p>
        </w:tc>
      </w:tr>
    </w:tbl>
    <w:p w14:paraId="092E758F" w14:textId="77777777" w:rsidR="00865557" w:rsidRDefault="00000000">
      <w:pPr>
        <w:spacing w:before="400" w:line="240" w:lineRule="auto"/>
        <w:jc w:val="center"/>
      </w:pPr>
      <w:r>
        <w:rPr>
          <w:rFonts w:eastAsia="Lato"/>
          <w:b/>
          <w:color w:val="17324D"/>
          <w:sz w:val="48"/>
        </w:rPr>
        <w:t>GESTIONE INTEGRATA DELL’ILLUMINAZIONE</w:t>
      </w:r>
      <w:r>
        <w:rPr>
          <w:rFonts w:eastAsia="Lato"/>
          <w:b/>
          <w:color w:val="17324D"/>
          <w:sz w:val="48"/>
        </w:rPr>
        <w:br/>
        <w:t>DI EMERGENZA NEGLI EDIFICI</w:t>
      </w:r>
    </w:p>
    <w:p w14:paraId="5660A1F9" w14:textId="77777777" w:rsidR="00865557" w:rsidRDefault="00000000">
      <w:pPr>
        <w:jc w:val="center"/>
      </w:pPr>
      <w:r>
        <w:rPr>
          <w:rFonts w:eastAsia="Lato"/>
          <w:b/>
          <w:color w:val="008D95"/>
          <w:sz w:val="23"/>
        </w:rPr>
        <w:t>Progettazione · installazione · verifica · esercizio · manutenzione · miglioramento</w:t>
      </w:r>
    </w:p>
    <w:p w14:paraId="5432C20B" w14:textId="77777777" w:rsidR="00865557" w:rsidRDefault="00000000">
      <w:pPr>
        <w:spacing w:before="200"/>
        <w:jc w:val="center"/>
      </w:pPr>
      <w:r>
        <w:rPr>
          <w:rFonts w:eastAsia="Lato"/>
          <w:color w:val="415466"/>
        </w:rPr>
        <w:t>Riferimenti principali: UNI EN 1838:2025 ed EC 1-2025 · CEI EN 50172 · CEI 64-8</w:t>
      </w:r>
    </w:p>
    <w:p w14:paraId="3A4B121D" w14:textId="77777777" w:rsidR="00865557" w:rsidRDefault="0086555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3288"/>
        <w:gridCol w:w="1700"/>
        <w:gridCol w:w="3344"/>
      </w:tblGrid>
      <w:tr w:rsidR="00865557" w14:paraId="19657FB4" w14:textId="77777777">
        <w:trPr>
          <w:cantSplit/>
          <w:tblHeader/>
          <w:jc w:val="center"/>
        </w:trPr>
        <w:tc>
          <w:tcPr>
            <w:tcW w:w="1700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2AE8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7"/>
              </w:rPr>
              <w:t>Codice documento</w:t>
            </w:r>
          </w:p>
        </w:tc>
        <w:tc>
          <w:tcPr>
            <w:tcW w:w="3288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DB87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7"/>
              </w:rPr>
              <w:t>P-SGI-IE-01</w:t>
            </w:r>
          </w:p>
        </w:tc>
        <w:tc>
          <w:tcPr>
            <w:tcW w:w="1700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ACE8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7"/>
              </w:rPr>
              <w:t>Revisione</w:t>
            </w:r>
          </w:p>
        </w:tc>
        <w:tc>
          <w:tcPr>
            <w:tcW w:w="3344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2D3D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7"/>
              </w:rPr>
              <w:t>00</w:t>
            </w:r>
          </w:p>
        </w:tc>
      </w:tr>
      <w:tr w:rsidR="00865557" w14:paraId="3049EFC4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E0D07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7"/>
              </w:rPr>
              <w:t>Ragione sociale</w:t>
            </w:r>
          </w:p>
        </w:tc>
        <w:tc>
          <w:tcPr>
            <w:tcW w:w="3288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AA484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7"/>
              </w:rPr>
              <w:t>[Inserire ragione sociale]</w:t>
            </w:r>
          </w:p>
        </w:tc>
        <w:tc>
          <w:tcPr>
            <w:tcW w:w="1700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3F74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7"/>
              </w:rPr>
              <w:t>Data di efficacia</w:t>
            </w:r>
          </w:p>
        </w:tc>
        <w:tc>
          <w:tcPr>
            <w:tcW w:w="3344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33CA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7"/>
              </w:rPr>
              <w:t>[gg/mm/aaaa]</w:t>
            </w:r>
          </w:p>
        </w:tc>
      </w:tr>
      <w:tr w:rsidR="00865557" w14:paraId="454CC808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FEEA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7"/>
              </w:rPr>
              <w:t>Process owner</w:t>
            </w:r>
          </w:p>
        </w:tc>
        <w:tc>
          <w:tcPr>
            <w:tcW w:w="3288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F4065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7"/>
              </w:rPr>
              <w:t>HSE / Facility Management</w:t>
            </w:r>
          </w:p>
        </w:tc>
        <w:tc>
          <w:tcPr>
            <w:tcW w:w="1700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4FB5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7"/>
              </w:rPr>
              <w:t>Stato</w:t>
            </w:r>
          </w:p>
        </w:tc>
        <w:tc>
          <w:tcPr>
            <w:tcW w:w="3344" w:type="dxa"/>
            <w:tcBorders>
              <w:top w:val="single" w:sz="5" w:space="0" w:color="AAB8C3"/>
              <w:left w:val="single" w:sz="5" w:space="0" w:color="AAB8C3"/>
              <w:bottom w:val="single" w:sz="5" w:space="0" w:color="AAB8C3"/>
              <w:right w:val="single" w:sz="5" w:space="0" w:color="AAB8C3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C405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7"/>
              </w:rPr>
              <w:t>Da approvare dopo personalizzazione</w:t>
            </w:r>
          </w:p>
        </w:tc>
      </w:tr>
    </w:tbl>
    <w:p w14:paraId="2DA2BBDD" w14:textId="77777777" w:rsidR="00865557" w:rsidRDefault="00865557">
      <w:pPr>
        <w:spacing w:after="400"/>
      </w:pPr>
    </w:p>
    <w:p w14:paraId="570DE8C6" w14:textId="77777777" w:rsidR="00865557" w:rsidRDefault="00000000">
      <w:pPr>
        <w:jc w:val="center"/>
      </w:pPr>
      <w:r>
        <w:rPr>
          <w:rFonts w:eastAsia="Lato"/>
          <w:b/>
          <w:color w:val="B42318"/>
          <w:sz w:val="17"/>
        </w:rPr>
        <w:t>Classificazione: USO INTERNO CONTROLLATO</w:t>
      </w:r>
    </w:p>
    <w:p w14:paraId="4BA7C574" w14:textId="77777777" w:rsidR="00865557" w:rsidRDefault="00000000">
      <w:pPr>
        <w:pStyle w:val="SmallNote"/>
        <w:jc w:val="center"/>
      </w:pPr>
      <w:r>
        <w:t>Il documento diventa una procedura aziendale emessa soltanto dopo l’inserimento dei dati dell’organizzazione, la verifica dei riferimenti applicabili e l’approvazione delle funzioni competenti.</w:t>
      </w:r>
    </w:p>
    <w:p w14:paraId="7E4EBE97" w14:textId="77777777" w:rsidR="00865557" w:rsidRDefault="00000000">
      <w:r>
        <w:br w:type="page"/>
      </w:r>
    </w:p>
    <w:p w14:paraId="2DF2A3B0" w14:textId="77777777" w:rsidR="00865557" w:rsidRDefault="00000000">
      <w:pPr>
        <w:pStyle w:val="Titolo1"/>
      </w:pPr>
      <w:bookmarkStart w:id="0" w:name="b_controllo_del_documento_67d3b2"/>
      <w:r>
        <w:rPr>
          <w:rFonts w:ascii="Lato" w:eastAsia="Lato" w:hAnsi="Lato"/>
        </w:rPr>
        <w:lastRenderedPageBreak/>
        <w:t>CONTROLLO DEL DOCUMENTO</w:t>
      </w:r>
      <w:bookmarkEnd w:id="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3061"/>
        <w:gridCol w:w="1927"/>
        <w:gridCol w:w="3118"/>
      </w:tblGrid>
      <w:tr w:rsidR="00865557" w14:paraId="48298DD7" w14:textId="77777777">
        <w:trPr>
          <w:cantSplit/>
          <w:tblHeader/>
          <w:jc w:val="center"/>
        </w:trPr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E621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Titolo</w:t>
            </w:r>
          </w:p>
        </w:tc>
        <w:tc>
          <w:tcPr>
            <w:tcW w:w="3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5ED5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sz w:val="16"/>
              </w:rPr>
              <w:t>Gestione integrata dell’illuminazione di emergenza negli edifici</w:t>
            </w: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DF18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Codice</w:t>
            </w:r>
          </w:p>
        </w:tc>
        <w:tc>
          <w:tcPr>
            <w:tcW w:w="31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587FB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sz w:val="16"/>
              </w:rPr>
              <w:t>P-SGI-IE-01</w:t>
            </w:r>
          </w:p>
        </w:tc>
      </w:tr>
      <w:tr w:rsidR="00865557" w14:paraId="3A83ABD0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347A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Process owner</w:t>
            </w:r>
          </w:p>
        </w:tc>
        <w:tc>
          <w:tcPr>
            <w:tcW w:w="3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07D4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HSE / Facility Management</w:t>
            </w: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E2DBD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Classificazione</w:t>
            </w:r>
          </w:p>
        </w:tc>
        <w:tc>
          <w:tcPr>
            <w:tcW w:w="31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8B92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Uso interno controllato</w:t>
            </w:r>
          </w:p>
        </w:tc>
      </w:tr>
      <w:tr w:rsidR="00865557" w14:paraId="00E7D1C6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32F9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Sedi interessate</w:t>
            </w:r>
          </w:p>
        </w:tc>
        <w:tc>
          <w:tcPr>
            <w:tcW w:w="3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4A1D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[Tutte / elenco sedi]</w:t>
            </w: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0CE7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Campo ISO</w:t>
            </w:r>
          </w:p>
        </w:tc>
        <w:tc>
          <w:tcPr>
            <w:tcW w:w="31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D17D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ISO 45001 / ISO 9001 / SGI</w:t>
            </w:r>
          </w:p>
        </w:tc>
      </w:tr>
      <w:tr w:rsidR="00865557" w14:paraId="17D48F14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73D6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Data emissione</w:t>
            </w:r>
          </w:p>
        </w:tc>
        <w:tc>
          <w:tcPr>
            <w:tcW w:w="3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C1D5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[gg/mm/aaaa]</w:t>
            </w: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EDA3D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Data riesame</w:t>
            </w:r>
          </w:p>
        </w:tc>
        <w:tc>
          <w:tcPr>
            <w:tcW w:w="31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B41D4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[gg/mm/aaaa]</w:t>
            </w:r>
          </w:p>
        </w:tc>
      </w:tr>
      <w:tr w:rsidR="00865557" w14:paraId="450AFD9C" w14:textId="77777777">
        <w:trPr>
          <w:cantSplit/>
          <w:jc w:val="center"/>
        </w:trPr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1BB0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Conservazione master</w:t>
            </w:r>
          </w:p>
        </w:tc>
        <w:tc>
          <w:tcPr>
            <w:tcW w:w="3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F096F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[DMS / percorso]</w:t>
            </w: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C6E0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Lingua</w:t>
            </w:r>
          </w:p>
        </w:tc>
        <w:tc>
          <w:tcPr>
            <w:tcW w:w="31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74E1E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Italiano</w:t>
            </w:r>
          </w:p>
        </w:tc>
      </w:tr>
    </w:tbl>
    <w:p w14:paraId="51B02755" w14:textId="77777777" w:rsidR="00865557" w:rsidRDefault="00000000">
      <w:pPr>
        <w:pStyle w:val="Titolo2"/>
      </w:pPr>
      <w:bookmarkStart w:id="1" w:name="b_approvazioni_208882"/>
      <w:r>
        <w:rPr>
          <w:rFonts w:ascii="Lato" w:eastAsia="Lato" w:hAnsi="Lato"/>
          <w:color w:val="17324D"/>
        </w:rPr>
        <w:t>Approvazioni</w:t>
      </w:r>
      <w:bookmarkEnd w:id="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0"/>
        <w:gridCol w:w="2494"/>
        <w:gridCol w:w="3061"/>
        <w:gridCol w:w="2948"/>
      </w:tblGrid>
      <w:tr w:rsidR="00865557" w14:paraId="29EA5D83" w14:textId="77777777">
        <w:trPr>
          <w:cantSplit/>
          <w:tblHeader/>
          <w:jc w:val="center"/>
        </w:trPr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E1C3A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Fase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C3E2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Nome e cognome</w:t>
            </w:r>
          </w:p>
        </w:tc>
        <w:tc>
          <w:tcPr>
            <w:tcW w:w="3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93F8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Ruolo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55E97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Firma / data</w:t>
            </w:r>
          </w:p>
        </w:tc>
      </w:tr>
      <w:tr w:rsidR="00865557" w14:paraId="203AC740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1237F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Redazione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AD71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  <w:tc>
          <w:tcPr>
            <w:tcW w:w="3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1AD36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Responsabile sistema / tecnico competente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2C8017" w14:textId="77777777" w:rsidR="00865557" w:rsidRDefault="00865557">
            <w:pPr>
              <w:spacing w:after="0" w:line="240" w:lineRule="auto"/>
            </w:pPr>
          </w:p>
        </w:tc>
      </w:tr>
      <w:tr w:rsidR="00865557" w14:paraId="33643736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FAB46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Verifica tecnica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67D5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  <w:tc>
          <w:tcPr>
            <w:tcW w:w="3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39B3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Progettista / responsabile manutenzione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59B51" w14:textId="77777777" w:rsidR="00865557" w:rsidRDefault="00865557">
            <w:pPr>
              <w:spacing w:after="0" w:line="240" w:lineRule="auto"/>
            </w:pPr>
          </w:p>
        </w:tc>
      </w:tr>
      <w:tr w:rsidR="00865557" w14:paraId="3B33EF1F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A6E2B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Verifica HSE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5466F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  <w:tc>
          <w:tcPr>
            <w:tcW w:w="3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FFCFF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RSPP / HSE Manager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9879A" w14:textId="77777777" w:rsidR="00865557" w:rsidRDefault="00865557">
            <w:pPr>
              <w:spacing w:after="0" w:line="240" w:lineRule="auto"/>
            </w:pPr>
          </w:p>
        </w:tc>
      </w:tr>
      <w:tr w:rsidR="00865557" w14:paraId="7D432C27" w14:textId="77777777">
        <w:trPr>
          <w:cantSplit/>
          <w:jc w:val="center"/>
        </w:trPr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9396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Approvazione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CAEBC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  <w:tc>
          <w:tcPr>
            <w:tcW w:w="3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4B55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Datore di lavoro / delegato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EC332" w14:textId="77777777" w:rsidR="00865557" w:rsidRDefault="00865557">
            <w:pPr>
              <w:spacing w:after="0" w:line="240" w:lineRule="auto"/>
            </w:pPr>
          </w:p>
        </w:tc>
      </w:tr>
    </w:tbl>
    <w:p w14:paraId="1501CFF4" w14:textId="77777777" w:rsidR="00865557" w:rsidRDefault="00000000">
      <w:pPr>
        <w:pStyle w:val="Titolo2"/>
      </w:pPr>
      <w:bookmarkStart w:id="2" w:name="b_cronologia_revisioni_badf86"/>
      <w:r>
        <w:rPr>
          <w:rFonts w:ascii="Lato" w:eastAsia="Lato" w:hAnsi="Lato"/>
          <w:color w:val="17324D"/>
        </w:rPr>
        <w:t>Cronologia revisioni</w:t>
      </w:r>
      <w:bookmarkEnd w:id="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1360"/>
        <w:gridCol w:w="3968"/>
        <w:gridCol w:w="1303"/>
        <w:gridCol w:w="1303"/>
        <w:gridCol w:w="1417"/>
      </w:tblGrid>
      <w:tr w:rsidR="00865557" w14:paraId="40A1F1FD" w14:textId="77777777">
        <w:trPr>
          <w:cantSplit/>
          <w:tblHeader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379D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Rev.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506E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Data</w:t>
            </w:r>
          </w:p>
        </w:tc>
        <w:tc>
          <w:tcPr>
            <w:tcW w:w="396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71D7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Descrizione modifica</w:t>
            </w:r>
          </w:p>
        </w:tc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351F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Redatto</w:t>
            </w:r>
          </w:p>
        </w:tc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D25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Verificato</w:t>
            </w:r>
          </w:p>
        </w:tc>
        <w:tc>
          <w:tcPr>
            <w:tcW w:w="141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57BAB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Approvato</w:t>
            </w:r>
          </w:p>
        </w:tc>
      </w:tr>
      <w:tr w:rsidR="00865557" w14:paraId="2D84FA8D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CD610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00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0F79B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[gg/mm/aaaa]</w:t>
            </w:r>
          </w:p>
        </w:tc>
        <w:tc>
          <w:tcPr>
            <w:tcW w:w="396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E5D1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Prima emissione</w:t>
            </w:r>
          </w:p>
        </w:tc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5365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 ]</w:t>
            </w:r>
          </w:p>
        </w:tc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3317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 ]</w:t>
            </w:r>
          </w:p>
        </w:tc>
        <w:tc>
          <w:tcPr>
            <w:tcW w:w="141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CF44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 ]</w:t>
            </w:r>
          </w:p>
        </w:tc>
      </w:tr>
      <w:tr w:rsidR="00865557" w14:paraId="78B8C247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CBF2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01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D0889" w14:textId="77777777" w:rsidR="00865557" w:rsidRDefault="00865557">
            <w:pPr>
              <w:spacing w:after="0" w:line="240" w:lineRule="auto"/>
            </w:pPr>
          </w:p>
        </w:tc>
        <w:tc>
          <w:tcPr>
            <w:tcW w:w="396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8D6EC7" w14:textId="77777777" w:rsidR="00865557" w:rsidRDefault="00865557">
            <w:pPr>
              <w:spacing w:after="0" w:line="240" w:lineRule="auto"/>
            </w:pPr>
          </w:p>
        </w:tc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F7747" w14:textId="77777777" w:rsidR="00865557" w:rsidRDefault="00865557">
            <w:pPr>
              <w:spacing w:after="0" w:line="240" w:lineRule="auto"/>
            </w:pPr>
          </w:p>
        </w:tc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F8DFF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75A1C" w14:textId="77777777" w:rsidR="00865557" w:rsidRDefault="00865557">
            <w:pPr>
              <w:spacing w:after="0" w:line="240" w:lineRule="auto"/>
            </w:pPr>
          </w:p>
        </w:tc>
      </w:tr>
      <w:tr w:rsidR="00865557" w14:paraId="4293CC58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2236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02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148812" w14:textId="77777777" w:rsidR="00865557" w:rsidRDefault="00865557">
            <w:pPr>
              <w:spacing w:after="0" w:line="240" w:lineRule="auto"/>
            </w:pPr>
          </w:p>
        </w:tc>
        <w:tc>
          <w:tcPr>
            <w:tcW w:w="396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50517" w14:textId="77777777" w:rsidR="00865557" w:rsidRDefault="00865557">
            <w:pPr>
              <w:spacing w:after="0" w:line="240" w:lineRule="auto"/>
            </w:pPr>
          </w:p>
        </w:tc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10211" w14:textId="77777777" w:rsidR="00865557" w:rsidRDefault="00865557">
            <w:pPr>
              <w:spacing w:after="0" w:line="240" w:lineRule="auto"/>
            </w:pPr>
          </w:p>
        </w:tc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0947A7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EBDCB" w14:textId="77777777" w:rsidR="00865557" w:rsidRDefault="00865557">
            <w:pPr>
              <w:spacing w:after="0" w:line="240" w:lineRule="auto"/>
            </w:pPr>
          </w:p>
        </w:tc>
      </w:tr>
    </w:tbl>
    <w:p w14:paraId="3B131D44" w14:textId="77777777" w:rsidR="00865557" w:rsidRDefault="00000000">
      <w:pPr>
        <w:pStyle w:val="Titolo2"/>
      </w:pPr>
      <w:bookmarkStart w:id="3" w:name="b_distribuzione_e_controllo_de_f5ea74"/>
      <w:r>
        <w:rPr>
          <w:rFonts w:ascii="Lato" w:eastAsia="Lato" w:hAnsi="Lato"/>
          <w:color w:val="17324D"/>
        </w:rPr>
        <w:t>Distribuzione e controllo delle copie</w:t>
      </w:r>
      <w:bookmarkEnd w:id="3"/>
    </w:p>
    <w:tbl>
      <w:tblPr>
        <w:tblW w:w="10463" w:type="dxa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1417"/>
        <w:gridCol w:w="2040"/>
        <w:gridCol w:w="1700"/>
        <w:gridCol w:w="2472"/>
      </w:tblGrid>
      <w:tr w:rsidR="00865557" w14:paraId="25442BA3" w14:textId="77777777" w:rsidTr="00585473">
        <w:trPr>
          <w:cantSplit/>
          <w:tblHeader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6969D" w14:textId="77777777" w:rsidR="00865557" w:rsidRDefault="00000000">
            <w:pPr>
              <w:spacing w:after="0" w:line="240" w:lineRule="auto"/>
            </w:pPr>
            <w:proofErr w:type="spellStart"/>
            <w:r>
              <w:rPr>
                <w:rFonts w:eastAsia="Lato"/>
                <w:b/>
                <w:color w:val="FFFFFF"/>
                <w:sz w:val="15"/>
              </w:rPr>
              <w:t>Destinatario</w:t>
            </w:r>
            <w:proofErr w:type="spellEnd"/>
            <w:r>
              <w:rPr>
                <w:rFonts w:eastAsia="Lato"/>
                <w:b/>
                <w:color w:val="FFFFFF"/>
                <w:sz w:val="15"/>
              </w:rPr>
              <w:t xml:space="preserve"> / </w:t>
            </w:r>
            <w:proofErr w:type="spellStart"/>
            <w:r>
              <w:rPr>
                <w:rFonts w:eastAsia="Lato"/>
                <w:b/>
                <w:color w:val="FFFFFF"/>
                <w:sz w:val="15"/>
              </w:rPr>
              <w:t>funzione</w:t>
            </w:r>
            <w:proofErr w:type="spellEnd"/>
          </w:p>
        </w:tc>
        <w:tc>
          <w:tcPr>
            <w:tcW w:w="141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CE7D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Formato</w:t>
            </w:r>
          </w:p>
        </w:tc>
        <w:tc>
          <w:tcPr>
            <w:tcW w:w="20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7F98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Accesso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C8DC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Copia controllata</w:t>
            </w:r>
          </w:p>
        </w:tc>
        <w:tc>
          <w:tcPr>
            <w:tcW w:w="24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7EE0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Note</w:t>
            </w:r>
          </w:p>
        </w:tc>
      </w:tr>
      <w:tr w:rsidR="00865557" w14:paraId="7B94D90A" w14:textId="77777777" w:rsidTr="00585473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AC78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Datore di lavoro / delegato</w:t>
            </w:r>
          </w:p>
        </w:tc>
        <w:tc>
          <w:tcPr>
            <w:tcW w:w="141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D68D6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Digitale</w:t>
            </w:r>
          </w:p>
        </w:tc>
        <w:tc>
          <w:tcPr>
            <w:tcW w:w="20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FB2A5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Lettura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95275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Sì</w:t>
            </w:r>
          </w:p>
        </w:tc>
        <w:tc>
          <w:tcPr>
            <w:tcW w:w="24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35AF2" w14:textId="77777777" w:rsidR="00865557" w:rsidRDefault="00865557">
            <w:pPr>
              <w:spacing w:after="0" w:line="240" w:lineRule="auto"/>
            </w:pPr>
          </w:p>
        </w:tc>
      </w:tr>
      <w:tr w:rsidR="00865557" w14:paraId="6948B7C3" w14:textId="77777777" w:rsidTr="00585473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5760C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HSE / RSPP</w:t>
            </w:r>
          </w:p>
        </w:tc>
        <w:tc>
          <w:tcPr>
            <w:tcW w:w="141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7730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Digitale</w:t>
            </w:r>
          </w:p>
        </w:tc>
        <w:tc>
          <w:tcPr>
            <w:tcW w:w="20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3AB4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Modifica controllata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7DB7F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Sì</w:t>
            </w:r>
          </w:p>
        </w:tc>
        <w:tc>
          <w:tcPr>
            <w:tcW w:w="24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6CF39" w14:textId="77777777" w:rsidR="00865557" w:rsidRDefault="00865557">
            <w:pPr>
              <w:spacing w:after="0" w:line="240" w:lineRule="auto"/>
            </w:pPr>
          </w:p>
        </w:tc>
      </w:tr>
      <w:tr w:rsidR="00865557" w14:paraId="77A25755" w14:textId="77777777" w:rsidTr="00585473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BEAFE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Facility / Manutenzione</w:t>
            </w:r>
          </w:p>
        </w:tc>
        <w:tc>
          <w:tcPr>
            <w:tcW w:w="141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FC2C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Digitale</w:t>
            </w:r>
          </w:p>
        </w:tc>
        <w:tc>
          <w:tcPr>
            <w:tcW w:w="20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0488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Operativo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3B1CA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Sì</w:t>
            </w:r>
          </w:p>
        </w:tc>
        <w:tc>
          <w:tcPr>
            <w:tcW w:w="24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77362" w14:textId="77777777" w:rsidR="00865557" w:rsidRDefault="00865557">
            <w:pPr>
              <w:spacing w:after="0" w:line="240" w:lineRule="auto"/>
            </w:pPr>
          </w:p>
        </w:tc>
      </w:tr>
      <w:tr w:rsidR="00865557" w14:paraId="38014403" w14:textId="77777777" w:rsidTr="00585473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FD44D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Sedi / preposti</w:t>
            </w:r>
          </w:p>
        </w:tc>
        <w:tc>
          <w:tcPr>
            <w:tcW w:w="141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630A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Digitale o stampa</w:t>
            </w:r>
          </w:p>
        </w:tc>
        <w:tc>
          <w:tcPr>
            <w:tcW w:w="20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C6A83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Lettura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2FABD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Secondo DMS</w:t>
            </w:r>
          </w:p>
        </w:tc>
        <w:tc>
          <w:tcPr>
            <w:tcW w:w="24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FD528" w14:textId="77777777" w:rsidR="00865557" w:rsidRDefault="00865557">
            <w:pPr>
              <w:spacing w:after="0" w:line="240" w:lineRule="auto"/>
            </w:pPr>
          </w:p>
        </w:tc>
      </w:tr>
      <w:tr w:rsidR="00865557" w14:paraId="6A6F4853" w14:textId="77777777" w:rsidTr="00585473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AF0D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Appaltatori</w:t>
            </w:r>
          </w:p>
        </w:tc>
        <w:tc>
          <w:tcPr>
            <w:tcW w:w="141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1577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Estratto applicabile</w:t>
            </w:r>
          </w:p>
        </w:tc>
        <w:tc>
          <w:tcPr>
            <w:tcW w:w="20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70F3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Limitato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00D4A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No</w:t>
            </w:r>
          </w:p>
        </w:tc>
        <w:tc>
          <w:tcPr>
            <w:tcW w:w="24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AF2B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Consegna registrata</w:t>
            </w:r>
          </w:p>
        </w:tc>
      </w:tr>
      <w:tr w:rsidR="00865557" w14:paraId="50A902F0" w14:textId="77777777" w:rsidTr="00585473">
        <w:trPr>
          <w:cantSplit/>
          <w:tblHeader/>
          <w:jc w:val="center"/>
        </w:trPr>
        <w:tc>
          <w:tcPr>
            <w:tcW w:w="4251" w:type="dxa"/>
            <w:gridSpan w:val="2"/>
            <w:tcBorders>
              <w:top w:val="single" w:sz="0" w:space="0" w:color="17324D"/>
              <w:left w:val="single" w:sz="0" w:space="0" w:color="17324D"/>
              <w:bottom w:val="single" w:sz="0" w:space="0" w:color="17324D"/>
              <w:right w:val="single" w:sz="0" w:space="0" w:color="17324D"/>
            </w:tcBorders>
            <w:shd w:val="clear" w:color="auto" w:fill="17324D"/>
          </w:tcPr>
          <w:p w14:paraId="4A36882B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CONTROLLO</w:t>
            </w:r>
          </w:p>
        </w:tc>
        <w:tc>
          <w:tcPr>
            <w:tcW w:w="6212" w:type="dxa"/>
            <w:gridSpan w:val="3"/>
            <w:tcBorders>
              <w:top w:val="single" w:sz="6" w:space="0" w:color="17324D"/>
              <w:left w:val="single" w:sz="0" w:space="0" w:color="17324D"/>
              <w:bottom w:val="single" w:sz="6" w:space="0" w:color="17324D"/>
              <w:right w:val="single" w:sz="6" w:space="0" w:color="17324D"/>
            </w:tcBorders>
            <w:shd w:val="clear" w:color="auto" w:fill="E8F0F8"/>
          </w:tcPr>
          <w:p w14:paraId="2912C8AB" w14:textId="77777777" w:rsidR="00865557" w:rsidRDefault="00000000">
            <w:r>
              <w:rPr>
                <w:rFonts w:eastAsia="Lato"/>
                <w:sz w:val="18"/>
              </w:rPr>
              <w:t>La versione valida è quella pubblicata nel sistema documentale aziendale. Le copie stampate sono considerate non controllate salvo identificazione, data e firma del responsabile della distribuzione.</w:t>
            </w:r>
          </w:p>
        </w:tc>
      </w:tr>
    </w:tbl>
    <w:p w14:paraId="7EE2A194" w14:textId="77777777" w:rsidR="00865557" w:rsidRDefault="00865557">
      <w:pPr>
        <w:spacing w:after="0"/>
      </w:pPr>
    </w:p>
    <w:p w14:paraId="575D9649" w14:textId="77777777" w:rsidR="00865557" w:rsidRDefault="00000000">
      <w:pPr>
        <w:pStyle w:val="Titolo2"/>
      </w:pPr>
      <w:bookmarkStart w:id="4" w:name="b_regole_di_personalizzazione__23a4c8"/>
      <w:r>
        <w:rPr>
          <w:rFonts w:ascii="Lato" w:eastAsia="Lato" w:hAnsi="Lato"/>
          <w:color w:val="17324D"/>
        </w:rPr>
        <w:t>Regole di personalizzazione prima dell’emissione</w:t>
      </w:r>
      <w:bookmarkEnd w:id="4"/>
    </w:p>
    <w:p w14:paraId="3C5B6189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sostituire tutti i campi tra parentesi quadre e verificare che non restino segnaposto;</w:t>
      </w:r>
    </w:p>
    <w:p w14:paraId="18B997A5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allineare ruoli, deleghe e denominazioni alle procure e all’organigramma aziendale;</w:t>
      </w:r>
    </w:p>
    <w:p w14:paraId="22FB4460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integrare le prescrizioni antincendio, contrattuali e autorizzative specifiche delle sedi;</w:t>
      </w:r>
    </w:p>
    <w:p w14:paraId="1C7AC987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confermare frequenze, livelli di servizio e periodi di conservazione dei documenti;</w:t>
      </w:r>
    </w:p>
    <w:p w14:paraId="2D9211CB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sottoporre il testo a verifica tecnica, HSE, legale e approvazione formale.</w:t>
      </w:r>
    </w:p>
    <w:p w14:paraId="57C152BD" w14:textId="77777777" w:rsidR="00865557" w:rsidRDefault="00000000">
      <w:pPr>
        <w:pStyle w:val="Titolo1"/>
        <w:pageBreakBefore/>
      </w:pPr>
      <w:bookmarkStart w:id="5" w:name="b_sintesi_direzionale_c65222"/>
      <w:r>
        <w:rPr>
          <w:rFonts w:ascii="Lato" w:eastAsia="Lato" w:hAnsi="Lato"/>
        </w:rPr>
        <w:t>SINTESI DIREZIONALE</w:t>
      </w:r>
      <w:bookmarkEnd w:id="5"/>
    </w:p>
    <w:p w14:paraId="2E900D21" w14:textId="77777777" w:rsidR="00865557" w:rsidRDefault="00000000">
      <w:pPr>
        <w:spacing w:after="100"/>
      </w:pPr>
      <w:r>
        <w:rPr>
          <w:rFonts w:eastAsia="Lato"/>
        </w:rPr>
        <w:t>La presente procedura stabilisce il sistema aziendale per assicurare che l’illuminazione di emergenza degli edifici sia adeguatamente progettata, installata, verificata, mantenuta e documentata per l’intero ciclo di vita. Essa integra requisiti illuminotecnici, elettrici, antincendio, organizzativi e di controllo operativo.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4717A956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42318"/>
              <w:left w:val="single" w:sz="0" w:space="0" w:color="B42318"/>
              <w:bottom w:val="single" w:sz="0" w:space="0" w:color="B42318"/>
              <w:right w:val="single" w:sz="0" w:space="0" w:color="B42318"/>
            </w:tcBorders>
            <w:shd w:val="clear" w:color="auto" w:fill="B42318"/>
          </w:tcPr>
          <w:p w14:paraId="6754771D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OBIETTIVO</w:t>
            </w:r>
          </w:p>
        </w:tc>
        <w:tc>
          <w:tcPr>
            <w:tcW w:w="7596" w:type="dxa"/>
            <w:tcBorders>
              <w:top w:val="single" w:sz="6" w:space="0" w:color="B42318"/>
              <w:left w:val="single" w:sz="0" w:space="0" w:color="B42318"/>
              <w:bottom w:val="single" w:sz="6" w:space="0" w:color="B42318"/>
              <w:right w:val="single" w:sz="6" w:space="0" w:color="B42318"/>
            </w:tcBorders>
            <w:shd w:val="clear" w:color="auto" w:fill="FDE8E7"/>
          </w:tcPr>
          <w:p w14:paraId="2E6A825B" w14:textId="77777777" w:rsidR="00865557" w:rsidRDefault="00000000">
            <w:r>
              <w:rPr>
                <w:rFonts w:eastAsia="Lato"/>
                <w:sz w:val="18"/>
              </w:rPr>
              <w:t>Nessuna area occupata deve essere mantenuta in esercizio quando la perdita dell’illuminazione ordinaria, combinata con un guasto del sistema di emergenza, espone le persone a un rischio non accettabile.</w:t>
            </w:r>
          </w:p>
        </w:tc>
      </w:tr>
    </w:tbl>
    <w:p w14:paraId="71C81EA2" w14:textId="77777777" w:rsidR="00865557" w:rsidRDefault="00865557">
      <w:pPr>
        <w:spacing w:after="0"/>
      </w:pPr>
    </w:p>
    <w:p w14:paraId="254C1740" w14:textId="77777777" w:rsidR="00865557" w:rsidRDefault="00000000">
      <w:pPr>
        <w:pStyle w:val="Titolo2"/>
      </w:pPr>
      <w:bookmarkStart w:id="6" w:name="b_i_sette_controlli_non_negozi_e00ca5"/>
      <w:r>
        <w:rPr>
          <w:rFonts w:ascii="Lato" w:eastAsia="Lato" w:hAnsi="Lato"/>
          <w:color w:val="17324D"/>
        </w:rPr>
        <w:t>I sette controlli non negoziabili</w:t>
      </w:r>
      <w:bookmarkEnd w:id="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721"/>
        <w:gridCol w:w="6633"/>
      </w:tblGrid>
      <w:tr w:rsidR="00865557" w14:paraId="2996A87E" w14:textId="77777777">
        <w:trPr>
          <w:cantSplit/>
          <w:tblHeader/>
          <w:jc w:val="center"/>
        </w:trPr>
        <w:tc>
          <w:tcPr>
            <w:tcW w:w="68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008D9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4C964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b/>
                <w:color w:val="FFFFFF"/>
                <w:sz w:val="16"/>
              </w:rPr>
              <w:t>1</w:t>
            </w:r>
          </w:p>
        </w:tc>
        <w:tc>
          <w:tcPr>
            <w:tcW w:w="2721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DDF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4EE4A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17324D"/>
                <w:sz w:val="16"/>
              </w:rPr>
              <w:t>Base di progetto approvata</w:t>
            </w:r>
          </w:p>
        </w:tc>
        <w:tc>
          <w:tcPr>
            <w:tcW w:w="6633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DDF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7E20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sz w:val="16"/>
              </w:rPr>
              <w:t>Ogni nuova installazione o modifica deve partire da un’analisi del rischio, da una strategia di esodo aggiornata e da requisiti formalmente approvati.</w:t>
            </w:r>
          </w:p>
        </w:tc>
      </w:tr>
      <w:tr w:rsidR="00865557" w14:paraId="640838DF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CAB8FA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FFFFFF"/>
                <w:sz w:val="16"/>
              </w:rPr>
              <w:t>2</w:t>
            </w:r>
          </w:p>
        </w:tc>
        <w:tc>
          <w:tcPr>
            <w:tcW w:w="2721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27021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17324D"/>
                <w:sz w:val="16"/>
              </w:rPr>
              <w:t>Dati fotometrici in emergenza</w:t>
            </w:r>
          </w:p>
        </w:tc>
        <w:tc>
          <w:tcPr>
            <w:tcW w:w="6633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74FA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Calcoli e verifiche utilizzano dati della configurazione reale di emergenza, alla fine dell’autonomia e con fattori di manutenzione documentati.</w:t>
            </w:r>
          </w:p>
        </w:tc>
      </w:tr>
      <w:tr w:rsidR="00865557" w14:paraId="5CBDC134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008D9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7AB67A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FFFFFF"/>
                <w:sz w:val="16"/>
              </w:rPr>
              <w:t>3</w:t>
            </w:r>
          </w:p>
        </w:tc>
        <w:tc>
          <w:tcPr>
            <w:tcW w:w="2721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DDF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73CA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17324D"/>
                <w:sz w:val="16"/>
              </w:rPr>
              <w:t>Integrità e guasto singolo</w:t>
            </w:r>
          </w:p>
        </w:tc>
        <w:tc>
          <w:tcPr>
            <w:tcW w:w="6633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DDF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E1CA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Il progetto considera il guasto di apparecchi, circuiti, alimentazioni, comunicazioni e comandi, evitando perdite improvvise della funzione di sicurezza.</w:t>
            </w:r>
          </w:p>
        </w:tc>
      </w:tr>
      <w:tr w:rsidR="00865557" w14:paraId="4A575511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9CADE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FFFFFF"/>
                <w:sz w:val="16"/>
              </w:rPr>
              <w:t>4</w:t>
            </w:r>
          </w:p>
        </w:tc>
        <w:tc>
          <w:tcPr>
            <w:tcW w:w="2721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8A4D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17324D"/>
                <w:sz w:val="16"/>
              </w:rPr>
              <w:t>Collaudo prima dell’uso</w:t>
            </w:r>
          </w:p>
        </w:tc>
        <w:tc>
          <w:tcPr>
            <w:tcW w:w="6633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382E5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L’impianto non viene accettato senza prova funzionale, autonomia, monitoraggio, segnaletica, assenza di ostacoli e dossier di consegna.</w:t>
            </w:r>
          </w:p>
        </w:tc>
      </w:tr>
      <w:tr w:rsidR="00865557" w14:paraId="153F06BC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008D9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673842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FFFFFF"/>
                <w:sz w:val="16"/>
              </w:rPr>
              <w:t>5</w:t>
            </w:r>
          </w:p>
        </w:tc>
        <w:tc>
          <w:tcPr>
            <w:tcW w:w="2721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DDF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5EF9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17324D"/>
                <w:sz w:val="16"/>
              </w:rPr>
              <w:t>Registro aggiornato</w:t>
            </w:r>
          </w:p>
        </w:tc>
        <w:tc>
          <w:tcPr>
            <w:tcW w:w="6633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DDF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25C68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Prove, guasti, riparazioni, modifiche e misure sono registrati con data, esito, responsabile ed evidenza di chiusura.</w:t>
            </w:r>
          </w:p>
        </w:tc>
      </w:tr>
      <w:tr w:rsidR="00865557" w14:paraId="33432AE2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F22946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FFFFFF"/>
                <w:sz w:val="16"/>
              </w:rPr>
              <w:t>6</w:t>
            </w:r>
          </w:p>
        </w:tc>
        <w:tc>
          <w:tcPr>
            <w:tcW w:w="2721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26272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17324D"/>
                <w:sz w:val="16"/>
              </w:rPr>
              <w:t>Misure compensative</w:t>
            </w:r>
          </w:p>
        </w:tc>
        <w:tc>
          <w:tcPr>
            <w:tcW w:w="6633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8593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Un guasto critico attiva immediatamente limitazioni operative, illuminazione temporanea, sorveglianza o chiusura dell’area.</w:t>
            </w:r>
          </w:p>
        </w:tc>
      </w:tr>
      <w:tr w:rsidR="00865557" w14:paraId="05844F6E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008D9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0F7C5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FFFFFF"/>
                <w:sz w:val="16"/>
              </w:rPr>
              <w:t>7</w:t>
            </w:r>
          </w:p>
        </w:tc>
        <w:tc>
          <w:tcPr>
            <w:tcW w:w="2721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DDF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E07F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17324D"/>
                <w:sz w:val="16"/>
              </w:rPr>
              <w:t>Rivalidazione delle modifiche</w:t>
            </w:r>
          </w:p>
        </w:tc>
        <w:tc>
          <w:tcPr>
            <w:tcW w:w="6633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DDF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44B94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Layout, porte, arredi, compartimentazioni, segnali, processi e software collegati non possono essere modificati senza riesame dell’illuminazione di emergenza.</w:t>
            </w:r>
          </w:p>
        </w:tc>
      </w:tr>
    </w:tbl>
    <w:p w14:paraId="3FE7EDC0" w14:textId="77777777" w:rsidR="00865557" w:rsidRDefault="00000000">
      <w:pPr>
        <w:pStyle w:val="Titolo2"/>
        <w:pageBreakBefore/>
      </w:pPr>
      <w:bookmarkStart w:id="7" w:name="b_criteri_prestazionali_essenz_4dd1df"/>
      <w:r>
        <w:rPr>
          <w:rFonts w:ascii="Lato" w:eastAsia="Lato" w:hAnsi="Lato"/>
          <w:color w:val="17324D"/>
        </w:rPr>
        <w:t>Criteri prestazionali essenziali da presidiare</w:t>
      </w:r>
      <w:bookmarkEnd w:id="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540"/>
      </w:tblGrid>
      <w:tr w:rsidR="00865557" w14:paraId="12EF7669" w14:textId="77777777">
        <w:trPr>
          <w:cantSplit/>
          <w:tblHeader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8C0D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Ambito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A7C4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Criterio di riferimento da confermare nel progetto</w:t>
            </w:r>
          </w:p>
        </w:tc>
      </w:tr>
      <w:tr w:rsidR="00865557" w14:paraId="4EE07C81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E44D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Vie di esodo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C44D9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Almeno 1 lx sul pavimento della larghezza utile; uniformità, abbagliamento, resa cromatica, integrità e tempi di attivazione secondo la norma.</w:t>
            </w:r>
          </w:p>
        </w:tc>
      </w:tr>
      <w:tr w:rsidR="00865557" w14:paraId="36400127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154FF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Spazi aperti antipanico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A385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Almeno 0,5 lx nell’area utile individuata dalla valutazione del rischio, con requisiti di uniformità e abbagliamento.</w:t>
            </w:r>
          </w:p>
        </w:tc>
      </w:tr>
      <w:tr w:rsidR="00865557" w14:paraId="533020F7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8FAC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Aree ad alto rischio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39745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Almeno il 10% dell’illuminamento mantenuto del compito e non meno di 15 lx; piena prestazione permanente o entro 0,5 s; durata pari al rischio.</w:t>
            </w:r>
          </w:p>
        </w:tc>
      </w:tr>
      <w:tr w:rsidR="00865557" w14:paraId="1DF5C132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6D7FE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Segnali di sicurezza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037B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Luminanza o illuminamento verticale, contrasto, visibilità e distanza di osservazione conformi; continuità dell’informazione lungo il percorso.</w:t>
            </w:r>
          </w:p>
        </w:tc>
      </w:tr>
      <w:tr w:rsidR="00865557" w14:paraId="75DAD78B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1559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Area locale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E0F3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Prestazione definita dalla valutazione del rischio e non inferiore all’illuminazione di evacuazione applicabile.</w:t>
            </w:r>
          </w:p>
        </w:tc>
      </w:tr>
      <w:tr w:rsidR="00865557" w14:paraId="54429113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BE78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Punti di enfasi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E25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Uscite, scale, cambi di livello, attrezzature antincendio, primo soccorso, planimetrie, comandi di sblocco e dispositivi per disabilità.</w:t>
            </w:r>
          </w:p>
        </w:tc>
      </w:tr>
    </w:tbl>
    <w:p w14:paraId="56CD361C" w14:textId="77777777" w:rsidR="00865557" w:rsidRDefault="00865557">
      <w:pPr>
        <w:spacing w:after="0"/>
      </w:pPr>
    </w:p>
    <w:p w14:paraId="5CC77DAF" w14:textId="77777777" w:rsidR="00585473" w:rsidRDefault="00585473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585473" w14:paraId="794117E7" w14:textId="77777777" w:rsidTr="00C14486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26A00"/>
              <w:left w:val="single" w:sz="0" w:space="0" w:color="B26A00"/>
              <w:bottom w:val="single" w:sz="0" w:space="0" w:color="B26A00"/>
              <w:right w:val="single" w:sz="0" w:space="0" w:color="B26A00"/>
            </w:tcBorders>
            <w:shd w:val="clear" w:color="auto" w:fill="B26A00"/>
          </w:tcPr>
          <w:p w14:paraId="57BA3CB2" w14:textId="77777777" w:rsidR="00585473" w:rsidRDefault="00585473" w:rsidP="00C14486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NOTA NORMATIVA</w:t>
            </w:r>
          </w:p>
        </w:tc>
        <w:tc>
          <w:tcPr>
            <w:tcW w:w="7596" w:type="dxa"/>
            <w:tcBorders>
              <w:top w:val="single" w:sz="6" w:space="0" w:color="B26A00"/>
              <w:left w:val="single" w:sz="0" w:space="0" w:color="B26A00"/>
              <w:bottom w:val="single" w:sz="6" w:space="0" w:color="B26A00"/>
              <w:right w:val="single" w:sz="6" w:space="0" w:color="B26A00"/>
            </w:tcBorders>
            <w:shd w:val="clear" w:color="auto" w:fill="FFF3D6"/>
          </w:tcPr>
          <w:p w14:paraId="1EB74E3C" w14:textId="77777777" w:rsidR="00585473" w:rsidRDefault="00585473" w:rsidP="00C14486">
            <w:r>
              <w:rPr>
                <w:rFonts w:eastAsia="Lato"/>
                <w:sz w:val="18"/>
              </w:rPr>
              <w:t xml:space="preserve">I </w:t>
            </w:r>
            <w:proofErr w:type="spellStart"/>
            <w:r>
              <w:rPr>
                <w:rFonts w:eastAsia="Lato"/>
                <w:sz w:val="18"/>
              </w:rPr>
              <w:t>valori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sintetici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presenti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nel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documento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sono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ausili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operativi</w:t>
            </w:r>
            <w:proofErr w:type="spellEnd"/>
            <w:r>
              <w:rPr>
                <w:rFonts w:eastAsia="Lato"/>
                <w:sz w:val="18"/>
              </w:rPr>
              <w:t xml:space="preserve">. Il </w:t>
            </w:r>
            <w:proofErr w:type="spellStart"/>
            <w:r>
              <w:rPr>
                <w:rFonts w:eastAsia="Lato"/>
                <w:sz w:val="18"/>
              </w:rPr>
              <w:t>progettista</w:t>
            </w:r>
            <w:proofErr w:type="spellEnd"/>
            <w:r>
              <w:rPr>
                <w:rFonts w:eastAsia="Lato"/>
                <w:sz w:val="18"/>
              </w:rPr>
              <w:t xml:space="preserve"> e il </w:t>
            </w:r>
            <w:proofErr w:type="spellStart"/>
            <w:r>
              <w:rPr>
                <w:rFonts w:eastAsia="Lato"/>
                <w:sz w:val="18"/>
              </w:rPr>
              <w:t>verificatore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devono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consultare</w:t>
            </w:r>
            <w:proofErr w:type="spellEnd"/>
            <w:r>
              <w:rPr>
                <w:rFonts w:eastAsia="Lato"/>
                <w:sz w:val="18"/>
              </w:rPr>
              <w:t xml:space="preserve"> e </w:t>
            </w:r>
            <w:proofErr w:type="spellStart"/>
            <w:r>
              <w:rPr>
                <w:rFonts w:eastAsia="Lato"/>
                <w:sz w:val="18"/>
              </w:rPr>
              <w:t>applicare</w:t>
            </w:r>
            <w:proofErr w:type="spellEnd"/>
            <w:r>
              <w:rPr>
                <w:rFonts w:eastAsia="Lato"/>
                <w:sz w:val="18"/>
              </w:rPr>
              <w:t xml:space="preserve"> il testo </w:t>
            </w:r>
            <w:proofErr w:type="spellStart"/>
            <w:r>
              <w:rPr>
                <w:rFonts w:eastAsia="Lato"/>
                <w:sz w:val="18"/>
              </w:rPr>
              <w:t>ufficiale</w:t>
            </w:r>
            <w:proofErr w:type="spellEnd"/>
            <w:r>
              <w:rPr>
                <w:rFonts w:eastAsia="Lato"/>
                <w:sz w:val="18"/>
              </w:rPr>
              <w:t xml:space="preserve"> delle </w:t>
            </w:r>
            <w:proofErr w:type="spellStart"/>
            <w:r>
              <w:rPr>
                <w:rFonts w:eastAsia="Lato"/>
                <w:sz w:val="18"/>
              </w:rPr>
              <w:t>norme</w:t>
            </w:r>
            <w:proofErr w:type="spellEnd"/>
            <w:r>
              <w:rPr>
                <w:rFonts w:eastAsia="Lato"/>
                <w:sz w:val="18"/>
              </w:rPr>
              <w:t xml:space="preserve"> e le </w:t>
            </w:r>
            <w:proofErr w:type="spellStart"/>
            <w:r>
              <w:rPr>
                <w:rFonts w:eastAsia="Lato"/>
                <w:sz w:val="18"/>
              </w:rPr>
              <w:t>prescrizioni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più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restrittive</w:t>
            </w:r>
            <w:proofErr w:type="spellEnd"/>
            <w:r>
              <w:rPr>
                <w:rFonts w:eastAsia="Lato"/>
                <w:sz w:val="18"/>
              </w:rPr>
              <w:t xml:space="preserve"> della </w:t>
            </w:r>
            <w:proofErr w:type="spellStart"/>
            <w:r>
              <w:rPr>
                <w:rFonts w:eastAsia="Lato"/>
                <w:sz w:val="18"/>
              </w:rPr>
              <w:t>specifica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attività</w:t>
            </w:r>
            <w:proofErr w:type="spellEnd"/>
            <w:r>
              <w:rPr>
                <w:rFonts w:eastAsia="Lato"/>
                <w:sz w:val="18"/>
              </w:rPr>
              <w:t>.</w:t>
            </w:r>
          </w:p>
        </w:tc>
      </w:tr>
    </w:tbl>
    <w:p w14:paraId="297AAFA1" w14:textId="77777777" w:rsidR="00585473" w:rsidRDefault="00585473">
      <w:pPr>
        <w:spacing w:after="0"/>
      </w:pPr>
    </w:p>
    <w:p w14:paraId="19A1A285" w14:textId="77777777" w:rsidR="00865557" w:rsidRDefault="00000000">
      <w:pPr>
        <w:pStyle w:val="Titolo1"/>
        <w:pageBreakBefore/>
      </w:pPr>
      <w:bookmarkStart w:id="8" w:name="b_indice_842f92"/>
      <w:r>
        <w:rPr>
          <w:rFonts w:ascii="Lato" w:eastAsia="Lato" w:hAnsi="Lato"/>
        </w:rPr>
        <w:t>INDICE</w:t>
      </w:r>
      <w:bookmarkEnd w:id="8"/>
    </w:p>
    <w:p w14:paraId="68E493B1" w14:textId="77777777" w:rsidR="00865557" w:rsidRDefault="00000000">
      <w:pPr>
        <w:pStyle w:val="SmallNote"/>
      </w:pPr>
      <w:r>
        <w:rPr>
          <w:rFonts w:eastAsia="Lato"/>
          <w:i/>
        </w:rPr>
        <w:t>Indice statico e navigabile: fare clic sulle voci in Microsoft Word per raggiungere la sezione. I titoli sono collegati a segnalibri interni e non richiedono l’aggiornamento dei campi.</w:t>
      </w:r>
    </w:p>
    <w:p w14:paraId="2402E32A" w14:textId="77777777" w:rsidR="00865557" w:rsidRDefault="00000000">
      <w:pPr>
        <w:pStyle w:val="Titolo2"/>
      </w:pPr>
      <w:bookmarkStart w:id="9" w:name="b_corpo_della_procedura_f0d10c"/>
      <w:r>
        <w:rPr>
          <w:rFonts w:ascii="Lato" w:eastAsia="Lato" w:hAnsi="Lato"/>
          <w:color w:val="17324D"/>
        </w:rPr>
        <w:t>Corpo della procedura</w:t>
      </w:r>
      <w:bookmarkEnd w:id="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8"/>
        <w:gridCol w:w="4308"/>
        <w:gridCol w:w="708"/>
        <w:gridCol w:w="4308"/>
      </w:tblGrid>
      <w:tr w:rsidR="00865557" w14:paraId="020A8058" w14:textId="77777777">
        <w:trPr>
          <w:cantSplit/>
          <w:tblHeader/>
          <w:jc w:val="center"/>
        </w:trPr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19162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b/>
                <w:color w:val="FFFFFF"/>
                <w:sz w:val="13"/>
              </w:rPr>
              <w:t>Sez.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32F4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Contenuto</w:t>
            </w:r>
          </w:p>
        </w:tc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86B23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b/>
                <w:color w:val="FFFFFF"/>
                <w:sz w:val="13"/>
              </w:rPr>
              <w:t>Sez.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3031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Contenuto</w:t>
            </w:r>
          </w:p>
        </w:tc>
      </w:tr>
      <w:tr w:rsidR="00865557" w14:paraId="41A32955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A7487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1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85409B" w14:textId="77777777" w:rsidR="00865557" w:rsidRDefault="00865557">
            <w:pPr>
              <w:spacing w:after="0" w:line="240" w:lineRule="auto"/>
            </w:pPr>
            <w:hyperlink w:anchor="b_1_scopo_487ffd" w:history="1">
              <w:r>
                <w:rPr>
                  <w:color w:val="008D95"/>
                  <w:sz w:val="14"/>
                  <w:szCs w:val="14"/>
                </w:rPr>
                <w:t>1. SCOPO</w:t>
              </w:r>
            </w:hyperlink>
          </w:p>
        </w:tc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C3175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2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D2235B" w14:textId="77777777" w:rsidR="00865557" w:rsidRDefault="00865557">
            <w:pPr>
              <w:spacing w:after="0" w:line="240" w:lineRule="auto"/>
            </w:pPr>
            <w:hyperlink w:anchor="b_2_campo_di_applicazione_7e7cd1" w:history="1">
              <w:r>
                <w:rPr>
                  <w:color w:val="008D95"/>
                  <w:sz w:val="14"/>
                  <w:szCs w:val="14"/>
                </w:rPr>
                <w:t>2. CAMPO DI APPLICAZIONE</w:t>
              </w:r>
            </w:hyperlink>
          </w:p>
        </w:tc>
      </w:tr>
      <w:tr w:rsidR="00865557" w14:paraId="47910F20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758277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3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AC7E0" w14:textId="77777777" w:rsidR="00865557" w:rsidRDefault="00865557">
            <w:pPr>
              <w:spacing w:after="0" w:line="240" w:lineRule="auto"/>
            </w:pPr>
            <w:hyperlink w:anchor="b_3_riferimenti_cdd356" w:history="1">
              <w:r>
                <w:rPr>
                  <w:color w:val="008D95"/>
                  <w:sz w:val="14"/>
                  <w:szCs w:val="14"/>
                </w:rPr>
                <w:t>3. RIFERIMENTI</w:t>
              </w:r>
            </w:hyperlink>
          </w:p>
        </w:tc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2C280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4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9C9872" w14:textId="77777777" w:rsidR="00865557" w:rsidRDefault="00865557">
            <w:pPr>
              <w:spacing w:after="0" w:line="240" w:lineRule="auto"/>
            </w:pPr>
            <w:hyperlink w:anchor="b_4_termini_definizioni_e_acro_a016f1" w:history="1">
              <w:r>
                <w:rPr>
                  <w:color w:val="008D95"/>
                  <w:sz w:val="14"/>
                  <w:szCs w:val="14"/>
                </w:rPr>
                <w:t>4. TERMINI, DEFINIZIONI E ACRONIMI</w:t>
              </w:r>
            </w:hyperlink>
          </w:p>
        </w:tc>
      </w:tr>
      <w:tr w:rsidR="00865557" w14:paraId="561EE04E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E23EE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5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52B1E" w14:textId="77777777" w:rsidR="00865557" w:rsidRDefault="00865557">
            <w:pPr>
              <w:spacing w:after="0" w:line="240" w:lineRule="auto"/>
            </w:pPr>
            <w:hyperlink w:anchor="b_5_ruoli_responsabilita_e_com_7c6a28" w:history="1">
              <w:r>
                <w:rPr>
                  <w:color w:val="008D95"/>
                  <w:sz w:val="14"/>
                  <w:szCs w:val="14"/>
                </w:rPr>
                <w:t>5. RUOLI, RESPONSABILITÀ E COMPETENZE</w:t>
              </w:r>
            </w:hyperlink>
          </w:p>
        </w:tc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3E694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6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F19CF3" w14:textId="77777777" w:rsidR="00865557" w:rsidRDefault="00865557">
            <w:pPr>
              <w:spacing w:after="0" w:line="240" w:lineRule="auto"/>
            </w:pPr>
            <w:hyperlink w:anchor="b_6_principi_di_governance_c2db82" w:history="1">
              <w:r>
                <w:rPr>
                  <w:color w:val="008D95"/>
                  <w:sz w:val="14"/>
                  <w:szCs w:val="14"/>
                </w:rPr>
                <w:t>6. PRINCIPI DI GOVERNANCE</w:t>
              </w:r>
            </w:hyperlink>
          </w:p>
        </w:tc>
      </w:tr>
      <w:tr w:rsidR="00865557" w14:paraId="52FDF74D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8FFBDB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7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BDF380" w14:textId="77777777" w:rsidR="00865557" w:rsidRDefault="00865557">
            <w:pPr>
              <w:spacing w:after="0" w:line="240" w:lineRule="auto"/>
            </w:pPr>
            <w:hyperlink w:anchor="b_7_processo_aziendale_e_gate__98d796" w:history="1">
              <w:r>
                <w:rPr>
                  <w:color w:val="008D95"/>
                  <w:sz w:val="14"/>
                  <w:szCs w:val="14"/>
                </w:rPr>
                <w:t>7. PROCESSO AZIENDALE E GATE DI APPROVAZIONE</w:t>
              </w:r>
            </w:hyperlink>
          </w:p>
        </w:tc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3418D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8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6A613" w14:textId="77777777" w:rsidR="00865557" w:rsidRDefault="00865557">
            <w:pPr>
              <w:spacing w:after="0" w:line="240" w:lineRule="auto"/>
            </w:pPr>
            <w:hyperlink w:anchor="b_8_procedura_operativa_fca765" w:history="1">
              <w:r>
                <w:rPr>
                  <w:color w:val="008D95"/>
                  <w:sz w:val="14"/>
                  <w:szCs w:val="14"/>
                </w:rPr>
                <w:t>8. PROCEDURA OPERATIVA</w:t>
              </w:r>
            </w:hyperlink>
          </w:p>
        </w:tc>
      </w:tr>
      <w:tr w:rsidR="00865557" w14:paraId="4623BF96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51AFD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9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949D6" w14:textId="77777777" w:rsidR="00865557" w:rsidRDefault="00865557">
            <w:pPr>
              <w:spacing w:after="0" w:line="240" w:lineRule="auto"/>
            </w:pPr>
            <w:hyperlink w:anchor="b_9_strumenti_metrologia_e_sof_5845cd" w:history="1">
              <w:r>
                <w:rPr>
                  <w:color w:val="008D95"/>
                  <w:sz w:val="14"/>
                  <w:szCs w:val="14"/>
                </w:rPr>
                <w:t>9. STRUMENTI, METROLOGIA E SOFTWARE</w:t>
              </w:r>
            </w:hyperlink>
          </w:p>
        </w:tc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C235D6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10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83B33" w14:textId="77777777" w:rsidR="00865557" w:rsidRDefault="00865557">
            <w:pPr>
              <w:spacing w:after="0" w:line="240" w:lineRule="auto"/>
            </w:pPr>
            <w:hyperlink w:anchor="b_10_registrazioni_conservazio_b1a59a" w:history="1">
              <w:r>
                <w:rPr>
                  <w:color w:val="008D95"/>
                  <w:sz w:val="14"/>
                  <w:szCs w:val="14"/>
                </w:rPr>
                <w:t>10. REGISTRAZIONI, CONSERVAZIONE E PROTEZIONE DEI DATI</w:t>
              </w:r>
            </w:hyperlink>
          </w:p>
        </w:tc>
      </w:tr>
      <w:tr w:rsidR="00865557" w14:paraId="16C20D32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9AFD6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11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B967C" w14:textId="77777777" w:rsidR="00865557" w:rsidRDefault="00865557">
            <w:pPr>
              <w:spacing w:after="0" w:line="240" w:lineRule="auto"/>
            </w:pPr>
            <w:hyperlink w:anchor="b_11_formazione_informazione_e_651b24" w:history="1">
              <w:r>
                <w:rPr>
                  <w:color w:val="008D95"/>
                  <w:sz w:val="14"/>
                  <w:szCs w:val="14"/>
                </w:rPr>
                <w:t>11. FORMAZIONE, INFORMAZIONE E ADDESTRAMENTO</w:t>
              </w:r>
            </w:hyperlink>
          </w:p>
        </w:tc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8E28B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12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07E3FC" w14:textId="77777777" w:rsidR="00865557" w:rsidRDefault="00865557">
            <w:pPr>
              <w:spacing w:after="0" w:line="240" w:lineRule="auto"/>
            </w:pPr>
            <w:hyperlink w:anchor="b_12_non_conformita_azioni_cor_c71c5f" w:history="1">
              <w:r>
                <w:rPr>
                  <w:color w:val="008D95"/>
                  <w:sz w:val="14"/>
                  <w:szCs w:val="14"/>
                </w:rPr>
                <w:t>12. NON CONFORMITÀ, AZIONI CORRETTIVE E DEROGHE</w:t>
              </w:r>
            </w:hyperlink>
          </w:p>
        </w:tc>
      </w:tr>
      <w:tr w:rsidR="00865557" w14:paraId="4DF271A3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80F80E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13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8F01A" w14:textId="77777777" w:rsidR="00865557" w:rsidRDefault="00865557">
            <w:pPr>
              <w:spacing w:after="0" w:line="240" w:lineRule="auto"/>
            </w:pPr>
            <w:hyperlink w:anchor="b_13_audit_kpi_e_riesame_3c7aaf" w:history="1">
              <w:r>
                <w:rPr>
                  <w:color w:val="008D95"/>
                  <w:sz w:val="14"/>
                  <w:szCs w:val="14"/>
                </w:rPr>
                <w:t>13. AUDIT, KPI E RIESAME</w:t>
              </w:r>
            </w:hyperlink>
          </w:p>
        </w:tc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FE612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14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A0519" w14:textId="77777777" w:rsidR="00865557" w:rsidRDefault="00865557">
            <w:pPr>
              <w:spacing w:after="0" w:line="240" w:lineRule="auto"/>
            </w:pPr>
            <w:hyperlink w:anchor="b_14_escalation_e_comunicazion_c5c85f" w:history="1">
              <w:r>
                <w:rPr>
                  <w:color w:val="008D95"/>
                  <w:sz w:val="14"/>
                  <w:szCs w:val="14"/>
                </w:rPr>
                <w:t>14. ESCALATION E COMUNICAZIONE</w:t>
              </w:r>
            </w:hyperlink>
          </w:p>
        </w:tc>
      </w:tr>
      <w:tr w:rsidR="00865557" w14:paraId="181E56EF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FE6715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3"/>
              </w:rPr>
              <w:t>15</w:t>
            </w: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C58DEA" w14:textId="77777777" w:rsidR="00865557" w:rsidRDefault="00865557">
            <w:pPr>
              <w:spacing w:after="0" w:line="240" w:lineRule="auto"/>
            </w:pPr>
            <w:hyperlink w:anchor="b_15_disposizioni_finali_8bbfcf" w:history="1">
              <w:r>
                <w:rPr>
                  <w:color w:val="008D95"/>
                  <w:sz w:val="14"/>
                  <w:szCs w:val="14"/>
                </w:rPr>
                <w:t>15. DISPOSIZIONI FINALI</w:t>
              </w:r>
            </w:hyperlink>
          </w:p>
        </w:tc>
        <w:tc>
          <w:tcPr>
            <w:tcW w:w="7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E1F218" w14:textId="77777777" w:rsidR="00865557" w:rsidRDefault="00865557">
            <w:pPr>
              <w:spacing w:after="0" w:line="240" w:lineRule="auto"/>
            </w:pPr>
          </w:p>
        </w:tc>
        <w:tc>
          <w:tcPr>
            <w:tcW w:w="4308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16361" w14:textId="77777777" w:rsidR="00865557" w:rsidRDefault="00865557">
            <w:pPr>
              <w:spacing w:after="0" w:line="240" w:lineRule="auto"/>
            </w:pPr>
          </w:p>
        </w:tc>
      </w:tr>
    </w:tbl>
    <w:p w14:paraId="5EF9C85E" w14:textId="77777777" w:rsidR="00865557" w:rsidRDefault="00000000">
      <w:pPr>
        <w:pStyle w:val="Titolo2"/>
      </w:pPr>
      <w:bookmarkStart w:id="10" w:name="b_allegati_operativi_3647dd"/>
      <w:r>
        <w:rPr>
          <w:rFonts w:ascii="Lato" w:eastAsia="Lato" w:hAnsi="Lato"/>
          <w:color w:val="17324D"/>
        </w:rPr>
        <w:t>Allegati operativi</w:t>
      </w:r>
      <w:bookmarkEnd w:id="1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3770"/>
        <w:gridCol w:w="1247"/>
        <w:gridCol w:w="3770"/>
      </w:tblGrid>
      <w:tr w:rsidR="00865557" w14:paraId="3AF68DB6" w14:textId="77777777">
        <w:trPr>
          <w:cantSplit/>
          <w:tblHeader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88AB2C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b/>
                <w:color w:val="FFFFFF"/>
                <w:sz w:val="14"/>
              </w:rPr>
              <w:t>Codice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1B757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Titolo</w:t>
            </w:r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768F88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b/>
                <w:color w:val="FFFFFF"/>
                <w:sz w:val="14"/>
              </w:rPr>
              <w:t>Codice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D0F7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Titolo</w:t>
            </w:r>
          </w:p>
        </w:tc>
      </w:tr>
      <w:tr w:rsidR="00865557" w14:paraId="347A3CFE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75E47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A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D8977E" w14:textId="77777777" w:rsidR="00865557" w:rsidRDefault="00865557">
            <w:pPr>
              <w:spacing w:after="0" w:line="240" w:lineRule="auto"/>
            </w:pPr>
            <w:hyperlink w:anchor="b_allegato_a_31b817" w:history="1">
              <w:proofErr w:type="spellStart"/>
              <w:r>
                <w:rPr>
                  <w:color w:val="008D95"/>
                  <w:sz w:val="14"/>
                  <w:szCs w:val="14"/>
                </w:rPr>
                <w:t>Scheda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di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configurazione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del sito e applicabilità</w:t>
              </w:r>
            </w:hyperlink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8A479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B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0A9EC8" w14:textId="77777777" w:rsidR="00865557" w:rsidRDefault="00865557">
            <w:pPr>
              <w:spacing w:after="0" w:line="240" w:lineRule="auto"/>
            </w:pPr>
            <w:hyperlink w:anchor="b_allegato_b_0d8dea" w:history="1">
              <w:proofErr w:type="spellStart"/>
              <w:r>
                <w:rPr>
                  <w:color w:val="008D95"/>
                  <w:sz w:val="14"/>
                  <w:szCs w:val="14"/>
                </w:rPr>
                <w:t>Valutazione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del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rischio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e classificazione delle aree</w:t>
              </w:r>
            </w:hyperlink>
          </w:p>
        </w:tc>
      </w:tr>
      <w:tr w:rsidR="00865557" w14:paraId="514934F7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2AA0C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C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27D07" w14:textId="77777777" w:rsidR="00865557" w:rsidRDefault="00865557">
            <w:pPr>
              <w:spacing w:after="0" w:line="240" w:lineRule="auto"/>
            </w:pPr>
            <w:hyperlink w:anchor="b_allegato_c_65a592" w:history="1">
              <w:r>
                <w:rPr>
                  <w:color w:val="008D95"/>
                  <w:sz w:val="14"/>
                  <w:szCs w:val="14"/>
                </w:rPr>
                <w:t xml:space="preserve">Matrice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dei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requisiti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e base di progetto</w:t>
              </w:r>
            </w:hyperlink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435A40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D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EA0185" w14:textId="77777777" w:rsidR="00865557" w:rsidRDefault="00865557">
            <w:pPr>
              <w:spacing w:after="0" w:line="240" w:lineRule="auto"/>
            </w:pPr>
            <w:hyperlink w:anchor="b_allegato_d_377362" w:history="1">
              <w:r>
                <w:rPr>
                  <w:color w:val="008D95"/>
                  <w:sz w:val="14"/>
                  <w:szCs w:val="14"/>
                </w:rPr>
                <w:t xml:space="preserve">Registro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anagrafico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apparecchi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,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segnali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e componenti</w:t>
              </w:r>
            </w:hyperlink>
          </w:p>
        </w:tc>
      </w:tr>
      <w:tr w:rsidR="00865557" w14:paraId="6C8F1C67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1C5EB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E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28837" w14:textId="77777777" w:rsidR="00865557" w:rsidRDefault="00865557">
            <w:pPr>
              <w:spacing w:after="0" w:line="240" w:lineRule="auto"/>
            </w:pPr>
            <w:hyperlink w:anchor="b_allegato_e_75b6b1" w:history="1">
              <w:r>
                <w:rPr>
                  <w:color w:val="008D95"/>
                  <w:sz w:val="14"/>
                  <w:szCs w:val="14"/>
                </w:rPr>
                <w:t xml:space="preserve">Checklist di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qualifica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tecnica e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acquisto</w:t>
              </w:r>
              <w:proofErr w:type="spellEnd"/>
            </w:hyperlink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0502B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F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04AB6" w14:textId="77777777" w:rsidR="00865557" w:rsidRDefault="00865557">
            <w:pPr>
              <w:spacing w:after="0" w:line="240" w:lineRule="auto"/>
            </w:pPr>
            <w:hyperlink w:anchor="b_allegato_f_4a8a43" w:history="1">
              <w:r>
                <w:rPr>
                  <w:color w:val="008D95"/>
                  <w:sz w:val="14"/>
                  <w:szCs w:val="14"/>
                </w:rPr>
                <w:t xml:space="preserve">Checklist di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installazione</w:t>
              </w:r>
              <w:proofErr w:type="spellEnd"/>
            </w:hyperlink>
          </w:p>
        </w:tc>
      </w:tr>
      <w:tr w:rsidR="00865557" w14:paraId="450B02BD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419806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G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71FAB7" w14:textId="77777777" w:rsidR="00865557" w:rsidRDefault="00865557">
            <w:pPr>
              <w:spacing w:after="0" w:line="240" w:lineRule="auto"/>
            </w:pPr>
            <w:hyperlink w:anchor="b_allegato_g_21eeb7" w:history="1">
              <w:r>
                <w:rPr>
                  <w:color w:val="008D95"/>
                  <w:sz w:val="14"/>
                  <w:szCs w:val="14"/>
                </w:rPr>
                <w:t>Verbale di commissioning e verifica iniziale</w:t>
              </w:r>
            </w:hyperlink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AC24D5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H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0DDE04" w14:textId="77777777" w:rsidR="00865557" w:rsidRDefault="00865557">
            <w:pPr>
              <w:spacing w:after="0" w:line="240" w:lineRule="auto"/>
            </w:pPr>
            <w:hyperlink w:anchor="b_allegato_h_ea6dca" w:history="1">
              <w:r>
                <w:rPr>
                  <w:color w:val="008D95"/>
                  <w:sz w:val="14"/>
                  <w:szCs w:val="14"/>
                </w:rPr>
                <w:t xml:space="preserve">Registro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controlli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giornalieri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e prove mensili</w:t>
              </w:r>
            </w:hyperlink>
          </w:p>
        </w:tc>
      </w:tr>
      <w:tr w:rsidR="00865557" w14:paraId="0AF2C89A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4EAD8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I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6246AB" w14:textId="77777777" w:rsidR="00865557" w:rsidRDefault="00865557">
            <w:pPr>
              <w:spacing w:after="0" w:line="240" w:lineRule="auto"/>
            </w:pPr>
            <w:hyperlink w:anchor="b_allegato_i_4bf729" w:history="1">
              <w:proofErr w:type="spellStart"/>
              <w:r>
                <w:rPr>
                  <w:color w:val="008D95"/>
                  <w:sz w:val="14"/>
                  <w:szCs w:val="14"/>
                </w:rPr>
                <w:t>Rapporto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annuale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di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verifica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funzionale e autonomia</w:t>
              </w:r>
            </w:hyperlink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3E0508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J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3E7DD" w14:textId="77777777" w:rsidR="00865557" w:rsidRDefault="00865557">
            <w:pPr>
              <w:spacing w:after="0" w:line="240" w:lineRule="auto"/>
            </w:pPr>
            <w:hyperlink w:anchor="b_allegato_j_65d2e7" w:history="1">
              <w:proofErr w:type="spellStart"/>
              <w:r>
                <w:rPr>
                  <w:color w:val="008D95"/>
                  <w:sz w:val="14"/>
                  <w:szCs w:val="14"/>
                </w:rPr>
                <w:t>Rapporto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di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verifica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illuminotecnica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in campo</w:t>
              </w:r>
            </w:hyperlink>
          </w:p>
        </w:tc>
      </w:tr>
      <w:tr w:rsidR="00865557" w14:paraId="7B9BDC16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068215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K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B91F34" w14:textId="77777777" w:rsidR="00865557" w:rsidRDefault="00865557">
            <w:pPr>
              <w:spacing w:after="0" w:line="240" w:lineRule="auto"/>
            </w:pPr>
            <w:hyperlink w:anchor="b_allegato_k_36eb1e" w:history="1">
              <w:proofErr w:type="spellStart"/>
              <w:r>
                <w:rPr>
                  <w:color w:val="008D95"/>
                  <w:sz w:val="14"/>
                  <w:szCs w:val="14"/>
                </w:rPr>
                <w:t>Rapporto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di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guasto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e intervento manutentivo</w:t>
              </w:r>
            </w:hyperlink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EEFF97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L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04961" w14:textId="77777777" w:rsidR="00865557" w:rsidRDefault="00865557">
            <w:pPr>
              <w:spacing w:after="0" w:line="240" w:lineRule="auto"/>
            </w:pPr>
            <w:hyperlink w:anchor="b_allegato_l_473dd2" w:history="1">
              <w:proofErr w:type="spellStart"/>
              <w:r>
                <w:rPr>
                  <w:color w:val="008D95"/>
                  <w:sz w:val="14"/>
                  <w:szCs w:val="14"/>
                </w:rPr>
                <w:t>Rapporto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di non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conformità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e CAPA</w:t>
              </w:r>
            </w:hyperlink>
          </w:p>
        </w:tc>
      </w:tr>
      <w:tr w:rsidR="00865557" w14:paraId="63674EE5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72DA2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M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E5A39" w14:textId="77777777" w:rsidR="00865557" w:rsidRDefault="00865557">
            <w:pPr>
              <w:spacing w:after="0" w:line="240" w:lineRule="auto"/>
            </w:pPr>
            <w:hyperlink w:anchor="b_allegato_m_11a141" w:history="1">
              <w:proofErr w:type="spellStart"/>
              <w:r>
                <w:rPr>
                  <w:color w:val="008D95"/>
                  <w:sz w:val="14"/>
                  <w:szCs w:val="14"/>
                </w:rPr>
                <w:t>Richiesta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di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modifica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e rivalidazione</w:t>
              </w:r>
            </w:hyperlink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8034A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N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30BC4" w14:textId="77777777" w:rsidR="00865557" w:rsidRDefault="00865557">
            <w:pPr>
              <w:spacing w:after="0" w:line="240" w:lineRule="auto"/>
            </w:pPr>
            <w:hyperlink w:anchor="b_allegato_n_96da0a" w:history="1">
              <w:r>
                <w:rPr>
                  <w:color w:val="008D95"/>
                  <w:sz w:val="14"/>
                  <w:szCs w:val="14"/>
                </w:rPr>
                <w:t xml:space="preserve">Matrice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formazione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e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autorizzazione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del personale</w:t>
              </w:r>
            </w:hyperlink>
          </w:p>
        </w:tc>
      </w:tr>
      <w:tr w:rsidR="00865557" w14:paraId="55658186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A883A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O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58D529" w14:textId="77777777" w:rsidR="00865557" w:rsidRDefault="00865557">
            <w:pPr>
              <w:spacing w:after="0" w:line="240" w:lineRule="auto"/>
            </w:pPr>
            <w:hyperlink w:anchor="b_allegato_o_5e1706" w:history="1">
              <w:r>
                <w:rPr>
                  <w:color w:val="008D95"/>
                  <w:sz w:val="14"/>
                  <w:szCs w:val="14"/>
                </w:rPr>
                <w:t xml:space="preserve">Checklist di audit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interno</w:t>
              </w:r>
              <w:proofErr w:type="spellEnd"/>
            </w:hyperlink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679AA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P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A6144C" w14:textId="77777777" w:rsidR="00865557" w:rsidRDefault="00865557">
            <w:pPr>
              <w:spacing w:after="0" w:line="240" w:lineRule="auto"/>
            </w:pPr>
            <w:hyperlink w:anchor="b_allegato_p_2e66a1" w:history="1">
              <w:proofErr w:type="spellStart"/>
              <w:r>
                <w:rPr>
                  <w:color w:val="008D95"/>
                  <w:sz w:val="14"/>
                  <w:szCs w:val="14"/>
                </w:rPr>
                <w:t>Indice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del dossier di consegna</w:t>
              </w:r>
            </w:hyperlink>
          </w:p>
        </w:tc>
      </w:tr>
      <w:tr w:rsidR="00865557" w14:paraId="6EF58360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6CA52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Q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C810F" w14:textId="77777777" w:rsidR="00865557" w:rsidRDefault="00865557">
            <w:pPr>
              <w:spacing w:after="0" w:line="240" w:lineRule="auto"/>
            </w:pPr>
            <w:hyperlink w:anchor="b_allegato_q_0acaa7" w:history="1">
              <w:r>
                <w:rPr>
                  <w:color w:val="008D95"/>
                  <w:sz w:val="14"/>
                  <w:szCs w:val="14"/>
                </w:rPr>
                <w:t xml:space="preserve">Piano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temporaneo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per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indisponibilità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del sistema</w:t>
              </w:r>
            </w:hyperlink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FEB0C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R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919F4" w14:textId="77777777" w:rsidR="00865557" w:rsidRDefault="00865557">
            <w:pPr>
              <w:spacing w:after="0" w:line="240" w:lineRule="auto"/>
            </w:pPr>
            <w:hyperlink w:anchor="b_allegato_r_2e40ba" w:history="1">
              <w:proofErr w:type="spellStart"/>
              <w:r>
                <w:rPr>
                  <w:color w:val="008D95"/>
                  <w:sz w:val="14"/>
                  <w:szCs w:val="14"/>
                </w:rPr>
                <w:t>Cruscotto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KPI e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riesame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annuale</w:t>
              </w:r>
            </w:hyperlink>
          </w:p>
        </w:tc>
      </w:tr>
      <w:tr w:rsidR="00865557" w14:paraId="7C39856A" w14:textId="77777777">
        <w:trPr>
          <w:cantSplit/>
          <w:jc w:val="center"/>
        </w:trPr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DDCA1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S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C5F5EA" w14:textId="77777777" w:rsidR="00865557" w:rsidRDefault="00865557">
            <w:pPr>
              <w:spacing w:after="0" w:line="240" w:lineRule="auto"/>
            </w:pPr>
            <w:hyperlink w:anchor="b_allegato_s_6e6574" w:history="1">
              <w:proofErr w:type="spellStart"/>
              <w:r>
                <w:rPr>
                  <w:color w:val="008D95"/>
                  <w:sz w:val="14"/>
                  <w:szCs w:val="14"/>
                </w:rPr>
                <w:t>Scheda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rapida</w:t>
              </w:r>
              <w:proofErr w:type="spellEnd"/>
              <w:r>
                <w:rPr>
                  <w:color w:val="008D95"/>
                  <w:sz w:val="14"/>
                  <w:szCs w:val="14"/>
                </w:rPr>
                <w:t xml:space="preserve"> </w:t>
              </w:r>
              <w:proofErr w:type="spellStart"/>
              <w:r>
                <w:rPr>
                  <w:color w:val="008D95"/>
                  <w:sz w:val="14"/>
                  <w:szCs w:val="14"/>
                </w:rPr>
                <w:t>operativa</w:t>
              </w:r>
              <w:proofErr w:type="spellEnd"/>
            </w:hyperlink>
          </w:p>
        </w:tc>
        <w:tc>
          <w:tcPr>
            <w:tcW w:w="1247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77DB4A" w14:textId="77777777" w:rsidR="00865557" w:rsidRDefault="00000000">
            <w:pPr>
              <w:spacing w:after="0" w:line="240" w:lineRule="auto"/>
              <w:jc w:val="center"/>
            </w:pPr>
            <w:r>
              <w:rPr>
                <w:rFonts w:eastAsia="Lato"/>
                <w:color w:val="17324D"/>
                <w:sz w:val="14"/>
              </w:rPr>
              <w:t>T</w:t>
            </w:r>
          </w:p>
        </w:tc>
        <w:tc>
          <w:tcPr>
            <w:tcW w:w="3770" w:type="dxa"/>
            <w:tcBorders>
              <w:top w:val="single" w:sz="4" w:space="0" w:color="B8C5CE"/>
              <w:left w:val="single" w:sz="4" w:space="0" w:color="B8C5CE"/>
              <w:bottom w:val="single" w:sz="4" w:space="0" w:color="B8C5CE"/>
              <w:right w:val="single" w:sz="4" w:space="0" w:color="B8C5CE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247215" w14:textId="77777777" w:rsidR="00865557" w:rsidRDefault="00865557">
            <w:pPr>
              <w:spacing w:after="0" w:line="240" w:lineRule="auto"/>
            </w:pPr>
            <w:hyperlink w:anchor="b_allegato_t_4d082f" w:history="1">
              <w:r>
                <w:rPr>
                  <w:color w:val="008D95"/>
                  <w:sz w:val="14"/>
                  <w:szCs w:val="14"/>
                </w:rPr>
                <w:t>Fonti informative, note di utilizzo e avvertenze</w:t>
              </w:r>
            </w:hyperlink>
          </w:p>
        </w:tc>
      </w:tr>
    </w:tbl>
    <w:p w14:paraId="45C02207" w14:textId="77777777" w:rsidR="00865557" w:rsidRDefault="00000000">
      <w:pPr>
        <w:pStyle w:val="Titolo1"/>
        <w:pageBreakBefore/>
      </w:pPr>
      <w:bookmarkStart w:id="11" w:name="b_1_scopo_487ffd"/>
      <w:r>
        <w:rPr>
          <w:rFonts w:ascii="Lato" w:eastAsia="Lato" w:hAnsi="Lato"/>
        </w:rPr>
        <w:t>1. SCOPO</w:t>
      </w:r>
      <w:bookmarkEnd w:id="11"/>
    </w:p>
    <w:p w14:paraId="76E63D62" w14:textId="77777777" w:rsidR="00865557" w:rsidRDefault="00000000">
      <w:pPr>
        <w:spacing w:after="100"/>
      </w:pPr>
      <w:r>
        <w:rPr>
          <w:rFonts w:eastAsia="Lato"/>
        </w:rPr>
        <w:t>La procedura definisce responsabilità, criteri decisionali, controlli, registrazioni e livelli di escalation necessari per governare i sistemi di illuminazione di emergenza installati negli edifici dell’organizzazione.</w:t>
      </w:r>
    </w:p>
    <w:p w14:paraId="79CDC671" w14:textId="77777777" w:rsidR="00865557" w:rsidRDefault="00000000">
      <w:pPr>
        <w:spacing w:after="100"/>
      </w:pPr>
      <w:r>
        <w:rPr>
          <w:rFonts w:eastAsia="Lato"/>
        </w:rPr>
        <w:t>Gli obiettivi sono:</w:t>
      </w:r>
    </w:p>
    <w:p w14:paraId="6642E857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assicurare condizioni visive adeguate durante il guasto dell’illuminazione ordinaria;</w:t>
      </w:r>
    </w:p>
    <w:p w14:paraId="2FD84539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supportare esodo, orientamento, uso delle attrezzature di sicurezza e arresto controllato dei processi pericolosi;</w:t>
      </w:r>
    </w:p>
    <w:p w14:paraId="16E4599A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mantenere le prestazioni per l’intera autonomia nominale e lungo la vita utile del sistema;</w:t>
      </w:r>
    </w:p>
    <w:p w14:paraId="514E1DC5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garantire tracciabilità delle verifiche, tempestività delle riparazioni e controllo delle modifiche;</w:t>
      </w:r>
    </w:p>
    <w:p w14:paraId="3CD8EA94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integrare il sistema nel modello di prevenzione incendi, salute e sicurezza, facility management e continuità operativa.</w:t>
      </w:r>
    </w:p>
    <w:p w14:paraId="68AC0BB3" w14:textId="77777777" w:rsidR="00865557" w:rsidRDefault="00000000">
      <w:pPr>
        <w:pStyle w:val="Titolo1"/>
      </w:pPr>
      <w:bookmarkStart w:id="12" w:name="b_2_campo_di_applicazione_7e7cd1"/>
      <w:r>
        <w:rPr>
          <w:rFonts w:ascii="Lato" w:eastAsia="Lato" w:hAnsi="Lato"/>
        </w:rPr>
        <w:t>2. CAMPO DI APPLICAZIONE</w:t>
      </w:r>
      <w:bookmarkEnd w:id="12"/>
    </w:p>
    <w:p w14:paraId="2B49CD5C" w14:textId="77777777" w:rsidR="00865557" w:rsidRDefault="00000000">
      <w:pPr>
        <w:spacing w:after="100"/>
      </w:pPr>
      <w:r>
        <w:rPr>
          <w:rFonts w:eastAsia="Lato"/>
        </w:rPr>
        <w:t>La procedura si applica a edifici, locali, aree esterne connesse all’esodo e impianti gestiti, posseduti o condotti dall’organizzazione, inclusi siti in locazione quando la responsabilità contrattuale o operativa ricade sull’organizzazione.</w:t>
      </w:r>
    </w:p>
    <w:p w14:paraId="49581B83" w14:textId="77777777" w:rsidR="00865557" w:rsidRDefault="00000000">
      <w:pPr>
        <w:spacing w:after="100"/>
      </w:pPr>
      <w:r>
        <w:rPr>
          <w:rFonts w:eastAsia="Lato"/>
        </w:rPr>
        <w:t>Comprende:</w:t>
      </w:r>
    </w:p>
    <w:p w14:paraId="5424494E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nuove costruzioni, ampliamenti, ristrutturazioni e cambi d’uso;</w:t>
      </w:r>
    </w:p>
    <w:p w14:paraId="0F1D1193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impianti esistenti autonomi, centralizzati, ibridi o con sistemi automatici di prova;</w:t>
      </w:r>
    </w:p>
    <w:p w14:paraId="6937FEE1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illuminazione delle vie di esodo, spazi aperti, aree ad alto rischio, aree locali e illuminazione di riserva quando svolge funzioni di sicurezza;</w:t>
      </w:r>
    </w:p>
    <w:p w14:paraId="2439ECB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segnali di sicurezza illuminati internamente o esternamente;</w:t>
      </w:r>
    </w:p>
    <w:p w14:paraId="5D3AB5F7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sistemi adattivi, supervisione, BMS, piattaforme cloud e interfacce con altri sistemi di sicurezza;</w:t>
      </w:r>
    </w:p>
    <w:p w14:paraId="3063B93F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attività di progettazione, acquisto, installazione, messa in servizio, manutenzione, misura, audit e dismissione.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3C76ECB6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26A00"/>
              <w:left w:val="single" w:sz="0" w:space="0" w:color="B26A00"/>
              <w:bottom w:val="single" w:sz="0" w:space="0" w:color="B26A00"/>
              <w:right w:val="single" w:sz="0" w:space="0" w:color="B26A00"/>
            </w:tcBorders>
            <w:shd w:val="clear" w:color="auto" w:fill="B26A00"/>
          </w:tcPr>
          <w:p w14:paraId="7CC66AAB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ESCLUSIONI</w:t>
            </w:r>
          </w:p>
        </w:tc>
        <w:tc>
          <w:tcPr>
            <w:tcW w:w="7596" w:type="dxa"/>
            <w:tcBorders>
              <w:top w:val="single" w:sz="6" w:space="0" w:color="B26A00"/>
              <w:left w:val="single" w:sz="0" w:space="0" w:color="B26A00"/>
              <w:bottom w:val="single" w:sz="6" w:space="0" w:color="B26A00"/>
              <w:right w:val="single" w:sz="6" w:space="0" w:color="B26A00"/>
            </w:tcBorders>
            <w:shd w:val="clear" w:color="auto" w:fill="FFF3D6"/>
          </w:tcPr>
          <w:p w14:paraId="62F71895" w14:textId="77777777" w:rsidR="00865557" w:rsidRDefault="00000000">
            <w:r>
              <w:rPr>
                <w:rFonts w:eastAsia="Lato"/>
                <w:sz w:val="18"/>
              </w:rPr>
              <w:t>Le installazioni specialistiche soggette a norme settoriali specifiche, come gallerie, mezzi di trasporto o ambiti industriali particolari, devono essere gestite mediante integrazione o procedura dedicata. L’esclusione deve essere documentata.</w:t>
            </w:r>
          </w:p>
        </w:tc>
      </w:tr>
    </w:tbl>
    <w:p w14:paraId="3963E121" w14:textId="77777777" w:rsidR="00865557" w:rsidRDefault="00865557">
      <w:pPr>
        <w:spacing w:after="0"/>
      </w:pPr>
    </w:p>
    <w:p w14:paraId="47C06EC1" w14:textId="77777777" w:rsidR="00865557" w:rsidRDefault="00000000">
      <w:pPr>
        <w:pStyle w:val="Titolo2"/>
      </w:pPr>
      <w:bookmarkStart w:id="13" w:name="b_2_1_impianti_esistenti_e_tra_021fe8"/>
      <w:r>
        <w:rPr>
          <w:rFonts w:ascii="Lato" w:eastAsia="Lato" w:hAnsi="Lato"/>
          <w:color w:val="17324D"/>
        </w:rPr>
        <w:t>2.1 Impianti esistenti e transizione</w:t>
      </w:r>
      <w:bookmarkEnd w:id="13"/>
    </w:p>
    <w:p w14:paraId="3C65ABB2" w14:textId="77777777" w:rsidR="00865557" w:rsidRDefault="00000000">
      <w:pPr>
        <w:spacing w:after="100"/>
      </w:pPr>
      <w:r>
        <w:rPr>
          <w:rFonts w:eastAsia="Lato"/>
        </w:rPr>
        <w:t>La pubblicazione di una nuova norma tecnica non determina automaticamente, da sola, l’adeguamento retroattivo di ogni impianto esistente. L’organizzazione esegue tuttavia una gap analysis tecnica e di rischio quando ricorre almeno una delle seguenti condizioni:</w:t>
      </w:r>
    </w:p>
    <w:p w14:paraId="23788D61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modifica sostanziale dell’edificio, del layout o della strategia di esodo;</w:t>
      </w:r>
    </w:p>
    <w:p w14:paraId="62D4812D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cambio di destinazione d’uso, affollamento, profilo degli occupanti o processo;</w:t>
      </w:r>
    </w:p>
    <w:p w14:paraId="0D6C8B5E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ristrutturazione o sostituzione estesa del sistema;</w:t>
      </w:r>
    </w:p>
    <w:p w14:paraId="182B5DD5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non conformità, incidenti, quasi incidenti o ripetuti guasti;</w:t>
      </w:r>
    </w:p>
    <w:p w14:paraId="52BB6F32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nuove prescrizioni legislative, antincendio, assicurative o contrattuali;</w:t>
      </w:r>
    </w:p>
    <w:p w14:paraId="7BA5C18E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esito insufficiente delle verifiche illuminotecniche o dell’analisi dei guasti.</w:t>
      </w:r>
    </w:p>
    <w:p w14:paraId="20FF501C" w14:textId="77777777" w:rsidR="00865557" w:rsidRDefault="00000000">
      <w:pPr>
        <w:spacing w:after="100"/>
      </w:pPr>
      <w:r>
        <w:rPr>
          <w:rFonts w:eastAsia="Lato"/>
        </w:rPr>
        <w:t>Il piano di adeguamento è approvato dal Datore di lavoro o delegato sulla base del rischio, delle prescrizioni applicabili e del parere del tecnico competente.</w:t>
      </w:r>
    </w:p>
    <w:p w14:paraId="7DB10ED2" w14:textId="77777777" w:rsidR="00865557" w:rsidRDefault="00000000">
      <w:pPr>
        <w:pStyle w:val="Titolo1"/>
      </w:pPr>
      <w:bookmarkStart w:id="14" w:name="b_3_riferimenti_cdd356"/>
      <w:r>
        <w:rPr>
          <w:rFonts w:ascii="Lato" w:eastAsia="Lato" w:hAnsi="Lato"/>
        </w:rPr>
        <w:t>3. RIFERIMENTI</w:t>
      </w:r>
      <w:bookmarkEnd w:id="14"/>
    </w:p>
    <w:p w14:paraId="0C928787" w14:textId="77777777" w:rsidR="00865557" w:rsidRDefault="00000000">
      <w:pPr>
        <w:spacing w:after="100"/>
      </w:pPr>
      <w:r>
        <w:rPr>
          <w:rFonts w:eastAsia="Lato"/>
        </w:rPr>
        <w:t>I documenti indicati sono applicati nella loro edizione vigente e con le eventuali errata corrige, varianti e disposizioni nazionali applicabili. Il Document Controller o la funzione tecnica verifica almeno annualmente lo stato dei riferimenti.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3685"/>
        <w:gridCol w:w="5612"/>
      </w:tblGrid>
      <w:tr w:rsidR="00865557" w14:paraId="583F7865" w14:textId="77777777">
        <w:trPr>
          <w:cantSplit/>
          <w:tblHeader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5F59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Rif.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CBBB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Documento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A252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Funzione nella procedura</w:t>
            </w:r>
          </w:p>
        </w:tc>
      </w:tr>
      <w:tr w:rsidR="00865557" w14:paraId="176B1621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A9BE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N1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3AAA6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UNI EN 1838:2025 ed EC 1-2025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A81C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Requisiti illuminotecnici dell’illuminazione di emergenza negli edifici.</w:t>
            </w:r>
          </w:p>
        </w:tc>
      </w:tr>
      <w:tr w:rsidR="00865557" w14:paraId="43549E08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3CBBE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N2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00F3B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CEI EN 50172, edizione vigente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9398A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Installazione di sistema, consegna, documentazione, verifiche, esercizio e manutenzione.</w:t>
            </w:r>
          </w:p>
        </w:tc>
      </w:tr>
      <w:tr w:rsidR="00865557" w14:paraId="12B3CA62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F5E7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N3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6DE1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CEI 64-8, Parti 5-56 e 6, edizione vigente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538F7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Alimentazioni dei servizi di sicurezza e verifiche dell’impianto elettrico.</w:t>
            </w:r>
          </w:p>
        </w:tc>
      </w:tr>
      <w:tr w:rsidR="00865557" w14:paraId="147579EA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7D8A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N4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EEA02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CEI EN IEC 60598-2-22, edizione vigente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84030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Requisiti di prodotto degli apparecchi per illuminazione di emergenza.</w:t>
            </w:r>
          </w:p>
        </w:tc>
      </w:tr>
      <w:tr w:rsidR="00865557" w14:paraId="7B42B0D8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2D35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N5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24F1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CEI EN 62034, edizione vigente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16F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Sistemi automatici di prova e diagnosi.</w:t>
            </w:r>
          </w:p>
        </w:tc>
      </w:tr>
      <w:tr w:rsidR="00865557" w14:paraId="5EDC0040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7494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N6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2F78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UNI EN 13032-3:2022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F65A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Dati fotometrici per la verifica degli apparecchi rispetto alla UNI EN 1838.</w:t>
            </w:r>
          </w:p>
        </w:tc>
      </w:tr>
      <w:tr w:rsidR="00865557" w14:paraId="4EFCD335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27AC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N7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2C205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UNI EN ISO 7010:2025 e serie ISO 3864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1AED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Pittogrammi, colori e principi della segnaletica di sicurezza.</w:t>
            </w:r>
          </w:p>
        </w:tc>
      </w:tr>
      <w:tr w:rsidR="00865557" w14:paraId="556FB05F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3F6A1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N8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5423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UNI ISO 23601, edizione vigente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5A976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Planimetrie di emergenza ed esodo.</w:t>
            </w:r>
          </w:p>
        </w:tc>
      </w:tr>
      <w:tr w:rsidR="00865557" w14:paraId="5BCCAA9A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E17C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N9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43E3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UNI CEN/TS 17951:2024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45C0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Sistemi adattivi di illuminazione di emergenza.</w:t>
            </w:r>
          </w:p>
        </w:tc>
      </w:tr>
      <w:tr w:rsidR="00865557" w14:paraId="7F10DBDE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9B92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N10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00D38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UNI CEI 11222:2013, se applicabile e finché vigente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FAB0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Procedure nazionali di verifica e manutenzione periodica.</w:t>
            </w:r>
          </w:p>
        </w:tc>
      </w:tr>
      <w:tr w:rsidR="00865557" w14:paraId="6B920F6E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FD9E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L1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7F96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D.Lgs. 81/2008 e s.m.i.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7563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Salute e sicurezza nei luoghi di lavoro.</w:t>
            </w:r>
          </w:p>
        </w:tc>
      </w:tr>
      <w:tr w:rsidR="00865557" w14:paraId="724BA01F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6DE4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L2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B441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D.M. 3 agosto 2015 e s.m.i.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09D9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Codice di prevenzione incendi e strategia di esodo.</w:t>
            </w:r>
          </w:p>
        </w:tc>
      </w:tr>
      <w:tr w:rsidR="00865557" w14:paraId="0EECC9A9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AAA6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L3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7886B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D.M. 3 settembre 2021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D5DF8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Criteri di sicurezza antincendio per luoghi di lavoro rientranti nel campo di applicazione.</w:t>
            </w:r>
          </w:p>
        </w:tc>
      </w:tr>
      <w:tr w:rsidR="00865557" w14:paraId="49D26EF9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111C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L4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4517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D.M. 37/2008, se applicabile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862F5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Installazione degli impianti all’interno degli edifici e dichiarazioni.</w:t>
            </w:r>
          </w:p>
        </w:tc>
      </w:tr>
      <w:tr w:rsidR="00865557" w14:paraId="2E0654A0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82EE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A1</w:t>
            </w:r>
          </w:p>
        </w:tc>
        <w:tc>
          <w:tcPr>
            <w:tcW w:w="368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C5C1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Valutazione dei rischi, progetto antincendio e piani di emergenza di sito</w:t>
            </w:r>
          </w:p>
        </w:tc>
        <w:tc>
          <w:tcPr>
            <w:tcW w:w="56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4AD3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Requisiti specifici dell’organizzazione e della sede.</w:t>
            </w:r>
          </w:p>
        </w:tc>
      </w:tr>
    </w:tbl>
    <w:p w14:paraId="4732FFA5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585473" w14:paraId="1CBBB904" w14:textId="77777777" w:rsidTr="00C14486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17324D"/>
              <w:left w:val="single" w:sz="0" w:space="0" w:color="17324D"/>
              <w:bottom w:val="single" w:sz="0" w:space="0" w:color="17324D"/>
              <w:right w:val="single" w:sz="0" w:space="0" w:color="17324D"/>
            </w:tcBorders>
            <w:shd w:val="clear" w:color="auto" w:fill="17324D"/>
          </w:tcPr>
          <w:p w14:paraId="655681CC" w14:textId="77777777" w:rsidR="00585473" w:rsidRDefault="00585473" w:rsidP="00C14486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GERARCHIA</w:t>
            </w:r>
          </w:p>
        </w:tc>
        <w:tc>
          <w:tcPr>
            <w:tcW w:w="7596" w:type="dxa"/>
            <w:tcBorders>
              <w:top w:val="single" w:sz="6" w:space="0" w:color="17324D"/>
              <w:left w:val="single" w:sz="0" w:space="0" w:color="17324D"/>
              <w:bottom w:val="single" w:sz="6" w:space="0" w:color="17324D"/>
              <w:right w:val="single" w:sz="6" w:space="0" w:color="17324D"/>
            </w:tcBorders>
            <w:shd w:val="clear" w:color="auto" w:fill="E8F0F8"/>
          </w:tcPr>
          <w:p w14:paraId="42BE61D3" w14:textId="77777777" w:rsidR="00585473" w:rsidRDefault="00585473" w:rsidP="00C14486">
            <w:r>
              <w:rPr>
                <w:rFonts w:eastAsia="Lato"/>
                <w:sz w:val="18"/>
              </w:rPr>
              <w:t xml:space="preserve">In </w:t>
            </w:r>
            <w:proofErr w:type="spellStart"/>
            <w:r>
              <w:rPr>
                <w:rFonts w:eastAsia="Lato"/>
                <w:sz w:val="18"/>
              </w:rPr>
              <w:t>caso</w:t>
            </w:r>
            <w:proofErr w:type="spellEnd"/>
            <w:r>
              <w:rPr>
                <w:rFonts w:eastAsia="Lato"/>
                <w:sz w:val="18"/>
              </w:rPr>
              <w:t xml:space="preserve"> di </w:t>
            </w:r>
            <w:proofErr w:type="spellStart"/>
            <w:r>
              <w:rPr>
                <w:rFonts w:eastAsia="Lato"/>
                <w:sz w:val="18"/>
              </w:rPr>
              <w:t>differenza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si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applica</w:t>
            </w:r>
            <w:proofErr w:type="spellEnd"/>
            <w:r>
              <w:rPr>
                <w:rFonts w:eastAsia="Lato"/>
                <w:sz w:val="18"/>
              </w:rPr>
              <w:t xml:space="preserve"> il </w:t>
            </w:r>
            <w:proofErr w:type="spellStart"/>
            <w:r>
              <w:rPr>
                <w:rFonts w:eastAsia="Lato"/>
                <w:sz w:val="18"/>
              </w:rPr>
              <w:t>requisito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più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restrittivo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tra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legge</w:t>
            </w:r>
            <w:proofErr w:type="spellEnd"/>
            <w:r>
              <w:rPr>
                <w:rFonts w:eastAsia="Lato"/>
                <w:sz w:val="18"/>
              </w:rPr>
              <w:t xml:space="preserve">, </w:t>
            </w:r>
            <w:proofErr w:type="spellStart"/>
            <w:r>
              <w:rPr>
                <w:rFonts w:eastAsia="Lato"/>
                <w:sz w:val="18"/>
              </w:rPr>
              <w:t>prescrizioni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autorizzative</w:t>
            </w:r>
            <w:proofErr w:type="spellEnd"/>
            <w:r>
              <w:rPr>
                <w:rFonts w:eastAsia="Lato"/>
                <w:sz w:val="18"/>
              </w:rPr>
              <w:t xml:space="preserve">, progetto </w:t>
            </w:r>
            <w:proofErr w:type="spellStart"/>
            <w:r>
              <w:rPr>
                <w:rFonts w:eastAsia="Lato"/>
                <w:sz w:val="18"/>
              </w:rPr>
              <w:t>antincendio</w:t>
            </w:r>
            <w:proofErr w:type="spellEnd"/>
            <w:r>
              <w:rPr>
                <w:rFonts w:eastAsia="Lato"/>
                <w:sz w:val="18"/>
              </w:rPr>
              <w:t xml:space="preserve">, </w:t>
            </w:r>
            <w:proofErr w:type="spellStart"/>
            <w:r>
              <w:rPr>
                <w:rFonts w:eastAsia="Lato"/>
                <w:sz w:val="18"/>
              </w:rPr>
              <w:t>valutazione</w:t>
            </w:r>
            <w:proofErr w:type="spellEnd"/>
            <w:r>
              <w:rPr>
                <w:rFonts w:eastAsia="Lato"/>
                <w:sz w:val="18"/>
              </w:rPr>
              <w:t xml:space="preserve"> del </w:t>
            </w:r>
            <w:proofErr w:type="spellStart"/>
            <w:r>
              <w:rPr>
                <w:rFonts w:eastAsia="Lato"/>
                <w:sz w:val="18"/>
              </w:rPr>
              <w:t>rischio</w:t>
            </w:r>
            <w:proofErr w:type="spellEnd"/>
            <w:r>
              <w:rPr>
                <w:rFonts w:eastAsia="Lato"/>
                <w:sz w:val="18"/>
              </w:rPr>
              <w:t xml:space="preserve">, </w:t>
            </w:r>
            <w:proofErr w:type="spellStart"/>
            <w:r>
              <w:rPr>
                <w:rFonts w:eastAsia="Lato"/>
                <w:sz w:val="18"/>
              </w:rPr>
              <w:t>contratto</w:t>
            </w:r>
            <w:proofErr w:type="spellEnd"/>
            <w:r>
              <w:rPr>
                <w:rFonts w:eastAsia="Lato"/>
                <w:sz w:val="18"/>
              </w:rPr>
              <w:t xml:space="preserve"> e norma tecnica, salvo </w:t>
            </w:r>
            <w:proofErr w:type="spellStart"/>
            <w:r>
              <w:rPr>
                <w:rFonts w:eastAsia="Lato"/>
                <w:sz w:val="18"/>
              </w:rPr>
              <w:t>motivata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decisione</w:t>
            </w:r>
            <w:proofErr w:type="spellEnd"/>
            <w:r>
              <w:rPr>
                <w:rFonts w:eastAsia="Lato"/>
                <w:sz w:val="18"/>
              </w:rPr>
              <w:t xml:space="preserve"> del </w:t>
            </w:r>
            <w:proofErr w:type="spellStart"/>
            <w:r>
              <w:rPr>
                <w:rFonts w:eastAsia="Lato"/>
                <w:sz w:val="18"/>
              </w:rPr>
              <w:t>professionista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competente</w:t>
            </w:r>
            <w:proofErr w:type="spellEnd"/>
            <w:r>
              <w:rPr>
                <w:rFonts w:eastAsia="Lato"/>
                <w:sz w:val="18"/>
              </w:rPr>
              <w:t xml:space="preserve"> e </w:t>
            </w:r>
            <w:proofErr w:type="spellStart"/>
            <w:r>
              <w:rPr>
                <w:rFonts w:eastAsia="Lato"/>
                <w:sz w:val="18"/>
              </w:rPr>
              <w:t>approvazione</w:t>
            </w:r>
            <w:proofErr w:type="spellEnd"/>
            <w:r>
              <w:rPr>
                <w:rFonts w:eastAsia="Lato"/>
                <w:sz w:val="18"/>
              </w:rPr>
              <w:t xml:space="preserve"> </w:t>
            </w:r>
            <w:proofErr w:type="spellStart"/>
            <w:r>
              <w:rPr>
                <w:rFonts w:eastAsia="Lato"/>
                <w:sz w:val="18"/>
              </w:rPr>
              <w:t>formale</w:t>
            </w:r>
            <w:proofErr w:type="spellEnd"/>
            <w:r>
              <w:rPr>
                <w:rFonts w:eastAsia="Lato"/>
                <w:sz w:val="18"/>
              </w:rPr>
              <w:t>.</w:t>
            </w:r>
          </w:p>
        </w:tc>
      </w:tr>
    </w:tbl>
    <w:p w14:paraId="4F114A26" w14:textId="77777777" w:rsidR="00585473" w:rsidRDefault="00585473">
      <w:pPr>
        <w:spacing w:after="0"/>
      </w:pPr>
    </w:p>
    <w:p w14:paraId="0A863ECD" w14:textId="77777777" w:rsidR="00865557" w:rsidRDefault="00000000">
      <w:pPr>
        <w:pStyle w:val="Titolo1"/>
      </w:pPr>
      <w:bookmarkStart w:id="15" w:name="b_4_termini_definizioni_e_acro_a016f1"/>
      <w:r>
        <w:rPr>
          <w:rFonts w:ascii="Lato" w:eastAsia="Lato" w:hAnsi="Lato"/>
        </w:rPr>
        <w:t>4. TERMINI, DEFINIZIONI E ACRONIMI</w:t>
      </w:r>
      <w:bookmarkEnd w:id="1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7086"/>
      </w:tblGrid>
      <w:tr w:rsidR="00865557" w14:paraId="4D561334" w14:textId="77777777">
        <w:trPr>
          <w:cantSplit/>
          <w:tblHeader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3FA7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Termine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4D7A3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Definizione operativa</w:t>
            </w:r>
          </w:p>
        </w:tc>
      </w:tr>
      <w:tr w:rsidR="00865557" w14:paraId="07053262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2B847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Illuminazione di emergenza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5832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Illuminazione disponibile quando l’alimentazione dell’illuminazione ordinaria viene meno.</w:t>
            </w:r>
          </w:p>
        </w:tc>
      </w:tr>
      <w:tr w:rsidR="00865557" w14:paraId="6937054B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A8A8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Illuminazione per l’evacuazione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14E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Funzione destinata a vie di esodo, spazi aperti, aree ad alto rischio e segnali di sicurezza.</w:t>
            </w:r>
          </w:p>
        </w:tc>
      </w:tr>
      <w:tr w:rsidR="00865557" w14:paraId="429E5DC7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2F61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Area locale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7ED7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Area nella quale la valutazione del rischio consente la permanenza temporanea durante il guasto dell’illuminazione ordinaria.</w:t>
            </w:r>
          </w:p>
        </w:tc>
      </w:tr>
      <w:tr w:rsidR="00865557" w14:paraId="524692F8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069E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Illuminazione di riserva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B3E6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Illuminazione che consente la prosecuzione sostanzialmente invariata delle normali attività.</w:t>
            </w:r>
          </w:p>
        </w:tc>
      </w:tr>
      <w:tr w:rsidR="00865557" w14:paraId="0D7E2998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8116D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Punto di enfasi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566C1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Punto critico da rendere riconoscibile e utilizzabile, quali uscite, scale, dispositivi antincendio, primo soccorso, planimetrie e comandi.</w:t>
            </w:r>
          </w:p>
        </w:tc>
      </w:tr>
      <w:tr w:rsidR="00865557" w14:paraId="0558C957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E614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RSIE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65EA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Responsabile del Sistema di Illuminazione di Emergenza, ruolo aziendale nominato per coordinare il ciclo di vita del sistema.</w:t>
            </w:r>
          </w:p>
        </w:tc>
      </w:tr>
      <w:tr w:rsidR="00865557" w14:paraId="3250C1D5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0BE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ATS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2B7C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Automatic Test System, sistema automatico di prova e diagnosi.</w:t>
            </w:r>
          </w:p>
        </w:tc>
      </w:tr>
      <w:tr w:rsidR="00865557" w14:paraId="149A6705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28C3F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Dossier di consegna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2044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Insieme controllato di elaborati, calcoli, schemi, certificazioni, registri, manuali e verbali trasferiti all’esercizio.</w:t>
            </w:r>
          </w:p>
        </w:tc>
      </w:tr>
      <w:tr w:rsidR="00865557" w14:paraId="3504ECA6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6ED4C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Guasto critico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E5A55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Guasto che elimina o compromette significativamente una funzione necessaria all’esodo, alla sicurezza di un’area ad alto rischio o all’uso di dispositivi essenziali.</w:t>
            </w:r>
          </w:p>
        </w:tc>
      </w:tr>
      <w:tr w:rsidR="00865557" w14:paraId="6D3509A4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7786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Misura compensativa</w:t>
            </w:r>
          </w:p>
        </w:tc>
        <w:tc>
          <w:tcPr>
            <w:tcW w:w="708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2773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Misura temporanea documentata che riduce il rischio fino al ripristino definitivo.</w:t>
            </w:r>
          </w:p>
        </w:tc>
      </w:tr>
    </w:tbl>
    <w:p w14:paraId="26BFD868" w14:textId="77777777" w:rsidR="00865557" w:rsidRDefault="00000000">
      <w:pPr>
        <w:pStyle w:val="Titolo1"/>
      </w:pPr>
      <w:bookmarkStart w:id="16" w:name="b_5_ruoli_responsabilita_e_com_7c6a28"/>
      <w:r>
        <w:rPr>
          <w:rFonts w:ascii="Lato" w:eastAsia="Lato" w:hAnsi="Lato"/>
        </w:rPr>
        <w:t>5. RUOLI, RESPONSABILITÀ E COMPETENZE</w:t>
      </w:r>
      <w:bookmarkEnd w:id="16"/>
    </w:p>
    <w:p w14:paraId="28DDE320" w14:textId="77777777" w:rsidR="00865557" w:rsidRDefault="00000000">
      <w:pPr>
        <w:pStyle w:val="Titolo2"/>
      </w:pPr>
      <w:bookmarkStart w:id="17" w:name="b_5_1_ruoli_principali_1236c0"/>
      <w:r>
        <w:rPr>
          <w:rFonts w:ascii="Lato" w:eastAsia="Lato" w:hAnsi="Lato"/>
          <w:color w:val="17324D"/>
        </w:rPr>
        <w:t>5.1 Ruoli principali</w:t>
      </w:r>
      <w:bookmarkEnd w:id="1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7200"/>
      </w:tblGrid>
      <w:tr w:rsidR="00865557" w14:paraId="15A12D8B" w14:textId="77777777">
        <w:trPr>
          <w:cantSplit/>
          <w:tblHeader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5F183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Ruolo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FFA4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Responsabilità essenziali</w:t>
            </w:r>
          </w:p>
        </w:tc>
      </w:tr>
      <w:tr w:rsidR="00865557" w14:paraId="266DCD82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5CE65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Datore di lavoro / delegato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E78D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Approva la procedura, assegna risorse, accetta i rischi residui e decide limitazioni o chiusure.</w:t>
            </w:r>
          </w:p>
        </w:tc>
      </w:tr>
      <w:tr w:rsidR="00865557" w14:paraId="7CD652AD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71B72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Responsabile dell’edificio / sede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8B9B6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Assicura applicazione locale, disponibilità del registro, controllo giornaliero e attuazione delle misure compensative.</w:t>
            </w:r>
          </w:p>
        </w:tc>
      </w:tr>
      <w:tr w:rsidR="00865557" w14:paraId="37A78722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EABF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RSIE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87D29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Coordina anagrafica, piano verifiche, guasti, KPI, modifiche, dossier e interlocuzione tecnica.</w:t>
            </w:r>
          </w:p>
        </w:tc>
      </w:tr>
      <w:tr w:rsidR="00865557" w14:paraId="1B612142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802B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HSE / RSPP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DC8E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Integra la valutazione dei rischi, verifica misure organizzative, formazione ed emergenza.</w:t>
            </w:r>
          </w:p>
        </w:tc>
      </w:tr>
      <w:tr w:rsidR="00865557" w14:paraId="46BEAE85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45A48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Facility / Maintenance Manager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6FC0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Pianifica manutenzione, prove, ricambi, appaltatori e ripristini.</w:t>
            </w:r>
          </w:p>
        </w:tc>
      </w:tr>
      <w:tr w:rsidR="00865557" w14:paraId="7AD2157B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9FD5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Progettista illuminotecnico/elettrico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B8779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Definisce base di progetto, calcoli, architettura, analisi dei guasti, specifiche e criteri di accettazione.</w:t>
            </w:r>
          </w:p>
        </w:tc>
      </w:tr>
      <w:tr w:rsidR="00865557" w14:paraId="3D0C73B8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8F004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Installatore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0B641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Realizza a regola d’arte, esegue prove di competenza, fornisce dichiarazioni e as-built.</w:t>
            </w:r>
          </w:p>
        </w:tc>
      </w:tr>
      <w:tr w:rsidR="00865557" w14:paraId="5C4CD8FC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C022C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Tecnico verificatore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1EF7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Esegue collaudi e misure con indipendenza adeguata, strumenti idonei e rapporto firmato.</w:t>
            </w:r>
          </w:p>
        </w:tc>
      </w:tr>
      <w:tr w:rsidR="00865557" w14:paraId="67EB4129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2D283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Preposto / addetto locale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BC82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Segnala ostacoli, manomissioni, guasti visibili e impedisce modifiche non autorizzate.</w:t>
            </w:r>
          </w:p>
        </w:tc>
      </w:tr>
      <w:tr w:rsidR="00865557" w14:paraId="7A5B0F2C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2FA1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Procurement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0C32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Inserisce requisiti tecnici, documentali, di ricambi e di assistenza nei contratti.</w:t>
            </w:r>
          </w:p>
        </w:tc>
      </w:tr>
      <w:tr w:rsidR="00865557" w14:paraId="4EF10EF1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1F5A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Document Controller</w:t>
            </w:r>
          </w:p>
        </w:tc>
        <w:tc>
          <w:tcPr>
            <w:tcW w:w="72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1B073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Mantiene versioni, scadenze, distribuzione e conservazione delle registrazioni.</w:t>
            </w:r>
          </w:p>
        </w:tc>
      </w:tr>
    </w:tbl>
    <w:p w14:paraId="10D70959" w14:textId="77777777" w:rsidR="00865557" w:rsidRDefault="00000000">
      <w:pPr>
        <w:pStyle w:val="Titolo2"/>
      </w:pPr>
      <w:bookmarkStart w:id="18" w:name="b_5_2_matrice_raci_sintetica_835e13"/>
      <w:r>
        <w:rPr>
          <w:rFonts w:ascii="Lato" w:eastAsia="Lato" w:hAnsi="Lato"/>
          <w:color w:val="17324D"/>
        </w:rPr>
        <w:t>5.2 Matrice RACI sintetica</w:t>
      </w:r>
      <w:bookmarkEnd w:id="1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737"/>
        <w:gridCol w:w="850"/>
        <w:gridCol w:w="850"/>
        <w:gridCol w:w="1020"/>
        <w:gridCol w:w="1360"/>
        <w:gridCol w:w="1360"/>
        <w:gridCol w:w="1190"/>
      </w:tblGrid>
      <w:tr w:rsidR="00865557" w14:paraId="5BE4631D" w14:textId="77777777">
        <w:trPr>
          <w:cantSplit/>
          <w:tblHeader/>
          <w:jc w:val="center"/>
        </w:trPr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E4DF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Attività</w:t>
            </w:r>
          </w:p>
        </w:tc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28E4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DL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9B39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RSIE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C0B6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HSE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EC4A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Facility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A86F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Progettista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D8A53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Installatore</w:t>
            </w:r>
          </w:p>
        </w:tc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6457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Verificatore</w:t>
            </w:r>
          </w:p>
        </w:tc>
      </w:tr>
      <w:tr w:rsidR="00865557" w14:paraId="62EDEEF6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BB2AC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Applicabilità e rischio</w:t>
            </w:r>
          </w:p>
        </w:tc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5B71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DC52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1FE5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B6B21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DABA1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22558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907D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</w:tr>
      <w:tr w:rsidR="00865557" w14:paraId="5871C4AE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F52DF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Base di progetto</w:t>
            </w:r>
          </w:p>
        </w:tc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F0DAA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04F6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2A7A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16F3A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8E582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D803F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1CFF1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</w:tr>
      <w:tr w:rsidR="00865557" w14:paraId="5E4AAA0E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3261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Acquisto e qualifica</w:t>
            </w:r>
          </w:p>
        </w:tc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858B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E0CFC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8F067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6E30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A/R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09CC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3B1CD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F285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</w:tr>
      <w:tr w:rsidR="00865557" w14:paraId="126B4483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AB3E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Installazione</w:t>
            </w:r>
          </w:p>
        </w:tc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837B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8C97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6896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91980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1D7C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0A11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711CD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</w:tr>
      <w:tr w:rsidR="00865557" w14:paraId="16FB034B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00D1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Collaudo e accettazione</w:t>
            </w:r>
          </w:p>
        </w:tc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3DBD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68E5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E9BE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EFA8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9CF2C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1A233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4EE6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</w:tr>
      <w:tr w:rsidR="00865557" w14:paraId="117D2403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BA233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Esercizio e controlli</w:t>
            </w:r>
          </w:p>
        </w:tc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6066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91000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B9E4A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4CC2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8E1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0A90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0045A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</w:tr>
      <w:tr w:rsidR="00865557" w14:paraId="444BE093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DB42B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Gestione guasti critici</w:t>
            </w:r>
          </w:p>
        </w:tc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9BF04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5CABC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7CE8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B294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6C260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FC613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B5AE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</w:tr>
      <w:tr w:rsidR="00865557" w14:paraId="517FCA08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F3319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Modifiche e rivalidazione</w:t>
            </w:r>
          </w:p>
        </w:tc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3643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E7BE4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7BD47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343F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A3D11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9688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CB31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</w:tr>
      <w:tr w:rsidR="00865557" w14:paraId="0B3A6199" w14:textId="77777777">
        <w:trPr>
          <w:cantSplit/>
          <w:jc w:val="center"/>
        </w:trPr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6753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Audit e riesame</w:t>
            </w:r>
          </w:p>
        </w:tc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7C0BD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DEDB7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8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581E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A62EF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3EF8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E9D4C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</w:t>
            </w:r>
          </w:p>
        </w:tc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95C1D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</w:t>
            </w:r>
          </w:p>
        </w:tc>
      </w:tr>
    </w:tbl>
    <w:p w14:paraId="59BEF429" w14:textId="77777777" w:rsidR="00865557" w:rsidRDefault="00000000">
      <w:pPr>
        <w:pStyle w:val="SmallNote"/>
      </w:pPr>
      <w:r>
        <w:t>Legenda: R = Responsible; A = Accountable; C = Consulted; I = Informed. La matrice deve essere adattata all’organigramma e alle deleghe vigenti.</w:t>
      </w:r>
    </w:p>
    <w:p w14:paraId="0DA9B0F9" w14:textId="77777777" w:rsidR="00865557" w:rsidRDefault="00000000">
      <w:pPr>
        <w:pStyle w:val="Titolo2"/>
      </w:pPr>
      <w:bookmarkStart w:id="19" w:name="b_5_3_requisiti_minimi_di_comp_82b5e4"/>
      <w:r>
        <w:rPr>
          <w:rFonts w:ascii="Lato" w:eastAsia="Lato" w:hAnsi="Lato"/>
          <w:color w:val="17324D"/>
        </w:rPr>
        <w:t>5.3 Requisiti minimi di competenza</w:t>
      </w:r>
      <w:bookmarkEnd w:id="1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540"/>
      </w:tblGrid>
      <w:tr w:rsidR="00865557" w14:paraId="0537CFCD" w14:textId="77777777">
        <w:trPr>
          <w:cantSplit/>
          <w:tblHeader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6FF6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Attività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B0B5B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Requisito minimo aziendale</w:t>
            </w:r>
          </w:p>
        </w:tc>
      </w:tr>
      <w:tr w:rsidR="00865557" w14:paraId="0AAF49F5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2BA64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Progettazione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97554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Competenza illuminotecnica ed elettrica documentata; conoscenza delle norme applicabili; uso di software e dati fotometrici affidabili.</w:t>
            </w:r>
          </w:p>
        </w:tc>
      </w:tr>
      <w:tr w:rsidR="00865557" w14:paraId="16C82CCE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B4E23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Installazione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574A4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Impresa e personale abilitati ove richiesto; addestramento sul sistema e sui rischi elettrici.</w:t>
            </w:r>
          </w:p>
        </w:tc>
      </w:tr>
      <w:tr w:rsidR="00865557" w14:paraId="0212B7E0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6BA41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Prove funzionali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3DF1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Formazione sul sistema, sulle modalità di simulazione del guasto e sul ripristino sicuro.</w:t>
            </w:r>
          </w:p>
        </w:tc>
      </w:tr>
      <w:tr w:rsidR="00865557" w14:paraId="4C0F99D8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4AE2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Prove di autonomia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A7E6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Competenza su batterie, alimentazioni centralizzate, tempi di ricarica e continuità della copertura.</w:t>
            </w:r>
          </w:p>
        </w:tc>
      </w:tr>
      <w:tr w:rsidR="00865557" w14:paraId="59B02A27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8DD34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Misure fotometriche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0170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Conoscenza della fotometria, dello strumento, della gestione della luce estranea e dell’incertezza di misura.</w:t>
            </w:r>
          </w:p>
        </w:tc>
      </w:tr>
      <w:tr w:rsidR="00865557" w14:paraId="470FF3A8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E065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Sistemi adattivi / BMS</w:t>
            </w:r>
          </w:p>
        </w:tc>
        <w:tc>
          <w:tcPr>
            <w:tcW w:w="75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5702B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Competenza su logiche fail-safe, scenari, comunicazioni, accessi, backup e gestione delle modifiche software.</w:t>
            </w:r>
          </w:p>
        </w:tc>
      </w:tr>
    </w:tbl>
    <w:p w14:paraId="4A035151" w14:textId="77777777" w:rsidR="00865557" w:rsidRDefault="00000000">
      <w:pPr>
        <w:pStyle w:val="Titolo1"/>
      </w:pPr>
      <w:bookmarkStart w:id="20" w:name="b_6_principi_di_governance_c2db82"/>
      <w:r>
        <w:rPr>
          <w:rFonts w:ascii="Lato" w:eastAsia="Lato" w:hAnsi="Lato"/>
        </w:rPr>
        <w:t>6. PRINCIPI DI GOVERNANCE</w:t>
      </w:r>
      <w:bookmarkEnd w:id="2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1797625C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17324D"/>
              <w:left w:val="single" w:sz="0" w:space="0" w:color="17324D"/>
              <w:bottom w:val="single" w:sz="0" w:space="0" w:color="17324D"/>
              <w:right w:val="single" w:sz="0" w:space="0" w:color="17324D"/>
            </w:tcBorders>
            <w:shd w:val="clear" w:color="auto" w:fill="17324D"/>
          </w:tcPr>
          <w:p w14:paraId="7C536FBB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SICUREZZA PRIMA DELLA CONTINUITÀ</w:t>
            </w:r>
          </w:p>
        </w:tc>
        <w:tc>
          <w:tcPr>
            <w:tcW w:w="7596" w:type="dxa"/>
            <w:tcBorders>
              <w:top w:val="single" w:sz="6" w:space="0" w:color="17324D"/>
              <w:left w:val="single" w:sz="0" w:space="0" w:color="17324D"/>
              <w:bottom w:val="single" w:sz="6" w:space="0" w:color="17324D"/>
              <w:right w:val="single" w:sz="6" w:space="0" w:color="17324D"/>
            </w:tcBorders>
            <w:shd w:val="clear" w:color="auto" w:fill="E8F0F8"/>
          </w:tcPr>
          <w:p w14:paraId="27F25AF0" w14:textId="77777777" w:rsidR="00865557" w:rsidRDefault="00000000">
            <w:r>
              <w:rPr>
                <w:rFonts w:eastAsia="Lato"/>
                <w:sz w:val="18"/>
              </w:rPr>
              <w:t>La continuità operativa non giustifica il mantenimento in esercizio di aree con copertura di emergenza inadeguata.</w:t>
            </w:r>
          </w:p>
        </w:tc>
      </w:tr>
    </w:tbl>
    <w:p w14:paraId="25A52D9A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1B2F4B88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008D95"/>
              <w:left w:val="single" w:sz="0" w:space="0" w:color="008D95"/>
              <w:bottom w:val="single" w:sz="0" w:space="0" w:color="008D95"/>
              <w:right w:val="single" w:sz="0" w:space="0" w:color="008D95"/>
            </w:tcBorders>
            <w:shd w:val="clear" w:color="auto" w:fill="008D95"/>
          </w:tcPr>
          <w:p w14:paraId="4CD3400A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PREVENZIONE DEL GUASTO COMUNE</w:t>
            </w:r>
          </w:p>
        </w:tc>
        <w:tc>
          <w:tcPr>
            <w:tcW w:w="7596" w:type="dxa"/>
            <w:tcBorders>
              <w:top w:val="single" w:sz="6" w:space="0" w:color="008D95"/>
              <w:left w:val="single" w:sz="0" w:space="0" w:color="008D95"/>
              <w:bottom w:val="single" w:sz="6" w:space="0" w:color="008D95"/>
              <w:right w:val="single" w:sz="6" w:space="0" w:color="008D95"/>
            </w:tcBorders>
            <w:shd w:val="clear" w:color="auto" w:fill="DDF2F3"/>
          </w:tcPr>
          <w:p w14:paraId="5F4CAA54" w14:textId="77777777" w:rsidR="00865557" w:rsidRDefault="00000000">
            <w:r>
              <w:rPr>
                <w:rFonts w:eastAsia="Lato"/>
                <w:sz w:val="18"/>
              </w:rPr>
              <w:t>Circuiti, alimentazioni, bus, comandi e dispositivi devono essere valutati come possibili punti singoli di guasto.</w:t>
            </w:r>
          </w:p>
        </w:tc>
      </w:tr>
    </w:tbl>
    <w:p w14:paraId="00717348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0319BF7B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008D95"/>
              <w:left w:val="single" w:sz="0" w:space="0" w:color="008D95"/>
              <w:bottom w:val="single" w:sz="0" w:space="0" w:color="008D95"/>
              <w:right w:val="single" w:sz="0" w:space="0" w:color="008D95"/>
            </w:tcBorders>
            <w:shd w:val="clear" w:color="auto" w:fill="008D95"/>
          </w:tcPr>
          <w:p w14:paraId="1B604097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PRESTAZIONE REALE</w:t>
            </w:r>
          </w:p>
        </w:tc>
        <w:tc>
          <w:tcPr>
            <w:tcW w:w="7596" w:type="dxa"/>
            <w:tcBorders>
              <w:top w:val="single" w:sz="6" w:space="0" w:color="008D95"/>
              <w:left w:val="single" w:sz="0" w:space="0" w:color="008D95"/>
              <w:bottom w:val="single" w:sz="6" w:space="0" w:color="008D95"/>
              <w:right w:val="single" w:sz="6" w:space="0" w:color="008D95"/>
            </w:tcBorders>
            <w:shd w:val="clear" w:color="auto" w:fill="DDF2F3"/>
          </w:tcPr>
          <w:p w14:paraId="569A9382" w14:textId="77777777" w:rsidR="00865557" w:rsidRDefault="00000000">
            <w:r>
              <w:rPr>
                <w:rFonts w:eastAsia="Lato"/>
                <w:sz w:val="18"/>
              </w:rPr>
              <w:t>La conformità del prodotto non sostituisce la verifica della prestazione dell’installazione completa.</w:t>
            </w:r>
          </w:p>
        </w:tc>
      </w:tr>
    </w:tbl>
    <w:p w14:paraId="0DD37401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18509744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17324D"/>
              <w:left w:val="single" w:sz="0" w:space="0" w:color="17324D"/>
              <w:bottom w:val="single" w:sz="0" w:space="0" w:color="17324D"/>
              <w:right w:val="single" w:sz="0" w:space="0" w:color="17324D"/>
            </w:tcBorders>
            <w:shd w:val="clear" w:color="auto" w:fill="17324D"/>
          </w:tcPr>
          <w:p w14:paraId="04160530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CONDIZIONE PIÙ SFAVOREVOLE</w:t>
            </w:r>
          </w:p>
        </w:tc>
        <w:tc>
          <w:tcPr>
            <w:tcW w:w="7596" w:type="dxa"/>
            <w:tcBorders>
              <w:top w:val="single" w:sz="6" w:space="0" w:color="17324D"/>
              <w:left w:val="single" w:sz="0" w:space="0" w:color="17324D"/>
              <w:bottom w:val="single" w:sz="6" w:space="0" w:color="17324D"/>
              <w:right w:val="single" w:sz="6" w:space="0" w:color="17324D"/>
            </w:tcBorders>
            <w:shd w:val="clear" w:color="auto" w:fill="E8F0F8"/>
          </w:tcPr>
          <w:p w14:paraId="5BD1BD1B" w14:textId="77777777" w:rsidR="00865557" w:rsidRDefault="00000000">
            <w:r>
              <w:rPr>
                <w:rFonts w:eastAsia="Lato"/>
                <w:sz w:val="18"/>
              </w:rPr>
              <w:t>Il calcolo e le verifiche considerano fine autonomia, invecchiamento, sporcamento, temperatura, tolleranze e configurazione reale.</w:t>
            </w:r>
          </w:p>
        </w:tc>
      </w:tr>
    </w:tbl>
    <w:p w14:paraId="66C7D91A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157E4DA9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008D95"/>
              <w:left w:val="single" w:sz="0" w:space="0" w:color="008D95"/>
              <w:bottom w:val="single" w:sz="0" w:space="0" w:color="008D95"/>
              <w:right w:val="single" w:sz="0" w:space="0" w:color="008D95"/>
            </w:tcBorders>
            <w:shd w:val="clear" w:color="auto" w:fill="008D95"/>
          </w:tcPr>
          <w:p w14:paraId="1BE0ACA3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TRACCIABILITÀ</w:t>
            </w:r>
          </w:p>
        </w:tc>
        <w:tc>
          <w:tcPr>
            <w:tcW w:w="7596" w:type="dxa"/>
            <w:tcBorders>
              <w:top w:val="single" w:sz="6" w:space="0" w:color="008D95"/>
              <w:left w:val="single" w:sz="0" w:space="0" w:color="008D95"/>
              <w:bottom w:val="single" w:sz="6" w:space="0" w:color="008D95"/>
              <w:right w:val="single" w:sz="6" w:space="0" w:color="008D95"/>
            </w:tcBorders>
            <w:shd w:val="clear" w:color="auto" w:fill="DDF2F3"/>
          </w:tcPr>
          <w:p w14:paraId="154BBC2A" w14:textId="77777777" w:rsidR="00865557" w:rsidRDefault="00000000">
            <w:r>
              <w:rPr>
                <w:rFonts w:eastAsia="Lato"/>
                <w:sz w:val="18"/>
              </w:rPr>
              <w:t>Ogni decisione rilevante deve essere ricostruibile tramite documenti approvati, registro e identificazione univoca degli asset.</w:t>
            </w:r>
          </w:p>
        </w:tc>
      </w:tr>
    </w:tbl>
    <w:p w14:paraId="2975FAED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5481C592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008D95"/>
              <w:left w:val="single" w:sz="0" w:space="0" w:color="008D95"/>
              <w:bottom w:val="single" w:sz="0" w:space="0" w:color="008D95"/>
              <w:right w:val="single" w:sz="0" w:space="0" w:color="008D95"/>
            </w:tcBorders>
            <w:shd w:val="clear" w:color="auto" w:fill="008D95"/>
          </w:tcPr>
          <w:p w14:paraId="2E282838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GESTIONE DEL CAMBIAMENTO</w:t>
            </w:r>
          </w:p>
        </w:tc>
        <w:tc>
          <w:tcPr>
            <w:tcW w:w="7596" w:type="dxa"/>
            <w:tcBorders>
              <w:top w:val="single" w:sz="6" w:space="0" w:color="008D95"/>
              <w:left w:val="single" w:sz="0" w:space="0" w:color="008D95"/>
              <w:bottom w:val="single" w:sz="6" w:space="0" w:color="008D95"/>
              <w:right w:val="single" w:sz="6" w:space="0" w:color="008D95"/>
            </w:tcBorders>
            <w:shd w:val="clear" w:color="auto" w:fill="DDF2F3"/>
          </w:tcPr>
          <w:p w14:paraId="559BC92E" w14:textId="77777777" w:rsidR="00865557" w:rsidRDefault="00000000">
            <w:r>
              <w:rPr>
                <w:rFonts w:eastAsia="Lato"/>
                <w:sz w:val="18"/>
              </w:rPr>
              <w:t>Nessuna modifica edilizia, impiantistica, organizzativa o software rilevante è attuata senza screening tecnico.</w:t>
            </w:r>
          </w:p>
        </w:tc>
      </w:tr>
    </w:tbl>
    <w:p w14:paraId="11856668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770966C5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008D95"/>
              <w:left w:val="single" w:sz="0" w:space="0" w:color="008D95"/>
              <w:bottom w:val="single" w:sz="0" w:space="0" w:color="008D95"/>
              <w:right w:val="single" w:sz="0" w:space="0" w:color="008D95"/>
            </w:tcBorders>
            <w:shd w:val="clear" w:color="auto" w:fill="008D95"/>
          </w:tcPr>
          <w:p w14:paraId="45B65AA1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VERIFICA INDIPENDENTE</w:t>
            </w:r>
          </w:p>
        </w:tc>
        <w:tc>
          <w:tcPr>
            <w:tcW w:w="7596" w:type="dxa"/>
            <w:tcBorders>
              <w:top w:val="single" w:sz="6" w:space="0" w:color="008D95"/>
              <w:left w:val="single" w:sz="0" w:space="0" w:color="008D95"/>
              <w:bottom w:val="single" w:sz="6" w:space="0" w:color="008D95"/>
              <w:right w:val="single" w:sz="6" w:space="0" w:color="008D95"/>
            </w:tcBorders>
            <w:shd w:val="clear" w:color="auto" w:fill="DDF2F3"/>
          </w:tcPr>
          <w:p w14:paraId="7FBFAAD3" w14:textId="77777777" w:rsidR="00865557" w:rsidRDefault="00000000">
            <w:r>
              <w:rPr>
                <w:rFonts w:eastAsia="Lato"/>
                <w:sz w:val="18"/>
              </w:rPr>
              <w:t>Per progetti complessi o ad alto rischio è prevista una revisione tecnica indipendente dal progettista o dall’installatore.</w:t>
            </w:r>
          </w:p>
        </w:tc>
      </w:tr>
    </w:tbl>
    <w:p w14:paraId="3EB8992A" w14:textId="77777777" w:rsidR="00865557" w:rsidRDefault="00865557">
      <w:pPr>
        <w:spacing w:after="0"/>
      </w:pPr>
    </w:p>
    <w:p w14:paraId="4AD8B500" w14:textId="77777777" w:rsidR="00865557" w:rsidRDefault="00000000">
      <w:pPr>
        <w:pStyle w:val="Titolo1"/>
      </w:pPr>
      <w:bookmarkStart w:id="21" w:name="b_7_processo_aziendale_e_gate__98d796"/>
      <w:r>
        <w:rPr>
          <w:rFonts w:ascii="Lato" w:eastAsia="Lato" w:hAnsi="Lato"/>
        </w:rPr>
        <w:t>7. PROCESSO AZIENDALE E GATE DI APPROVAZIONE</w:t>
      </w:r>
      <w:bookmarkEnd w:id="21"/>
    </w:p>
    <w:p w14:paraId="76A4AB8C" w14:textId="77777777" w:rsidR="00865557" w:rsidRDefault="00000000">
      <w:pPr>
        <w:spacing w:after="160"/>
        <w:jc w:val="center"/>
      </w:pPr>
      <w:r>
        <w:rPr>
          <w:noProof/>
        </w:rPr>
        <w:drawing>
          <wp:inline distT="0" distB="0" distL="0" distR="0" wp14:anchorId="13C27A3C" wp14:editId="26D7FE7B">
            <wp:extent cx="6300000" cy="2055789"/>
            <wp:effectExtent l="0" t="0" r="0" b="0"/>
            <wp:docPr id="2" name="Picture 2" descr="Otto fasi del ciclo di vita: rischio, progettazione, acquisto, installazione, collaudo, esercizio, guasti e miglioramento." title="Mappa del proce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cess_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2055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2494"/>
        <w:gridCol w:w="2664"/>
        <w:gridCol w:w="4138"/>
      </w:tblGrid>
      <w:tr w:rsidR="00865557" w14:paraId="7EF7CA62" w14:textId="77777777">
        <w:trPr>
          <w:cantSplit/>
          <w:tblHeader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55FE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Gate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2186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Decisione</w:t>
            </w:r>
          </w:p>
        </w:tc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DF6E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Approvazione minima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53E6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Evidenza</w:t>
            </w:r>
          </w:p>
        </w:tc>
      </w:tr>
      <w:tr w:rsidR="00865557" w14:paraId="2A9F18D7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1C110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G0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71EE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Applicabilità e classificazione</w:t>
            </w:r>
          </w:p>
        </w:tc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85A9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RSIE + HSE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7E37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Scheda sito e valutazione preliminare</w:t>
            </w:r>
          </w:p>
        </w:tc>
      </w:tr>
      <w:tr w:rsidR="00865557" w14:paraId="3CD8EBC7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88AF4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G1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B8C89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Base di progetto</w:t>
            </w:r>
          </w:p>
        </w:tc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F584C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RSIE + progettista + HSE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4B53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Design basis e matrice requisiti</w:t>
            </w:r>
          </w:p>
        </w:tc>
      </w:tr>
      <w:tr w:rsidR="00865557" w14:paraId="2F2306C0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A013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G2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6E7A1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Rilascio acquisto</w:t>
            </w:r>
          </w:p>
        </w:tc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4ECB0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Facility / Procurement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EA88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Specifica tecnica e data pack richiesto</w:t>
            </w:r>
          </w:p>
        </w:tc>
      </w:tr>
      <w:tr w:rsidR="00865557" w14:paraId="2E1BCF49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6BBD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G3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0AA2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Pronto per collaudo</w:t>
            </w:r>
          </w:p>
        </w:tc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D6B6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Facility + installatore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7ED77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Check installazione e as-built preliminare</w:t>
            </w:r>
          </w:p>
        </w:tc>
      </w:tr>
      <w:tr w:rsidR="00865557" w14:paraId="68345398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BF71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G4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20EF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Accettazione tecnica</w:t>
            </w:r>
          </w:p>
        </w:tc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4A77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RSIE + verificatore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887D1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Verbale di collaudo e lista riserve</w:t>
            </w:r>
          </w:p>
        </w:tc>
      </w:tr>
      <w:tr w:rsidR="00865557" w14:paraId="3C86E78D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7CA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G5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1641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Passaggio in esercizio</w:t>
            </w:r>
          </w:p>
        </w:tc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A308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Responsabile sede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03B6C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Dossier, registro, formazione e piano prove</w:t>
            </w:r>
          </w:p>
        </w:tc>
      </w:tr>
      <w:tr w:rsidR="00865557" w14:paraId="6CA8B967" w14:textId="77777777">
        <w:trPr>
          <w:cantSplit/>
          <w:jc w:val="center"/>
        </w:trPr>
        <w:tc>
          <w:tcPr>
            <w:tcW w:w="7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DD31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G6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8863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Riesame periodico / modifica</w:t>
            </w:r>
          </w:p>
        </w:tc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51591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RSIE + HSE + Facility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3F69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KPI, audit, gap analysis e piano azioni</w:t>
            </w:r>
          </w:p>
        </w:tc>
      </w:tr>
    </w:tbl>
    <w:p w14:paraId="46B7ADA2" w14:textId="77777777" w:rsidR="00585473" w:rsidRDefault="00585473">
      <w:pPr>
        <w:pStyle w:val="Titolo1"/>
        <w:rPr>
          <w:rFonts w:ascii="Lato" w:eastAsia="Lato" w:hAnsi="Lato"/>
        </w:rPr>
      </w:pPr>
      <w:bookmarkStart w:id="22" w:name="b_8_procedura_operativa_fca765"/>
    </w:p>
    <w:p w14:paraId="41F552D3" w14:textId="77777777" w:rsidR="00585473" w:rsidRDefault="00585473">
      <w:pPr>
        <w:pStyle w:val="Titolo1"/>
        <w:rPr>
          <w:rFonts w:ascii="Lato" w:eastAsia="Lato" w:hAnsi="Lato"/>
        </w:rPr>
      </w:pPr>
    </w:p>
    <w:p w14:paraId="35F19AC5" w14:textId="77777777" w:rsidR="00585473" w:rsidRDefault="00585473" w:rsidP="00585473"/>
    <w:p w14:paraId="62DC5601" w14:textId="77777777" w:rsidR="00585473" w:rsidRDefault="00585473" w:rsidP="00585473"/>
    <w:p w14:paraId="52E35033" w14:textId="77777777" w:rsidR="00585473" w:rsidRDefault="00585473" w:rsidP="00585473"/>
    <w:p w14:paraId="11438F69" w14:textId="77777777" w:rsidR="00585473" w:rsidRPr="00585473" w:rsidRDefault="00585473" w:rsidP="00585473"/>
    <w:p w14:paraId="2772C224" w14:textId="77777777" w:rsidR="00585473" w:rsidRDefault="00585473">
      <w:pPr>
        <w:pStyle w:val="Titolo1"/>
        <w:rPr>
          <w:rFonts w:ascii="Lato" w:eastAsia="Lato" w:hAnsi="Lato"/>
        </w:rPr>
      </w:pPr>
    </w:p>
    <w:p w14:paraId="11A1975D" w14:textId="77777777" w:rsidR="00585473" w:rsidRDefault="00585473">
      <w:pPr>
        <w:pStyle w:val="Titolo1"/>
        <w:rPr>
          <w:rFonts w:ascii="Lato" w:eastAsia="Lato" w:hAnsi="Lato"/>
        </w:rPr>
      </w:pPr>
    </w:p>
    <w:p w14:paraId="1FDD927D" w14:textId="788E9972" w:rsidR="00865557" w:rsidRDefault="00000000">
      <w:pPr>
        <w:pStyle w:val="Titolo1"/>
      </w:pPr>
      <w:r>
        <w:rPr>
          <w:rFonts w:ascii="Lato" w:eastAsia="Lato" w:hAnsi="Lato"/>
        </w:rPr>
        <w:t>8. PROCEDURA OPERATIVA</w:t>
      </w:r>
      <w:bookmarkEnd w:id="22"/>
    </w:p>
    <w:p w14:paraId="124998CF" w14:textId="77777777" w:rsidR="00865557" w:rsidRDefault="00000000">
      <w:pPr>
        <w:pStyle w:val="Titolo2"/>
      </w:pPr>
      <w:bookmarkStart w:id="23" w:name="b_8_1_avvio_e_screening_di_app_d509f3"/>
      <w:r>
        <w:rPr>
          <w:rFonts w:ascii="Lato" w:eastAsia="Lato" w:hAnsi="Lato"/>
          <w:color w:val="17324D"/>
        </w:rPr>
        <w:t>8.1 Avvio e screening di applicabilità</w:t>
      </w:r>
      <w:bookmarkEnd w:id="23"/>
    </w:p>
    <w:p w14:paraId="2C77F70C" w14:textId="77777777" w:rsidR="00865557" w:rsidRDefault="00000000">
      <w:pPr>
        <w:spacing w:after="100"/>
      </w:pPr>
      <w:r>
        <w:rPr>
          <w:rFonts w:eastAsia="Lato"/>
        </w:rPr>
        <w:t>Ogni progetto, modifica o acquisizione di sito attiva una richiesta di screening mediante l’Allegato A. Il RSIE determina le aree interessate e coinvolge HSE, Facility, progettista antincendio e progettista elettrico.</w:t>
      </w:r>
    </w:p>
    <w:p w14:paraId="114D4388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identificare destinazione d’uso, affollamento, orari, presenza di pubblico, lavoratori isolati e persone vulnerabili;</w:t>
      </w:r>
    </w:p>
    <w:p w14:paraId="5C246669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acquisire planimetrie, strategia di esodo, progetto antincendio, valutazione dei rischi e requisiti assicurativi;</w:t>
      </w:r>
    </w:p>
    <w:p w14:paraId="7B79B83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classificare vie di esodo, spazi aperti, aree ad alto rischio, aree locali, punti di enfasi e ambienti specifici;</w:t>
      </w:r>
    </w:p>
    <w:p w14:paraId="079CE94E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individuare alimentazioni, circuiti ordinari, sorgenti di sicurezza, sistemi di supervisione e dipendenze esterne;</w:t>
      </w:r>
    </w:p>
    <w:p w14:paraId="29AF0837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definire eventuale necessità di misure temporanee durante lavori o transizione.</w:t>
      </w:r>
    </w:p>
    <w:p w14:paraId="3ADAE645" w14:textId="77777777" w:rsidR="00865557" w:rsidRDefault="00000000">
      <w:pPr>
        <w:pStyle w:val="Titolo2"/>
      </w:pPr>
      <w:bookmarkStart w:id="24" w:name="b_8_2_valutazione_del_rischio__b771e4"/>
      <w:r>
        <w:rPr>
          <w:rFonts w:ascii="Lato" w:eastAsia="Lato" w:hAnsi="Lato"/>
          <w:color w:val="17324D"/>
        </w:rPr>
        <w:t>8.2 Valutazione del rischio e strategia di emergenza</w:t>
      </w:r>
      <w:bookmarkEnd w:id="24"/>
    </w:p>
    <w:p w14:paraId="7AC0B90F" w14:textId="77777777" w:rsidR="00865557" w:rsidRDefault="00000000">
      <w:pPr>
        <w:spacing w:after="100"/>
      </w:pPr>
      <w:r>
        <w:rPr>
          <w:rFonts w:eastAsia="Lato"/>
        </w:rPr>
        <w:t>La valutazione deve considerare scenari credibili di perdita locale o generale dell’illuminazione ordinaria, incendio, fumo, guasto di alimentazione, guasto della comunicazione, manutenzione programmata e indisponibilità parziale del sistema.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8050"/>
      </w:tblGrid>
      <w:tr w:rsidR="00865557" w14:paraId="090DC652" w14:textId="77777777">
        <w:trPr>
          <w:cantSplit/>
          <w:tblHeader/>
          <w:jc w:val="center"/>
        </w:trPr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8660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Fattore</w:t>
            </w:r>
          </w:p>
        </w:tc>
        <w:tc>
          <w:tcPr>
            <w:tcW w:w="80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F758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Domande di controllo</w:t>
            </w:r>
          </w:p>
        </w:tc>
      </w:tr>
      <w:tr w:rsidR="00865557" w14:paraId="51F7A0DA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7DE35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Occupanti</w:t>
            </w:r>
          </w:p>
        </w:tc>
        <w:tc>
          <w:tcPr>
            <w:tcW w:w="80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86AF1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Sono presenti visitatori, bambini, persone che dormono, persone con disabilità o scarsa familiarità con il luogo?</w:t>
            </w:r>
          </w:p>
        </w:tc>
      </w:tr>
      <w:tr w:rsidR="00865557" w14:paraId="2C94FEE0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E2BE7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Geometria</w:t>
            </w:r>
          </w:p>
        </w:tc>
        <w:tc>
          <w:tcPr>
            <w:tcW w:w="80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B0901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Esistono percorsi lunghi, dislivelli, scale, aree aperte, ostacoli, pareti mobili o uscite non direttamente visibili?</w:t>
            </w:r>
          </w:p>
        </w:tc>
      </w:tr>
      <w:tr w:rsidR="00865557" w14:paraId="5BE9F3C5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2B18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Processo</w:t>
            </w:r>
          </w:p>
        </w:tc>
        <w:tc>
          <w:tcPr>
            <w:tcW w:w="80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0DC2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Sono presenti macchine, sostanze o attività che richiedono un arresto controllato?</w:t>
            </w:r>
          </w:p>
        </w:tc>
      </w:tr>
      <w:tr w:rsidR="00865557" w14:paraId="7B9214F3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9AA3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Tempi</w:t>
            </w:r>
          </w:p>
        </w:tc>
        <w:tc>
          <w:tcPr>
            <w:tcW w:w="80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44ED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L’evacuazione è simultanea, progressiva o per fasi? Quanto tempo è necessario per raggiungere un luogo sicuro?</w:t>
            </w:r>
          </w:p>
        </w:tc>
      </w:tr>
      <w:tr w:rsidR="00865557" w14:paraId="1D019763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AB5F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Ambiente</w:t>
            </w:r>
          </w:p>
        </w:tc>
        <w:tc>
          <w:tcPr>
            <w:tcW w:w="80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63E98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Temperatura, polvere, umidità, corrosione, urti, vibrazioni o rischio di manomissione possono degradare il sistema?</w:t>
            </w:r>
          </w:p>
        </w:tc>
      </w:tr>
      <w:tr w:rsidR="00865557" w14:paraId="62FECAE3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97A2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Dipendenze</w:t>
            </w:r>
          </w:p>
        </w:tc>
        <w:tc>
          <w:tcPr>
            <w:tcW w:w="80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70AF3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La funzione dipende da BMS, rete dati, UPS, gruppi elettrogeni, porte controllate o altri sistemi?</w:t>
            </w:r>
          </w:p>
        </w:tc>
      </w:tr>
      <w:tr w:rsidR="00865557" w14:paraId="6146B87C" w14:textId="77777777">
        <w:trPr>
          <w:cantSplit/>
          <w:jc w:val="center"/>
        </w:trPr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BA549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Lavori e modifiche</w:t>
            </w:r>
          </w:p>
        </w:tc>
        <w:tc>
          <w:tcPr>
            <w:tcW w:w="80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4CBEF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Cantieri, scaffalature, allestimenti o partizioni temporanee possono oscurare apparecchi e segnali?</w:t>
            </w:r>
          </w:p>
        </w:tc>
      </w:tr>
    </w:tbl>
    <w:p w14:paraId="71205412" w14:textId="77777777" w:rsidR="00865557" w:rsidRDefault="00000000">
      <w:pPr>
        <w:pStyle w:val="Titolo2"/>
      </w:pPr>
      <w:bookmarkStart w:id="25" w:name="b_8_3_base_di_progetto_e65aad"/>
      <w:r>
        <w:rPr>
          <w:rFonts w:ascii="Lato" w:eastAsia="Lato" w:hAnsi="Lato"/>
          <w:color w:val="17324D"/>
        </w:rPr>
        <w:t>8.3 Base di progetto</w:t>
      </w:r>
      <w:bookmarkEnd w:id="25"/>
    </w:p>
    <w:p w14:paraId="00462D61" w14:textId="77777777" w:rsidR="00865557" w:rsidRDefault="00000000">
      <w:pPr>
        <w:spacing w:after="100"/>
      </w:pPr>
      <w:r>
        <w:rPr>
          <w:rFonts w:eastAsia="Lato"/>
        </w:rPr>
        <w:t>Il progettista emette una base di progetto approvata prima del rilascio dell’acquisto. Il documento deve indicare almeno:</w:t>
      </w:r>
    </w:p>
    <w:p w14:paraId="1F479903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riferimenti legislativi e normativi, inclusa l’edizione e le eventuali errata corrige;</w:t>
      </w:r>
    </w:p>
    <w:p w14:paraId="18C5D977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planimetrie e classificazione delle aree, percorsi esterni e luoghi sicuri;</w:t>
      </w:r>
    </w:p>
    <w:p w14:paraId="79347621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prestazioni richieste: illuminamento, uniformità, abbagliamento, resa cromatica, luminanza, autonomia e tempi di attivazione;</w:t>
      </w:r>
    </w:p>
    <w:p w14:paraId="6CA4D043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piani di calcolo e misura, fasce escluse, griglie, punti verticali e condizioni di luce estranea;</w:t>
      </w:r>
    </w:p>
    <w:p w14:paraId="09D69959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modalità permanente o non permanente, logiche di rilevamento del guasto e condizioni di riposo/inibizione;</w:t>
      </w:r>
    </w:p>
    <w:p w14:paraId="08C59A51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architettura: apparecchi autonomi, centralizzati, ibridi, ATS, BMS e sistemi adattivi;</w:t>
      </w:r>
    </w:p>
    <w:p w14:paraId="1FBDC4A2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fattori di manutenzione, dati fotometrici in emergenza, condizione di fine autonomia e margini di progetto;</w:t>
      </w:r>
    </w:p>
    <w:p w14:paraId="4E2D3EF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analisi del guasto singolo e dei guasti comuni;</w:t>
      </w:r>
    </w:p>
    <w:p w14:paraId="38D5417A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criteri di collaudo, misure, accettazione e gestione delle riserve.</w:t>
      </w:r>
    </w:p>
    <w:p w14:paraId="683DC48D" w14:textId="77777777" w:rsidR="00865557" w:rsidRDefault="00000000">
      <w:pPr>
        <w:pStyle w:val="Titolo2"/>
      </w:pPr>
      <w:bookmarkStart w:id="26" w:name="b_8_4_requisiti_illuminotecnic_3de636"/>
      <w:r>
        <w:rPr>
          <w:rFonts w:ascii="Lato" w:eastAsia="Lato" w:hAnsi="Lato"/>
          <w:color w:val="17324D"/>
        </w:rPr>
        <w:t>8.4 Requisiti illuminotecnici di progetto</w:t>
      </w:r>
      <w:bookmarkEnd w:id="2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04FB8E01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17324D"/>
              <w:left w:val="single" w:sz="0" w:space="0" w:color="17324D"/>
              <w:bottom w:val="single" w:sz="0" w:space="0" w:color="17324D"/>
              <w:right w:val="single" w:sz="0" w:space="0" w:color="17324D"/>
            </w:tcBorders>
            <w:shd w:val="clear" w:color="auto" w:fill="17324D"/>
          </w:tcPr>
          <w:p w14:paraId="24AA5042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VIE DI ESODO</w:t>
            </w:r>
          </w:p>
        </w:tc>
        <w:tc>
          <w:tcPr>
            <w:tcW w:w="7596" w:type="dxa"/>
            <w:tcBorders>
              <w:top w:val="single" w:sz="6" w:space="0" w:color="17324D"/>
              <w:left w:val="single" w:sz="0" w:space="0" w:color="17324D"/>
              <w:bottom w:val="single" w:sz="6" w:space="0" w:color="17324D"/>
              <w:right w:val="single" w:sz="6" w:space="0" w:color="17324D"/>
            </w:tcBorders>
            <w:shd w:val="clear" w:color="auto" w:fill="E8F0F8"/>
          </w:tcPr>
          <w:p w14:paraId="34D5B132" w14:textId="77777777" w:rsidR="00865557" w:rsidRDefault="00000000">
            <w:r>
              <w:rPr>
                <w:rFonts w:eastAsia="Lato"/>
                <w:sz w:val="18"/>
              </w:rPr>
              <w:t>Verificare almeno 1 lx sul pavimento della larghezza utile. Per larghezze superiori a 2 m si esclude una fascia di 0,5 m; per larghezze pari o inferiori a 2 m si esclude un quarto della larghezza per lato. Documentare uniformità, abbagliamento, resa cromatica, autonomia, attivazione e integrità.</w:t>
            </w:r>
          </w:p>
        </w:tc>
      </w:tr>
    </w:tbl>
    <w:p w14:paraId="418370BD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36E7253C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008D95"/>
              <w:left w:val="single" w:sz="0" w:space="0" w:color="008D95"/>
              <w:bottom w:val="single" w:sz="0" w:space="0" w:color="008D95"/>
              <w:right w:val="single" w:sz="0" w:space="0" w:color="008D95"/>
            </w:tcBorders>
            <w:shd w:val="clear" w:color="auto" w:fill="008D95"/>
          </w:tcPr>
          <w:p w14:paraId="6A88DB39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SPAZI APERTI</w:t>
            </w:r>
          </w:p>
        </w:tc>
        <w:tc>
          <w:tcPr>
            <w:tcW w:w="7596" w:type="dxa"/>
            <w:tcBorders>
              <w:top w:val="single" w:sz="6" w:space="0" w:color="008D95"/>
              <w:left w:val="single" w:sz="0" w:space="0" w:color="008D95"/>
              <w:bottom w:val="single" w:sz="6" w:space="0" w:color="008D95"/>
              <w:right w:val="single" w:sz="6" w:space="0" w:color="008D95"/>
            </w:tcBorders>
            <w:shd w:val="clear" w:color="auto" w:fill="DDF2F3"/>
          </w:tcPr>
          <w:p w14:paraId="1F4F0E5F" w14:textId="77777777" w:rsidR="00865557" w:rsidRDefault="00000000">
            <w:r>
              <w:rPr>
                <w:rFonts w:eastAsia="Lato"/>
                <w:sz w:val="18"/>
              </w:rPr>
              <w:t>La necessità deriva dalla valutazione del rischio. Quando richiesta, verificare almeno 0,5 lx nell’area utile, esclusa la fascia perimetrale, e il percorso evidente verso la via di esodo.</w:t>
            </w:r>
          </w:p>
        </w:tc>
      </w:tr>
    </w:tbl>
    <w:p w14:paraId="5C8C36A7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2877CE1F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42318"/>
              <w:left w:val="single" w:sz="0" w:space="0" w:color="B42318"/>
              <w:bottom w:val="single" w:sz="0" w:space="0" w:color="B42318"/>
              <w:right w:val="single" w:sz="0" w:space="0" w:color="B42318"/>
            </w:tcBorders>
            <w:shd w:val="clear" w:color="auto" w:fill="B42318"/>
          </w:tcPr>
          <w:p w14:paraId="0A1985EE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AREE AD ALTO RISCHIO</w:t>
            </w:r>
          </w:p>
        </w:tc>
        <w:tc>
          <w:tcPr>
            <w:tcW w:w="7596" w:type="dxa"/>
            <w:tcBorders>
              <w:top w:val="single" w:sz="6" w:space="0" w:color="B42318"/>
              <w:left w:val="single" w:sz="0" w:space="0" w:color="B42318"/>
              <w:bottom w:val="single" w:sz="6" w:space="0" w:color="B42318"/>
              <w:right w:val="single" w:sz="6" w:space="0" w:color="B42318"/>
            </w:tcBorders>
            <w:shd w:val="clear" w:color="auto" w:fill="FDE8E7"/>
          </w:tcPr>
          <w:p w14:paraId="1033A619" w14:textId="77777777" w:rsidR="00865557" w:rsidRDefault="00000000">
            <w:r>
              <w:rPr>
                <w:rFonts w:eastAsia="Lato"/>
                <w:sz w:val="18"/>
              </w:rPr>
              <w:t>Verificare almeno il 10% dell’illuminamento mantenuto del compito e comunque non meno di 15 lx. Il pieno livello deve essere disponibile permanentemente o entro 0,5 s; la durata copre tutto il tempo necessario alla messa in sicurezza.</w:t>
            </w:r>
          </w:p>
        </w:tc>
      </w:tr>
    </w:tbl>
    <w:p w14:paraId="172B4837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49AA524F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008D95"/>
              <w:left w:val="single" w:sz="0" w:space="0" w:color="008D95"/>
              <w:bottom w:val="single" w:sz="0" w:space="0" w:color="008D95"/>
              <w:right w:val="single" w:sz="0" w:space="0" w:color="008D95"/>
            </w:tcBorders>
            <w:shd w:val="clear" w:color="auto" w:fill="008D95"/>
          </w:tcPr>
          <w:p w14:paraId="727E2E5C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SEGNALI E PUNTI DI ENFASI</w:t>
            </w:r>
          </w:p>
        </w:tc>
        <w:tc>
          <w:tcPr>
            <w:tcW w:w="7596" w:type="dxa"/>
            <w:tcBorders>
              <w:top w:val="single" w:sz="6" w:space="0" w:color="008D95"/>
              <w:left w:val="single" w:sz="0" w:space="0" w:color="008D95"/>
              <w:bottom w:val="single" w:sz="6" w:space="0" w:color="008D95"/>
              <w:right w:val="single" w:sz="6" w:space="0" w:color="008D95"/>
            </w:tcBorders>
            <w:shd w:val="clear" w:color="auto" w:fill="DDF2F3"/>
          </w:tcPr>
          <w:p w14:paraId="6DC56B17" w14:textId="77777777" w:rsidR="00865557" w:rsidRDefault="00000000">
            <w:r>
              <w:rPr>
                <w:rFonts w:eastAsia="Lato"/>
                <w:sz w:val="18"/>
              </w:rPr>
              <w:t>Verificare segnaletica, distanza di osservazione, continuità direzionale e illuminazione verticale di attrezzature, comandi e planimetrie. Il termine “vicino” è gestito nel progetto come distanza orizzontale non superiore a 2 m, salvo prescrizioni diverse.</w:t>
            </w:r>
          </w:p>
        </w:tc>
      </w:tr>
    </w:tbl>
    <w:p w14:paraId="26246B68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72262755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26A00"/>
              <w:left w:val="single" w:sz="0" w:space="0" w:color="B26A00"/>
              <w:bottom w:val="single" w:sz="0" w:space="0" w:color="B26A00"/>
              <w:right w:val="single" w:sz="0" w:space="0" w:color="B26A00"/>
            </w:tcBorders>
            <w:shd w:val="clear" w:color="auto" w:fill="B26A00"/>
          </w:tcPr>
          <w:p w14:paraId="5E392BED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AREA LOCALE</w:t>
            </w:r>
          </w:p>
        </w:tc>
        <w:tc>
          <w:tcPr>
            <w:tcW w:w="7596" w:type="dxa"/>
            <w:tcBorders>
              <w:top w:val="single" w:sz="6" w:space="0" w:color="B26A00"/>
              <w:left w:val="single" w:sz="0" w:space="0" w:color="B26A00"/>
              <w:bottom w:val="single" w:sz="6" w:space="0" w:color="B26A00"/>
              <w:right w:val="single" w:sz="6" w:space="0" w:color="B26A00"/>
            </w:tcBorders>
            <w:shd w:val="clear" w:color="auto" w:fill="FFF3D6"/>
          </w:tcPr>
          <w:p w14:paraId="52571750" w14:textId="77777777" w:rsidR="00865557" w:rsidRDefault="00000000">
            <w:r>
              <w:rPr>
                <w:rFonts w:eastAsia="Lato"/>
                <w:sz w:val="18"/>
              </w:rPr>
              <w:t>Definire chi può rimanere, per quanto tempo, con quale illuminazione e come viene impartito l’ordine di evacuazione. Il percorso verso il luogo sicuro deve restare disponibile per la durata necessaria.</w:t>
            </w:r>
          </w:p>
        </w:tc>
      </w:tr>
    </w:tbl>
    <w:p w14:paraId="3CBFEED3" w14:textId="77777777" w:rsidR="00865557" w:rsidRDefault="00865557">
      <w:pPr>
        <w:spacing w:after="0"/>
      </w:pPr>
    </w:p>
    <w:p w14:paraId="2A39F3BD" w14:textId="77777777" w:rsidR="00865557" w:rsidRDefault="00000000">
      <w:pPr>
        <w:pStyle w:val="Titolo3"/>
      </w:pPr>
      <w:bookmarkStart w:id="27" w:name="b_8_4_1_calcolo_illuminotecnic_16f588"/>
      <w:r>
        <w:rPr>
          <w:rFonts w:ascii="Lato" w:eastAsia="Lato" w:hAnsi="Lato"/>
          <w:color w:val="17324D"/>
        </w:rPr>
        <w:t>8.4.1 Calcolo illuminotecnico</w:t>
      </w:r>
      <w:bookmarkEnd w:id="27"/>
    </w:p>
    <w:p w14:paraId="0C486065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utilizzare file fotometrici relativi alla modalità di emergenza, alla potenza e all’autonomia configurate;</w:t>
      </w:r>
    </w:p>
    <w:p w14:paraId="4FA6C82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considerare la condizione alla fine dell’autonomia, l’invecchiamento delle batterie e il decadimento delle sorgenti;</w:t>
      </w:r>
    </w:p>
    <w:p w14:paraId="4C594241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non utilizzare riflessioni multiple per dimostrare la conformità; per sistemi indiretti applicare solo le condizioni ammesse e includere la superficie nel piano di manutenzione;</w:t>
      </w:r>
    </w:p>
    <w:p w14:paraId="174F996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modellare arredi, scaffali, pareti mobili, travi, canalizzazioni e ostacoli permanenti rilevanti;</w:t>
      </w:r>
    </w:p>
    <w:p w14:paraId="63BC931A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verificare configurazioni aperte e chiuse di divisori permanenti e layout alternativi autorizzati;</w:t>
      </w:r>
    </w:p>
    <w:p w14:paraId="54643D5C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applicare un margine di progetto adeguato rispetto ai minimi per assorbire tolleranze e degrado, motivandolo nella relazione;</w:t>
      </w:r>
    </w:p>
    <w:p w14:paraId="2492E85C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dimostrare il rispetto dei limiti di abbagliamento della norma per l’altezza e la geometria effettive.</w:t>
      </w:r>
    </w:p>
    <w:p w14:paraId="32E8E784" w14:textId="77777777" w:rsidR="00865557" w:rsidRDefault="00000000">
      <w:pPr>
        <w:pStyle w:val="Titolo3"/>
      </w:pPr>
      <w:bookmarkStart w:id="28" w:name="b_8_4_2_integrita_e_analisi_de_187358"/>
      <w:r>
        <w:rPr>
          <w:rFonts w:ascii="Lato" w:eastAsia="Lato" w:hAnsi="Lato"/>
          <w:color w:val="17324D"/>
        </w:rPr>
        <w:t>8.4.2 Integrità e analisi dei guasti</w:t>
      </w:r>
      <w:bookmarkEnd w:id="28"/>
    </w:p>
    <w:p w14:paraId="2C06817B" w14:textId="77777777" w:rsidR="00865557" w:rsidRDefault="00000000">
      <w:pPr>
        <w:spacing w:after="100"/>
      </w:pPr>
      <w:r>
        <w:rPr>
          <w:rFonts w:eastAsia="Lato"/>
        </w:rPr>
        <w:t>Il progetto dimostra che il guasto di un singolo apparecchio non rende improvvisamente buio un tratto essenziale o inefficace la guida direzionale. Devono essere analizzati anche i guasti comuni e le dipendenze condivise.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458"/>
        <w:gridCol w:w="4762"/>
      </w:tblGrid>
      <w:tr w:rsidR="00865557" w14:paraId="5253E4B6" w14:textId="77777777">
        <w:trPr>
          <w:cantSplit/>
          <w:tblHeader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A20CF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Elemento</w:t>
            </w:r>
          </w:p>
        </w:tc>
        <w:tc>
          <w:tcPr>
            <w:tcW w:w="34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D781C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Scenario minimo da analizzare</w:t>
            </w:r>
          </w:p>
        </w:tc>
        <w:tc>
          <w:tcPr>
            <w:tcW w:w="47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9A44F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Contromisura tipica</w:t>
            </w:r>
          </w:p>
        </w:tc>
      </w:tr>
      <w:tr w:rsidR="00865557" w14:paraId="4DC1CC5C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79EA1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Apparecchio</w:t>
            </w:r>
          </w:p>
        </w:tc>
        <w:tc>
          <w:tcPr>
            <w:tcW w:w="34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560C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Guasto sorgente, batteria o elettronica</w:t>
            </w:r>
          </w:p>
        </w:tc>
        <w:tc>
          <w:tcPr>
            <w:tcW w:w="47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2D5FD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Sovrapposizione fotometrica e secondo contributo.</w:t>
            </w:r>
          </w:p>
        </w:tc>
      </w:tr>
      <w:tr w:rsidR="00865557" w14:paraId="5D712777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C9D3C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Circuito</w:t>
            </w:r>
          </w:p>
        </w:tc>
        <w:tc>
          <w:tcPr>
            <w:tcW w:w="34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EDB9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Intervento protezione o interruzione linea</w:t>
            </w:r>
          </w:p>
        </w:tc>
        <w:tc>
          <w:tcPr>
            <w:tcW w:w="47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CA858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Suddivisione, selettività, monitoraggio e percorsi indipendenti.</w:t>
            </w:r>
          </w:p>
        </w:tc>
      </w:tr>
      <w:tr w:rsidR="00865557" w14:paraId="5C62403D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03ECA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Sorgente centralizzata</w:t>
            </w:r>
          </w:p>
        </w:tc>
        <w:tc>
          <w:tcPr>
            <w:tcW w:w="34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A962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Guasto UPS/CPS/batteria/caricatore</w:t>
            </w:r>
          </w:p>
        </w:tc>
        <w:tc>
          <w:tcPr>
            <w:tcW w:w="47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EA3E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Ridondanza, bypass sicuro, allarme e piano di continuità.</w:t>
            </w:r>
          </w:p>
        </w:tc>
      </w:tr>
      <w:tr w:rsidR="00865557" w14:paraId="79BC23CF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4738E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Comunicazione</w:t>
            </w:r>
          </w:p>
        </w:tc>
        <w:tc>
          <w:tcPr>
            <w:tcW w:w="34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5EE07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Perdita bus o rete</w:t>
            </w:r>
          </w:p>
        </w:tc>
        <w:tc>
          <w:tcPr>
            <w:tcW w:w="47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D61A4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Stato fail-safe locale e allarme.</w:t>
            </w:r>
          </w:p>
        </w:tc>
      </w:tr>
      <w:tr w:rsidR="00865557" w14:paraId="1A06BE87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6B79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Comando</w:t>
            </w:r>
          </w:p>
        </w:tc>
        <w:tc>
          <w:tcPr>
            <w:tcW w:w="34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AE957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Guasto relè, contattore, sensore o logica</w:t>
            </w:r>
          </w:p>
        </w:tc>
        <w:tc>
          <w:tcPr>
            <w:tcW w:w="47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7EB9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Autodiagnosi, fail-safe, test di scenario.</w:t>
            </w:r>
          </w:p>
        </w:tc>
      </w:tr>
      <w:tr w:rsidR="00865557" w14:paraId="0BBAEFEF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8086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Incendio</w:t>
            </w:r>
          </w:p>
        </w:tc>
        <w:tc>
          <w:tcPr>
            <w:tcW w:w="34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621B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Danneggiamento di cavi o quadro comune</w:t>
            </w:r>
          </w:p>
        </w:tc>
        <w:tc>
          <w:tcPr>
            <w:tcW w:w="47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78575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Separazione, resistenza al fuoco ove richiesta, percorsi alternativi.</w:t>
            </w:r>
          </w:p>
        </w:tc>
      </w:tr>
      <w:tr w:rsidR="00865557" w14:paraId="1C8647F1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3631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BMS / cloud</w:t>
            </w:r>
          </w:p>
        </w:tc>
        <w:tc>
          <w:tcPr>
            <w:tcW w:w="34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C425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Indisponibilità piattaforma o credenziali</w:t>
            </w:r>
          </w:p>
        </w:tc>
        <w:tc>
          <w:tcPr>
            <w:tcW w:w="47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9E22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Funzionamento autonomo locale, backup, accesso di emergenza.</w:t>
            </w:r>
          </w:p>
        </w:tc>
      </w:tr>
    </w:tbl>
    <w:p w14:paraId="6682A47E" w14:textId="77777777" w:rsidR="00865557" w:rsidRDefault="00000000">
      <w:pPr>
        <w:pStyle w:val="Titolo2"/>
      </w:pPr>
      <w:bookmarkStart w:id="29" w:name="b_8_5_specifica_tecnica_e_acqu_b1276d"/>
      <w:r>
        <w:rPr>
          <w:rFonts w:ascii="Lato" w:eastAsia="Lato" w:hAnsi="Lato"/>
          <w:color w:val="17324D"/>
        </w:rPr>
        <w:t>8.5 Specifica tecnica e acquisto</w:t>
      </w:r>
      <w:bookmarkEnd w:id="29"/>
    </w:p>
    <w:p w14:paraId="3CED5B9A" w14:textId="77777777" w:rsidR="00865557" w:rsidRDefault="00000000">
      <w:pPr>
        <w:spacing w:after="100"/>
      </w:pPr>
      <w:r>
        <w:rPr>
          <w:rFonts w:eastAsia="Lato"/>
        </w:rPr>
        <w:t>Procurement non emette ordini senza specifica tecnica approvata e lista dei documenti obbligatori. Le offerte sono valutate sulla prestazione del sistema e sul costo del ciclo di vita, non soltanto sul prezzo o sui lumen nominali.</w:t>
      </w:r>
    </w:p>
    <w:p w14:paraId="78DFF703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conformità del prodotto alle norme applicabili e dichiarazioni richieste;</w:t>
      </w:r>
    </w:p>
    <w:p w14:paraId="431426A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flusso, fotometria e prestazione in modalità di emergenza;</w:t>
      </w:r>
    </w:p>
    <w:p w14:paraId="771B922E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autonomia, tempo di ricarica, tecnologia e sostituibilità delle batterie;</w:t>
      </w:r>
    </w:p>
    <w:p w14:paraId="77C3F3C8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modalità permanente/non permanente e compatibilità con comandi e supervisione;</w:t>
      </w:r>
    </w:p>
    <w:p w14:paraId="336C304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grado di protezione, temperatura, resistenza meccanica e ambiente di installazione;</w:t>
      </w:r>
    </w:p>
    <w:p w14:paraId="5884C791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interoperabilità, protocolli, cybersecurity e gestione delle versioni software;</w:t>
      </w:r>
    </w:p>
    <w:p w14:paraId="78E8F338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disponibilità di ricambi, batterie e assistenza per il periodo definito;</w:t>
      </w:r>
    </w:p>
    <w:p w14:paraId="1BC79A9D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manuali, schemi, file fotometrici, certificati e piano di manutenzione;</w:t>
      </w:r>
    </w:p>
    <w:p w14:paraId="538348D5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condizioni di garanzia e livelli di servizio per guasti critici.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252ADEE2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26A00"/>
              <w:left w:val="single" w:sz="0" w:space="0" w:color="B26A00"/>
              <w:bottom w:val="single" w:sz="0" w:space="0" w:color="B26A00"/>
              <w:right w:val="single" w:sz="0" w:space="0" w:color="B26A00"/>
            </w:tcBorders>
            <w:shd w:val="clear" w:color="auto" w:fill="B26A00"/>
          </w:tcPr>
          <w:p w14:paraId="6E8DFE60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SOSTITUZIONI</w:t>
            </w:r>
          </w:p>
        </w:tc>
        <w:tc>
          <w:tcPr>
            <w:tcW w:w="7596" w:type="dxa"/>
            <w:tcBorders>
              <w:top w:val="single" w:sz="6" w:space="0" w:color="B26A00"/>
              <w:left w:val="single" w:sz="0" w:space="0" w:color="B26A00"/>
              <w:bottom w:val="single" w:sz="6" w:space="0" w:color="B26A00"/>
              <w:right w:val="single" w:sz="6" w:space="0" w:color="B26A00"/>
            </w:tcBorders>
            <w:shd w:val="clear" w:color="auto" w:fill="FFF3D6"/>
          </w:tcPr>
          <w:p w14:paraId="58649166" w14:textId="77777777" w:rsidR="00865557" w:rsidRDefault="00000000">
            <w:r>
              <w:rPr>
                <w:rFonts w:eastAsia="Lato"/>
                <w:sz w:val="18"/>
              </w:rPr>
              <w:t>Un apparecchio non può essere sostituito sulla sola base di potenza, dimensione o flusso nominale. L’equivalenza deve essere dimostrata per fotometria in emergenza, autonomia, ottica, altezza, orientamento, segnaletica e compatibilità del sistema.</w:t>
            </w:r>
          </w:p>
        </w:tc>
      </w:tr>
    </w:tbl>
    <w:p w14:paraId="78B53BFF" w14:textId="77777777" w:rsidR="00865557" w:rsidRDefault="00865557">
      <w:pPr>
        <w:spacing w:after="0"/>
      </w:pPr>
    </w:p>
    <w:p w14:paraId="5BCB92CE" w14:textId="77777777" w:rsidR="00865557" w:rsidRDefault="00000000">
      <w:pPr>
        <w:pStyle w:val="Titolo2"/>
      </w:pPr>
      <w:bookmarkStart w:id="30" w:name="b_8_6_controlli_in_accettazion_c5de2f"/>
      <w:r>
        <w:rPr>
          <w:rFonts w:ascii="Lato" w:eastAsia="Lato" w:hAnsi="Lato"/>
          <w:color w:val="17324D"/>
        </w:rPr>
        <w:t>8.6 Controlli in accettazione e installazione</w:t>
      </w:r>
      <w:bookmarkEnd w:id="30"/>
    </w:p>
    <w:p w14:paraId="2BCBDBB4" w14:textId="77777777" w:rsidR="00865557" w:rsidRDefault="00000000">
      <w:pPr>
        <w:spacing w:after="100"/>
      </w:pPr>
      <w:r>
        <w:rPr>
          <w:rFonts w:eastAsia="Lato"/>
        </w:rPr>
        <w:t>Il materiale ricevuto viene identificato e confrontato con ordine, specifica e data pack. L’installazione è controllata con l’Allegato F prima della chiusura di controsoffitti o opere che impediscano l’ispezione.</w:t>
      </w:r>
    </w:p>
    <w:p w14:paraId="46B84D53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codice, modello, configurazione, batteria e autonomia corrispondono al progetto;</w:t>
      </w:r>
    </w:p>
    <w:p w14:paraId="277B4730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posizione, altezza, orientamento e ottica sono conformi alle tavole;</w:t>
      </w:r>
    </w:p>
    <w:p w14:paraId="3F66D4B4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apparecchi e segnali non sono oscurati, facilmente danneggiabili o manomettibili;</w:t>
      </w:r>
    </w:p>
    <w:p w14:paraId="66FAD62E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circuiti, protezioni, identificazione, polarità e alimentazioni sono corretti;</w:t>
      </w:r>
    </w:p>
    <w:p w14:paraId="3FF785EB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modalità permanente, riposo e inibizione sono configurati e protetti contro usi impropri;</w:t>
      </w:r>
    </w:p>
    <w:p w14:paraId="15D94EBB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punti di enfasi e percorso esterno fino al luogo sicuro sono coperti;</w:t>
      </w:r>
    </w:p>
    <w:p w14:paraId="4CAE24EA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sistemi centralizzati e ATS identificano univocamente ogni dispositivo;</w:t>
      </w:r>
    </w:p>
    <w:p w14:paraId="4FCAFBB3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as-built e anagrafica asset sono aggiornati durante l’installazione.</w:t>
      </w:r>
    </w:p>
    <w:p w14:paraId="3926E1F0" w14:textId="77777777" w:rsidR="00865557" w:rsidRDefault="00000000">
      <w:pPr>
        <w:pStyle w:val="Titolo2"/>
      </w:pPr>
      <w:bookmarkStart w:id="31" w:name="b_8_7_messa_in_servizio_e_veri_418248"/>
      <w:r>
        <w:rPr>
          <w:rFonts w:ascii="Lato" w:eastAsia="Lato" w:hAnsi="Lato"/>
          <w:color w:val="17324D"/>
        </w:rPr>
        <w:t>8.7 Messa in servizio e verifica iniziale</w:t>
      </w:r>
      <w:bookmarkEnd w:id="31"/>
    </w:p>
    <w:p w14:paraId="23B67AD9" w14:textId="77777777" w:rsidR="00865557" w:rsidRDefault="00000000">
      <w:pPr>
        <w:spacing w:after="100"/>
      </w:pPr>
      <w:r>
        <w:rPr>
          <w:rFonts w:eastAsia="Lato"/>
        </w:rPr>
        <w:t>Il sistema non è posto in esercizio fino al completamento del verbale di commissioning. Il verificatore controlla conformità al progetto, funzionamento, autonomia, monitoraggio, integrità, pulizia, assenza di ostacoli e documentazione.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680"/>
        <w:gridCol w:w="6916"/>
        <w:gridCol w:w="680"/>
      </w:tblGrid>
      <w:tr w:rsidR="00865557" w14:paraId="3F2845D4" w14:textId="77777777">
        <w:trPr>
          <w:cantSplit/>
          <w:tblHeader/>
          <w:jc w:val="center"/>
        </w:trPr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93955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Prova</w:t>
            </w:r>
          </w:p>
        </w:tc>
        <w:tc>
          <w:tcPr>
            <w:tcW w:w="759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D4575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Criterio minimo di accettazione</w:t>
            </w:r>
          </w:p>
        </w:tc>
      </w:tr>
      <w:tr w:rsidR="00865557" w14:paraId="44EF6F63" w14:textId="77777777">
        <w:trPr>
          <w:cantSplit/>
          <w:jc w:val="center"/>
        </w:trPr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BB4F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Simulazione guasto locale</w:t>
            </w:r>
          </w:p>
        </w:tc>
        <w:tc>
          <w:tcPr>
            <w:tcW w:w="759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29AD6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La zona interessata entra in emergenza secondo la logica di progetto.</w:t>
            </w:r>
          </w:p>
        </w:tc>
      </w:tr>
      <w:tr w:rsidR="00865557" w14:paraId="55565C63" w14:textId="77777777">
        <w:trPr>
          <w:cantSplit/>
          <w:jc w:val="center"/>
        </w:trPr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110A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Simulazione guasto generale</w:t>
            </w:r>
          </w:p>
        </w:tc>
        <w:tc>
          <w:tcPr>
            <w:tcW w:w="759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3932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Tutte le funzioni previste si attivano; tempi e livelli risultano conformi.</w:t>
            </w:r>
          </w:p>
        </w:tc>
      </w:tr>
      <w:tr w:rsidR="00865557" w14:paraId="59952F68" w14:textId="77777777">
        <w:trPr>
          <w:cantSplit/>
          <w:jc w:val="center"/>
        </w:trPr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232F2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Prova funzionale dispositivi</w:t>
            </w:r>
          </w:p>
        </w:tc>
        <w:tc>
          <w:tcPr>
            <w:tcW w:w="759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41E2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Apparecchi, segnali, indicatori, ATS e allarmi risultano operativi e identificabili.</w:t>
            </w:r>
          </w:p>
        </w:tc>
      </w:tr>
      <w:tr w:rsidR="00865557" w14:paraId="48A1D278" w14:textId="77777777">
        <w:trPr>
          <w:cantSplit/>
          <w:jc w:val="center"/>
        </w:trPr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488B0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Prova autonomia</w:t>
            </w:r>
          </w:p>
        </w:tc>
        <w:tc>
          <w:tcPr>
            <w:tcW w:w="759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9D0F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Il sistema mantiene la funzione per la durata di progetto; al termine non risultano guasti non gestiti.</w:t>
            </w:r>
          </w:p>
        </w:tc>
      </w:tr>
      <w:tr w:rsidR="00865557" w14:paraId="2338EBBB" w14:textId="77777777">
        <w:trPr>
          <w:cantSplit/>
          <w:jc w:val="center"/>
        </w:trPr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14176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Monitoraggio centralizzato</w:t>
            </w:r>
          </w:p>
        </w:tc>
        <w:tc>
          <w:tcPr>
            <w:tcW w:w="759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324D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Allarmi, indirizzi, report, orologio e sincronizzazione dati sono corretti.</w:t>
            </w:r>
          </w:p>
        </w:tc>
      </w:tr>
      <w:tr w:rsidR="00865557" w14:paraId="06379837" w14:textId="77777777">
        <w:trPr>
          <w:cantSplit/>
          <w:jc w:val="center"/>
        </w:trPr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8221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Riposo / inibizione</w:t>
            </w:r>
          </w:p>
        </w:tc>
        <w:tc>
          <w:tcPr>
            <w:tcW w:w="759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0152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Funzionano solo nelle condizioni autorizzate e non possono lasciare aree occupate senza protezione.</w:t>
            </w:r>
          </w:p>
        </w:tc>
      </w:tr>
      <w:tr w:rsidR="00865557" w14:paraId="5A9D6124" w14:textId="77777777">
        <w:trPr>
          <w:cantSplit/>
          <w:jc w:val="center"/>
        </w:trPr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727C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Visibilità e ostacoli</w:t>
            </w:r>
          </w:p>
        </w:tc>
        <w:tc>
          <w:tcPr>
            <w:tcW w:w="759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F020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Segnali, uscite, scale e dispositivi sono visibili nella configurazione reale.</w:t>
            </w:r>
          </w:p>
        </w:tc>
      </w:tr>
      <w:tr w:rsidR="00865557" w14:paraId="29BB8262" w14:textId="77777777">
        <w:trPr>
          <w:cantSplit/>
          <w:jc w:val="center"/>
        </w:trPr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48E6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Documentazione</w:t>
            </w:r>
          </w:p>
        </w:tc>
        <w:tc>
          <w:tcPr>
            <w:tcW w:w="759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8B81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Calcoli, as-built, schemi, certificazioni, manuali, elenco asset e piano prove sono completi.</w:t>
            </w:r>
          </w:p>
        </w:tc>
      </w:tr>
      <w:tr w:rsidR="00865557" w14:paraId="3A07CF74" w14:textId="77777777">
        <w:trPr>
          <w:gridAfter w:val="1"/>
          <w:wAfter w:w="8" w:type="dxa"/>
          <w:cantSplit/>
          <w:tblHeader/>
          <w:jc w:val="center"/>
        </w:trPr>
        <w:tc>
          <w:tcPr>
            <w:tcW w:w="1757" w:type="dxa"/>
            <w:tcBorders>
              <w:top w:val="single" w:sz="0" w:space="0" w:color="B42318"/>
              <w:left w:val="single" w:sz="0" w:space="0" w:color="B42318"/>
              <w:bottom w:val="single" w:sz="0" w:space="0" w:color="B42318"/>
              <w:right w:val="single" w:sz="0" w:space="0" w:color="B42318"/>
            </w:tcBorders>
            <w:shd w:val="clear" w:color="auto" w:fill="B42318"/>
          </w:tcPr>
          <w:p w14:paraId="1985A147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RISERVE</w:t>
            </w:r>
          </w:p>
        </w:tc>
        <w:tc>
          <w:tcPr>
            <w:tcW w:w="7596" w:type="dxa"/>
            <w:gridSpan w:val="2"/>
            <w:tcBorders>
              <w:top w:val="single" w:sz="6" w:space="0" w:color="B42318"/>
              <w:left w:val="single" w:sz="0" w:space="0" w:color="B42318"/>
              <w:bottom w:val="single" w:sz="6" w:space="0" w:color="B42318"/>
              <w:right w:val="single" w:sz="6" w:space="0" w:color="B42318"/>
            </w:tcBorders>
            <w:shd w:val="clear" w:color="auto" w:fill="FDE8E7"/>
          </w:tcPr>
          <w:p w14:paraId="3688D2B2" w14:textId="77777777" w:rsidR="00865557" w:rsidRDefault="00000000">
            <w:r>
              <w:rPr>
                <w:rFonts w:eastAsia="Lato"/>
                <w:sz w:val="18"/>
              </w:rPr>
              <w:t>Le riserve che incidono sulla sicurezza impediscono l’accettazione. Riserve minori possono essere ammesse soltanto con valutazione del rischio, responsabile, scadenza e misura compensativa documentata.</w:t>
            </w:r>
          </w:p>
        </w:tc>
      </w:tr>
    </w:tbl>
    <w:p w14:paraId="58AE7858" w14:textId="77777777" w:rsidR="00865557" w:rsidRDefault="00865557">
      <w:pPr>
        <w:spacing w:after="0"/>
      </w:pPr>
    </w:p>
    <w:p w14:paraId="384BB4B1" w14:textId="77777777" w:rsidR="00865557" w:rsidRDefault="00000000">
      <w:pPr>
        <w:pStyle w:val="Titolo2"/>
      </w:pPr>
      <w:bookmarkStart w:id="32" w:name="b_8_8_consegna_e_apertura_del__a6b7f0"/>
      <w:r>
        <w:rPr>
          <w:rFonts w:ascii="Lato" w:eastAsia="Lato" w:hAnsi="Lato"/>
          <w:color w:val="17324D"/>
        </w:rPr>
        <w:t>8.8 Consegna e apertura del registro</w:t>
      </w:r>
      <w:bookmarkEnd w:id="32"/>
    </w:p>
    <w:p w14:paraId="4B5FB348" w14:textId="77777777" w:rsidR="00865557" w:rsidRDefault="00000000">
      <w:pPr>
        <w:spacing w:after="100"/>
      </w:pPr>
      <w:r>
        <w:rPr>
          <w:rFonts w:eastAsia="Lato"/>
        </w:rPr>
        <w:t>Prima del passaggio in esercizio, il RSIE verifica il dossier di consegna mediante l’Allegato P. Il responsabile della sede riceve istruzioni, accessi, planimetrie, registro e piano delle prove.</w:t>
      </w:r>
    </w:p>
    <w:p w14:paraId="316DA7D9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relazione e calcoli illuminotecnici approvati;</w:t>
      </w:r>
    </w:p>
    <w:p w14:paraId="56CD0FBD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tavole as-built con identificativi degli apparecchi, segnali, circuiti e sorgenti;</w:t>
      </w:r>
    </w:p>
    <w:p w14:paraId="13E1B2AF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schemi elettrici, logiche di comando e scenari adattivi;</w:t>
      </w:r>
    </w:p>
    <w:p w14:paraId="5490A210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dichiarazioni, certificazioni, manuali, file fotometrici e data sheet;</w:t>
      </w:r>
    </w:p>
    <w:p w14:paraId="4BA62C62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verbali di prova, autonomia, monitoraggio e misure eventualmente eseguite;</w:t>
      </w:r>
    </w:p>
    <w:p w14:paraId="41018D02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elenco asset, ricambi critici, batterie e scadenze;</w:t>
      </w:r>
    </w:p>
    <w:p w14:paraId="738B64A8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piano manutenzione, frequenze, istruzioni di prova e procedure di ripristino;</w:t>
      </w:r>
    </w:p>
    <w:p w14:paraId="45A1868E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formazione del personale e credenziali controllate per sistemi digitali.</w:t>
      </w:r>
    </w:p>
    <w:p w14:paraId="60B3C36F" w14:textId="77777777" w:rsidR="00865557" w:rsidRDefault="00000000">
      <w:pPr>
        <w:pStyle w:val="Titolo2"/>
      </w:pPr>
      <w:bookmarkStart w:id="33" w:name="b_8_9_esercizio_e_sorveglianza_863fea"/>
      <w:r>
        <w:rPr>
          <w:rFonts w:ascii="Lato" w:eastAsia="Lato" w:hAnsi="Lato"/>
          <w:color w:val="17324D"/>
        </w:rPr>
        <w:t>8.9 Esercizio e sorveglianza</w:t>
      </w:r>
      <w:bookmarkEnd w:id="33"/>
    </w:p>
    <w:p w14:paraId="6B5D6EF6" w14:textId="77777777" w:rsidR="00865557" w:rsidRDefault="00000000">
      <w:pPr>
        <w:spacing w:after="100"/>
      </w:pPr>
      <w:r>
        <w:rPr>
          <w:rFonts w:eastAsia="Lato"/>
        </w:rPr>
        <w:t>Il responsabile della sede garantisce che uscite, apparecchi, segnali e punti di enfasi restino visibili e non ostruiti. Qualunque allarme o anomalia viene registrato e classificato secondo la sezione 8.13.</w:t>
      </w:r>
    </w:p>
    <w:p w14:paraId="7A76B3F2" w14:textId="77777777" w:rsidR="00865557" w:rsidRDefault="00000000">
      <w:pPr>
        <w:spacing w:after="100"/>
      </w:pPr>
      <w:r>
        <w:rPr>
          <w:rFonts w:eastAsia="Lato"/>
        </w:rPr>
        <w:t>È vietato:</w:t>
      </w:r>
    </w:p>
    <w:p w14:paraId="36E2505D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coprire, spostare o disalimentare apparecchi e segnali senza autorizzazione;</w:t>
      </w:r>
    </w:p>
    <w:p w14:paraId="2331C698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usare modalità di riposo o inibizione quando l’area è occupata o può esserlo;</w:t>
      </w:r>
    </w:p>
    <w:p w14:paraId="479C81A5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modificare layout, scaffalature, partizioni, porte o segnaletica senza screening;</w:t>
      </w:r>
    </w:p>
    <w:p w14:paraId="5A267B45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cancellare allarmi o report senza aver registrato causa, azione e ripristino;</w:t>
      </w:r>
    </w:p>
    <w:p w14:paraId="1153E83A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lasciare batterie, ricambi o sistemi digitali oltre le condizioni e versioni approvate.</w:t>
      </w:r>
    </w:p>
    <w:p w14:paraId="5B00AA99" w14:textId="77777777" w:rsidR="00865557" w:rsidRDefault="00000000">
      <w:pPr>
        <w:pStyle w:val="Titolo2"/>
      </w:pPr>
      <w:bookmarkStart w:id="34" w:name="b_8_10_piano_delle_verifiche_p_8ec1eb"/>
      <w:r>
        <w:rPr>
          <w:rFonts w:ascii="Lato" w:eastAsia="Lato" w:hAnsi="Lato"/>
          <w:color w:val="17324D"/>
        </w:rPr>
        <w:t>8.10 Piano delle verifiche periodiche</w:t>
      </w:r>
      <w:bookmarkEnd w:id="3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0"/>
        <w:gridCol w:w="4138"/>
        <w:gridCol w:w="2154"/>
        <w:gridCol w:w="2551"/>
      </w:tblGrid>
      <w:tr w:rsidR="00865557" w14:paraId="1477B70D" w14:textId="77777777">
        <w:trPr>
          <w:cantSplit/>
          <w:tblHeader/>
          <w:jc w:val="center"/>
        </w:trPr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9D8BE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Frequenza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0CA1A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Attività</w:t>
            </w:r>
          </w:p>
        </w:tc>
        <w:tc>
          <w:tcPr>
            <w:tcW w:w="21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1D51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Responsabile</w:t>
            </w:r>
          </w:p>
        </w:tc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77A16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Registrazione</w:t>
            </w:r>
          </w:p>
        </w:tc>
      </w:tr>
      <w:tr w:rsidR="00865557" w14:paraId="5F9BEA19" w14:textId="77777777">
        <w:trPr>
          <w:cantSplit/>
          <w:jc w:val="center"/>
        </w:trPr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B61DE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Giornaliera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5F8E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Controllo del monitoraggio centralizzato e degli allarmi; per sistemi autonomi, controllo secondo il piano locale e le capacità di supervisione.</w:t>
            </w:r>
          </w:p>
        </w:tc>
        <w:tc>
          <w:tcPr>
            <w:tcW w:w="21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A11B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Addetto sede / BMS</w:t>
            </w:r>
          </w:p>
        </w:tc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96F0A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Solo anomalie o report automatico.</w:t>
            </w:r>
          </w:p>
        </w:tc>
      </w:tr>
      <w:tr w:rsidR="00865557" w14:paraId="30B3178D" w14:textId="77777777">
        <w:trPr>
          <w:cantSplit/>
          <w:jc w:val="center"/>
        </w:trPr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70A55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Mensile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3AF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Prova funzionale di ogni apparecchio o sistema mediante simulazione della mancanza dell’alimentazione ordinaria; verifica indicatori e allarmi.</w:t>
            </w:r>
          </w:p>
        </w:tc>
        <w:tc>
          <w:tcPr>
            <w:tcW w:w="21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DEB0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Manutenzione / ATS</w:t>
            </w:r>
          </w:p>
        </w:tc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5F0E4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Registro mensile.</w:t>
            </w:r>
          </w:p>
        </w:tc>
      </w:tr>
      <w:tr w:rsidR="00865557" w14:paraId="78A1CCEA" w14:textId="77777777">
        <w:trPr>
          <w:cantSplit/>
          <w:jc w:val="center"/>
        </w:trPr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B55A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Annuale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33162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Prova funzionale e di autonomia; integrità, pulizia, batterie, segnali, riposo/inibizione, monitoraggio e assenza di ostacoli.</w:t>
            </w:r>
          </w:p>
        </w:tc>
        <w:tc>
          <w:tcPr>
            <w:tcW w:w="21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E4DDF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Tecnico competente</w:t>
            </w:r>
          </w:p>
        </w:tc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4D8E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Rapporto annuale.</w:t>
            </w:r>
          </w:p>
        </w:tc>
      </w:tr>
      <w:tr w:rsidR="00865557" w14:paraId="1F0B7627" w14:textId="77777777">
        <w:trPr>
          <w:cantSplit/>
          <w:jc w:val="center"/>
        </w:trPr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3F134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Ogni 5 anni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D3AF1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Verifica illuminotecnica in campo di illuminamenti e luminanze, salvo frequenza più severa o necessità anticipata.</w:t>
            </w:r>
          </w:p>
        </w:tc>
        <w:tc>
          <w:tcPr>
            <w:tcW w:w="21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F1AC0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Tecnico fotometrico</w:t>
            </w:r>
          </w:p>
        </w:tc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231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Rapporto strumentale.</w:t>
            </w:r>
          </w:p>
        </w:tc>
      </w:tr>
      <w:tr w:rsidR="00865557" w14:paraId="0976B156" w14:textId="77777777">
        <w:trPr>
          <w:cantSplit/>
          <w:jc w:val="center"/>
        </w:trPr>
        <w:tc>
          <w:tcPr>
            <w:tcW w:w="11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07BB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Dopo modifica/guasto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6717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Verifica straordinaria proporzionata all’impatto.</w:t>
            </w:r>
          </w:p>
        </w:tc>
        <w:tc>
          <w:tcPr>
            <w:tcW w:w="21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4B001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RSIE / tecnico</w:t>
            </w:r>
          </w:p>
        </w:tc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EB4B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Verbale e aggiornamento dossier.</w:t>
            </w:r>
          </w:p>
        </w:tc>
      </w:tr>
    </w:tbl>
    <w:p w14:paraId="297DEB36" w14:textId="77777777" w:rsidR="00865557" w:rsidRDefault="00000000">
      <w:pPr>
        <w:pStyle w:val="Titolo3"/>
      </w:pPr>
      <w:bookmarkStart w:id="35" w:name="b_8_10_1_esecuzione_sicura_del_ce9393"/>
      <w:r>
        <w:rPr>
          <w:rFonts w:ascii="Lato" w:eastAsia="Lato" w:hAnsi="Lato"/>
          <w:color w:val="17324D"/>
        </w:rPr>
        <w:t>8.10.1 Esecuzione sicura delle prove</w:t>
      </w:r>
      <w:bookmarkEnd w:id="35"/>
    </w:p>
    <w:p w14:paraId="5EB54E95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programmare le prove in modo da non lasciare l’edificio privo della protezione necessaria;</w:t>
      </w:r>
    </w:p>
    <w:p w14:paraId="6C948D68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informare le funzioni interessate, il presidio antincendio e gli occupanti quando la prova può generare allarmi o disagi;</w:t>
      </w:r>
    </w:p>
    <w:p w14:paraId="1A01C279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segmentare le prove per aree o circuiti quando richiesto dalla valutazione del rischio;</w:t>
      </w:r>
    </w:p>
    <w:p w14:paraId="508E60D1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verificare il corretto ripristino dell’alimentazione ordinaria e della ricarica;</w:t>
      </w:r>
    </w:p>
    <w:p w14:paraId="012508FF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dopo una prova di autonomia, assicurare il tempo di ricarica prima di periodi di occupazione critica;</w:t>
      </w:r>
    </w:p>
    <w:p w14:paraId="04D6D4AA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interrompere la prova e applicare misure compensative se emergono condizioni non sicure.</w:t>
      </w:r>
    </w:p>
    <w:p w14:paraId="40A92FD0" w14:textId="77777777" w:rsidR="00865557" w:rsidRDefault="00000000">
      <w:pPr>
        <w:pStyle w:val="Titolo2"/>
      </w:pPr>
      <w:bookmarkStart w:id="36" w:name="b_8_11_misure_illuminotecniche_564e88"/>
      <w:r>
        <w:rPr>
          <w:rFonts w:ascii="Lato" w:eastAsia="Lato" w:hAnsi="Lato"/>
          <w:color w:val="17324D"/>
        </w:rPr>
        <w:t>8.11 Misure illuminotecniche in campo</w:t>
      </w:r>
      <w:bookmarkEnd w:id="36"/>
    </w:p>
    <w:p w14:paraId="359C0A6C" w14:textId="77777777" w:rsidR="00865557" w:rsidRDefault="00000000">
      <w:pPr>
        <w:spacing w:after="100"/>
      </w:pPr>
      <w:r>
        <w:rPr>
          <w:rFonts w:eastAsia="Lato"/>
        </w:rPr>
        <w:t>Le misure sono pianificate per verificare la prestazione reale e sono eseguite con strumenti idonei e tracciabili. Il rapporto deve consentire la ripetibilità della prova.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  <w:gridCol w:w="681"/>
      </w:tblGrid>
      <w:tr w:rsidR="00865557" w14:paraId="5957FBDF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8B33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Fase</w:t>
            </w:r>
          </w:p>
        </w:tc>
        <w:tc>
          <w:tcPr>
            <w:tcW w:w="827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11B7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Requisito operativo</w:t>
            </w:r>
          </w:p>
        </w:tc>
      </w:tr>
      <w:tr w:rsidR="00865557" w14:paraId="51B8C665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6911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Preparazione</w:t>
            </w:r>
          </w:p>
        </w:tc>
        <w:tc>
          <w:tcPr>
            <w:tcW w:w="827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851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Confermare planimetria, punti, griglia, piani di misura, durata, condizioni ambientali e stato di carica.</w:t>
            </w:r>
          </w:p>
        </w:tc>
      </w:tr>
      <w:tr w:rsidR="00865557" w14:paraId="103F3B57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9FFDF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Strumento</w:t>
            </w:r>
          </w:p>
        </w:tc>
        <w:tc>
          <w:tcPr>
            <w:tcW w:w="827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DDB3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Registrare marca, modello, matricola, classe, certificato, scadenza, controllo funzionale e incertezza.</w:t>
            </w:r>
          </w:p>
        </w:tc>
      </w:tr>
      <w:tr w:rsidR="00865557" w14:paraId="6989A5AD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434C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Luce estranea</w:t>
            </w:r>
          </w:p>
        </w:tc>
        <w:tc>
          <w:tcPr>
            <w:tcW w:w="827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F9644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Eliminare o quantificare la luce esterna/ordinaria con il metodo previsto e documentare eventuali correzioni.</w:t>
            </w:r>
          </w:p>
        </w:tc>
      </w:tr>
      <w:tr w:rsidR="00865557" w14:paraId="1FC48198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A5D78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Esecuzione</w:t>
            </w:r>
          </w:p>
        </w:tc>
        <w:tc>
          <w:tcPr>
            <w:tcW w:w="827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A55A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Posizionare il sensore sul piano previsto senza ombreggiarlo; registrare tempo dall’attivazione e condizioni del sistema.</w:t>
            </w:r>
          </w:p>
        </w:tc>
      </w:tr>
      <w:tr w:rsidR="00865557" w14:paraId="4511562E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AC783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Risultati</w:t>
            </w:r>
          </w:p>
        </w:tc>
        <w:tc>
          <w:tcPr>
            <w:tcW w:w="827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8CA13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Calcolare minimo, massimo, uniformità e confronto con i requisiti; per segnali registrare luminanza/illuminamento e contrasto applicabile.</w:t>
            </w:r>
          </w:p>
        </w:tc>
      </w:tr>
      <w:tr w:rsidR="00865557" w14:paraId="27A94A31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3FA1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Decisione</w:t>
            </w:r>
          </w:p>
        </w:tc>
        <w:tc>
          <w:tcPr>
            <w:tcW w:w="827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DA32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Applicare il criterio di accettazione considerando l’incertezza e aprire una non conformità per risultati insufficienti o borderline.</w:t>
            </w:r>
          </w:p>
        </w:tc>
      </w:tr>
      <w:tr w:rsidR="00865557" w14:paraId="6CCBAFA0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FFBA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Ripristino</w:t>
            </w:r>
          </w:p>
        </w:tc>
        <w:tc>
          <w:tcPr>
            <w:tcW w:w="827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B675A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Riattivare l’impianto, verificare ricarica e assenza di allarmi; archiviare dati grezzi e rapporto firmato.</w:t>
            </w:r>
          </w:p>
        </w:tc>
      </w:tr>
      <w:tr w:rsidR="00865557" w14:paraId="02CEF1C7" w14:textId="77777777">
        <w:trPr>
          <w:gridAfter w:val="1"/>
          <w:wAfter w:w="8" w:type="dxa"/>
          <w:cantSplit/>
          <w:tblHeader/>
          <w:jc w:val="center"/>
        </w:trPr>
        <w:tc>
          <w:tcPr>
            <w:tcW w:w="1757" w:type="dxa"/>
            <w:tcBorders>
              <w:top w:val="single" w:sz="0" w:space="0" w:color="B26A00"/>
              <w:left w:val="single" w:sz="0" w:space="0" w:color="B26A00"/>
              <w:bottom w:val="single" w:sz="0" w:space="0" w:color="B26A00"/>
              <w:right w:val="single" w:sz="0" w:space="0" w:color="B26A00"/>
            </w:tcBorders>
            <w:shd w:val="clear" w:color="auto" w:fill="B26A00"/>
          </w:tcPr>
          <w:p w14:paraId="5D1D7CEB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REGOLA DI GUARDIA</w:t>
            </w:r>
          </w:p>
        </w:tc>
        <w:tc>
          <w:tcPr>
            <w:tcW w:w="7596" w:type="dxa"/>
            <w:tcBorders>
              <w:top w:val="single" w:sz="6" w:space="0" w:color="B26A00"/>
              <w:left w:val="single" w:sz="0" w:space="0" w:color="B26A00"/>
              <w:bottom w:val="single" w:sz="6" w:space="0" w:color="B26A00"/>
              <w:right w:val="single" w:sz="6" w:space="0" w:color="B26A00"/>
            </w:tcBorders>
            <w:shd w:val="clear" w:color="auto" w:fill="FFF3D6"/>
          </w:tcPr>
          <w:p w14:paraId="4F4E1D82" w14:textId="77777777" w:rsidR="00865557" w:rsidRDefault="00000000">
            <w:r>
              <w:rPr>
                <w:rFonts w:eastAsia="Lato"/>
                <w:sz w:val="18"/>
              </w:rPr>
              <w:t>Criterio aziendale raccomandato: un risultato è pienamente accettabile quando il valore misurato, ridotto dell’incertezza estesa dichiarata, resta almeno pari al requisito. I risultati borderline richiedono riesame tecnico, ripetizione o intervento.</w:t>
            </w:r>
          </w:p>
        </w:tc>
      </w:tr>
    </w:tbl>
    <w:p w14:paraId="581E01D5" w14:textId="77777777" w:rsidR="00865557" w:rsidRDefault="00865557">
      <w:pPr>
        <w:spacing w:after="0"/>
      </w:pPr>
    </w:p>
    <w:p w14:paraId="12393E79" w14:textId="77777777" w:rsidR="00865557" w:rsidRDefault="00000000">
      <w:pPr>
        <w:pStyle w:val="Titolo2"/>
      </w:pPr>
      <w:bookmarkStart w:id="37" w:name="b_8_12_manutenzione_e_ricambi_e1dba1"/>
      <w:r>
        <w:rPr>
          <w:rFonts w:ascii="Lato" w:eastAsia="Lato" w:hAnsi="Lato"/>
          <w:color w:val="17324D"/>
        </w:rPr>
        <w:t>8.12 Manutenzione e ricambi</w:t>
      </w:r>
      <w:bookmarkEnd w:id="37"/>
    </w:p>
    <w:p w14:paraId="391E5643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eseguire pulizia, serraggi, sostituzioni e aggiornamenti secondo manuali e piano aziendale;</w:t>
      </w:r>
    </w:p>
    <w:p w14:paraId="5BE02BEB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usare ricambi approvati e registrare modello, lotto, data e tecnico;</w:t>
      </w:r>
    </w:p>
    <w:p w14:paraId="4201BF92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sostituire batterie considerando capacità, chimica, temperatura, compatibilità e smaltimento;</w:t>
      </w:r>
    </w:p>
    <w:p w14:paraId="581F1EC7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verificare nuovamente funzione e autonomia dopo interventi che possono influire sulla prestazione;</w:t>
      </w:r>
    </w:p>
    <w:p w14:paraId="3CEC90DC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aggiornare anagrafica, as-built e configurazioni software quando necessario;</w:t>
      </w:r>
    </w:p>
    <w:p w14:paraId="5A7E1638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mantenere un livello di scorta coerente con criticità, lead time e numero di dispositivi installati.</w:t>
      </w:r>
    </w:p>
    <w:p w14:paraId="32275B6E" w14:textId="77777777" w:rsidR="00865557" w:rsidRDefault="00000000">
      <w:pPr>
        <w:pStyle w:val="Titolo2"/>
      </w:pPr>
      <w:bookmarkStart w:id="38" w:name="b_8_13_gestione_guasti_non_con_641ff3"/>
      <w:r>
        <w:rPr>
          <w:rFonts w:ascii="Lato" w:eastAsia="Lato" w:hAnsi="Lato"/>
          <w:color w:val="17324D"/>
        </w:rPr>
        <w:t>8.13 Gestione guasti, non conformità e livelli di servizio</w:t>
      </w:r>
      <w:bookmarkEnd w:id="3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3"/>
        <w:gridCol w:w="3004"/>
        <w:gridCol w:w="3401"/>
        <w:gridCol w:w="2324"/>
      </w:tblGrid>
      <w:tr w:rsidR="00865557" w14:paraId="61662C80" w14:textId="77777777">
        <w:trPr>
          <w:cantSplit/>
          <w:tblHeader/>
          <w:jc w:val="center"/>
        </w:trPr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B52D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Classe</w:t>
            </w:r>
          </w:p>
        </w:tc>
        <w:tc>
          <w:tcPr>
            <w:tcW w:w="300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4FD2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Esempi</w:t>
            </w: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1C51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Misura immediata</w:t>
            </w:r>
          </w:p>
        </w:tc>
        <w:tc>
          <w:tcPr>
            <w:tcW w:w="232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22A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Target aziendale di ripristino</w:t>
            </w:r>
          </w:p>
        </w:tc>
      </w:tr>
      <w:tr w:rsidR="00865557" w14:paraId="5C6792AC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C6193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P1 – Critico</w:t>
            </w:r>
          </w:p>
        </w:tc>
        <w:tc>
          <w:tcPr>
            <w:tcW w:w="300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34B3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Intera via/area al buio; uscita finale o segnale essenziale indisponibile; area ad alto rischio non protetta; sorgente centrale fuori servizio.</w:t>
            </w: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2897A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Mettere in sicurezza entro 1 ora: chiusura, percorso alternativo, illuminazione temporanea, presidio, sospensione attività. Escalation immediata.</w:t>
            </w:r>
          </w:p>
        </w:tc>
        <w:tc>
          <w:tcPr>
            <w:tcW w:w="232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4FB1E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Entro 24 h oppure piano compensativo approvato.</w:t>
            </w:r>
          </w:p>
        </w:tc>
      </w:tr>
      <w:tr w:rsidR="00865557" w14:paraId="10EAF3CD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72C87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P2 – Maggiore</w:t>
            </w:r>
          </w:p>
        </w:tc>
        <w:tc>
          <w:tcPr>
            <w:tcW w:w="300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808FD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Riduzione della ridondanza; apparecchio o segnale isolato guasto in area significativa; batteria non conforme; allarme di circuito.</w:t>
            </w: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AD71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Valutare impatto, delimitare area se necessario, programmare intervento prioritario.</w:t>
            </w:r>
          </w:p>
        </w:tc>
        <w:tc>
          <w:tcPr>
            <w:tcW w:w="232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BA58B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Entro 72 h.</w:t>
            </w:r>
          </w:p>
        </w:tc>
      </w:tr>
      <w:tr w:rsidR="00865557" w14:paraId="313A9E10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7A83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P3 – Minore</w:t>
            </w:r>
          </w:p>
        </w:tc>
        <w:tc>
          <w:tcPr>
            <w:tcW w:w="300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1DD87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Difetto documentale, etichetta, sporco limitato, indicatore non critico, anomalia senza perdita della funzione.</w:t>
            </w: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054E4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Registrare e pianificare.</w:t>
            </w:r>
          </w:p>
        </w:tc>
        <w:tc>
          <w:tcPr>
            <w:tcW w:w="232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9C58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Entro 30 giorni o prima verifica programmata.</w:t>
            </w:r>
          </w:p>
        </w:tc>
      </w:tr>
    </w:tbl>
    <w:p w14:paraId="30CE8822" w14:textId="77777777" w:rsidR="00865557" w:rsidRDefault="00000000">
      <w:pPr>
        <w:pStyle w:val="SmallNote"/>
      </w:pPr>
      <w:r>
        <w:t>I target sono valori aziendali predefiniti e devono essere confermati o modificati prima dell’emissione. La valutazione del rischio prevale sempre sul termine standard.</w:t>
      </w:r>
    </w:p>
    <w:p w14:paraId="7E493C4A" w14:textId="77777777" w:rsidR="00865557" w:rsidRDefault="00000000">
      <w:pPr>
        <w:spacing w:after="100"/>
      </w:pPr>
      <w:r>
        <w:rPr>
          <w:rFonts w:eastAsia="Lato"/>
        </w:rPr>
        <w:t>La chiusura del guasto richiede evidenza del ripristino, prova funzionale, aggiornamento del registro e verifica dell’eventuale causa sistemica. Guasti ripetuti attivano analisi delle cause e CAPA.</w:t>
      </w:r>
    </w:p>
    <w:p w14:paraId="5A9AEF13" w14:textId="77777777" w:rsidR="00865557" w:rsidRDefault="00000000">
      <w:pPr>
        <w:pStyle w:val="Titolo2"/>
      </w:pPr>
      <w:bookmarkStart w:id="39" w:name="b_8_14_misure_compensative_e_i_b55d83"/>
      <w:r>
        <w:rPr>
          <w:rFonts w:ascii="Lato" w:eastAsia="Lato" w:hAnsi="Lato"/>
          <w:color w:val="17324D"/>
        </w:rPr>
        <w:t>8.14 Misure compensative e indisponibilità programmata</w:t>
      </w:r>
      <w:bookmarkEnd w:id="39"/>
    </w:p>
    <w:p w14:paraId="04D2800D" w14:textId="77777777" w:rsidR="00865557" w:rsidRDefault="00000000">
      <w:pPr>
        <w:spacing w:after="100"/>
      </w:pPr>
      <w:r>
        <w:rPr>
          <w:rFonts w:eastAsia="Lato"/>
        </w:rPr>
        <w:t>Quando il sistema è indisponibile, il responsabile della sede e il RSIE applicano una combinazione proporzionata di misure:</w:t>
      </w:r>
    </w:p>
    <w:p w14:paraId="1A872587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illuminazione temporanea certificata e adeguatamente distribuita;</w:t>
      </w:r>
    </w:p>
    <w:p w14:paraId="4DB7655D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chiusura dell’area o riduzione dell’affollamento;</w:t>
      </w:r>
    </w:p>
    <w:p w14:paraId="0FB878E7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interdizione di un percorso e attivazione di un’alternativa verificata;</w:t>
      </w:r>
    </w:p>
    <w:p w14:paraId="330300C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presidio aggiuntivo, ronda o fire watch secondo il rischio;</w:t>
      </w:r>
    </w:p>
    <w:p w14:paraId="15417104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sospensione di attività ad alto rischio o di eventi aperti al pubblico;</w:t>
      </w:r>
    </w:p>
    <w:p w14:paraId="0A996C11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informazione agli occupanti, aggiornamento temporaneo delle istruzioni e del piano di emergenza;</w:t>
      </w:r>
    </w:p>
    <w:p w14:paraId="3AD371D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coordinamento con responsabile antincendio, sicurezza, vigilanza e autorità quando richiesto.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4381134D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42318"/>
              <w:left w:val="single" w:sz="0" w:space="0" w:color="B42318"/>
              <w:bottom w:val="single" w:sz="0" w:space="0" w:color="B42318"/>
              <w:right w:val="single" w:sz="0" w:space="0" w:color="B42318"/>
            </w:tcBorders>
            <w:shd w:val="clear" w:color="auto" w:fill="B42318"/>
          </w:tcPr>
          <w:p w14:paraId="5CC2F848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AUTORIZZAZIONE</w:t>
            </w:r>
          </w:p>
        </w:tc>
        <w:tc>
          <w:tcPr>
            <w:tcW w:w="7596" w:type="dxa"/>
            <w:tcBorders>
              <w:top w:val="single" w:sz="6" w:space="0" w:color="B42318"/>
              <w:left w:val="single" w:sz="0" w:space="0" w:color="B42318"/>
              <w:bottom w:val="single" w:sz="6" w:space="0" w:color="B42318"/>
              <w:right w:val="single" w:sz="6" w:space="0" w:color="B42318"/>
            </w:tcBorders>
            <w:shd w:val="clear" w:color="auto" w:fill="FDE8E7"/>
          </w:tcPr>
          <w:p w14:paraId="3EBBBE52" w14:textId="77777777" w:rsidR="00865557" w:rsidRDefault="00000000">
            <w:r>
              <w:rPr>
                <w:rFonts w:eastAsia="Lato"/>
                <w:sz w:val="18"/>
              </w:rPr>
              <w:t>L’indisponibilità programmata durante l’occupazione deve essere autorizzata per iscritto dal responsabile della sede e dal RSIE, con durata, aree, misure compensative e criterio di riapertura.</w:t>
            </w:r>
          </w:p>
        </w:tc>
      </w:tr>
    </w:tbl>
    <w:p w14:paraId="49CE3DB3" w14:textId="77777777" w:rsidR="00865557" w:rsidRDefault="00865557">
      <w:pPr>
        <w:spacing w:after="0"/>
      </w:pPr>
    </w:p>
    <w:p w14:paraId="0821D5DF" w14:textId="77777777" w:rsidR="00865557" w:rsidRDefault="00000000">
      <w:pPr>
        <w:pStyle w:val="Titolo2"/>
      </w:pPr>
      <w:bookmarkStart w:id="40" w:name="b_8_15_gestione_delle_modifich_a8a491"/>
      <w:r>
        <w:rPr>
          <w:rFonts w:ascii="Lato" w:eastAsia="Lato" w:hAnsi="Lato"/>
          <w:color w:val="17324D"/>
        </w:rPr>
        <w:t>8.15 Gestione delle modifiche</w:t>
      </w:r>
      <w:bookmarkEnd w:id="40"/>
    </w:p>
    <w:p w14:paraId="15167753" w14:textId="77777777" w:rsidR="00865557" w:rsidRDefault="00000000">
      <w:pPr>
        <w:spacing w:after="100"/>
      </w:pPr>
      <w:r>
        <w:rPr>
          <w:rFonts w:eastAsia="Lato"/>
        </w:rPr>
        <w:t>Il change management si applica prima di modifiche edilizie, impiantistiche, organizzative o software. L’Allegato M documenta screening, impatto, approvazione, prove e aggiornamenti.</w:t>
      </w:r>
    </w:p>
    <w:p w14:paraId="19EC5E2E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nuove pareti, porte, serramenti, controsoffitti, scale, rampe o cambi di livello;</w:t>
      </w:r>
    </w:p>
    <w:p w14:paraId="1BE5D8F0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spostamento di scaffali, espositori, macchine, postazioni o attrezzature antincendio;</w:t>
      </w:r>
    </w:p>
    <w:p w14:paraId="5BC03AF0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modifica delle vie di esodo, del luogo sicuro, dei segnali o del piano di emergenza;</w:t>
      </w:r>
    </w:p>
    <w:p w14:paraId="78A1FB8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cambio di affollamento, orario, pubblico, presenza di disabilità o attività ad alto rischio;</w:t>
      </w:r>
    </w:p>
    <w:p w14:paraId="793B4AEC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sostituzione di apparecchi, batterie, sorgenti, circuiti, quadri, UPS/CPS o gruppi;</w:t>
      </w:r>
    </w:p>
    <w:p w14:paraId="72B63AB0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aggiornamenti firmware, BMS, rete, logiche adattive, sensori o credenziali;</w:t>
      </w:r>
    </w:p>
    <w:p w14:paraId="53F674FC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lavori temporanei che possono oscurare o disalimentare il sistema.</w:t>
      </w:r>
    </w:p>
    <w:p w14:paraId="30F2DBE9" w14:textId="77777777" w:rsidR="00865557" w:rsidRDefault="00000000">
      <w:pPr>
        <w:spacing w:after="100"/>
      </w:pPr>
      <w:r>
        <w:rPr>
          <w:rFonts w:eastAsia="Lato"/>
        </w:rPr>
        <w:t>La modifica è chiusa soltanto dopo rivalidazione proporzionata, aggiornamento as-built, anagrafica, piano prove, formazione e registro.</w:t>
      </w:r>
    </w:p>
    <w:p w14:paraId="6FEB56DA" w14:textId="77777777" w:rsidR="00865557" w:rsidRDefault="00000000">
      <w:pPr>
        <w:pStyle w:val="Titolo2"/>
      </w:pPr>
      <w:bookmarkStart w:id="41" w:name="b_8_16_sistemi_adattivi_e_conn_dfb7b6"/>
      <w:r>
        <w:rPr>
          <w:rFonts w:ascii="Lato" w:eastAsia="Lato" w:hAnsi="Lato"/>
          <w:color w:val="17324D"/>
        </w:rPr>
        <w:t>8.16 Sistemi adattivi e connessi</w:t>
      </w:r>
      <w:bookmarkEnd w:id="4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8333"/>
      </w:tblGrid>
      <w:tr w:rsidR="00865557" w14:paraId="129FB605" w14:textId="77777777">
        <w:trPr>
          <w:cantSplit/>
          <w:tblHeader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FE7E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Controllo</w:t>
            </w:r>
          </w:p>
        </w:tc>
        <w:tc>
          <w:tcPr>
            <w:tcW w:w="83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0426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Requisito</w:t>
            </w:r>
          </w:p>
        </w:tc>
      </w:tr>
      <w:tr w:rsidR="00865557" w14:paraId="26558DAD" w14:textId="77777777">
        <w:trPr>
          <w:cantSplit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6A0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Scenario</w:t>
            </w:r>
          </w:p>
        </w:tc>
        <w:tc>
          <w:tcPr>
            <w:tcW w:w="83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561C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Ogni decisione direzionale deve derivare da informazioni validate e da una via alternativa effettivamente praticabile.</w:t>
            </w:r>
          </w:p>
        </w:tc>
      </w:tr>
      <w:tr w:rsidR="00865557" w14:paraId="759E5689" w14:textId="77777777">
        <w:trPr>
          <w:cantSplit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28F30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Fail-safe</w:t>
            </w:r>
          </w:p>
        </w:tc>
        <w:tc>
          <w:tcPr>
            <w:tcW w:w="83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00A7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La perdita di sensori, comunicazioni o piattaforma deve portare a uno stato sicuro definito e testato.</w:t>
            </w:r>
          </w:p>
        </w:tc>
      </w:tr>
      <w:tr w:rsidR="00865557" w14:paraId="6C369F9F" w14:textId="77777777">
        <w:trPr>
          <w:cantSplit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AC7C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Priorità</w:t>
            </w:r>
          </w:p>
        </w:tc>
        <w:tc>
          <w:tcPr>
            <w:tcW w:w="83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EB01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Definire priorità tra automatismi, centrale antincendio, BMS, comando manuale e soccorritori.</w:t>
            </w:r>
          </w:p>
        </w:tc>
      </w:tr>
      <w:tr w:rsidR="00865557" w14:paraId="60101584" w14:textId="77777777">
        <w:trPr>
          <w:cantSplit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6903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Cybersecurity</w:t>
            </w:r>
          </w:p>
        </w:tc>
        <w:tc>
          <w:tcPr>
            <w:tcW w:w="83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79F1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Applicare accessi individuali, privilegio minimo, backup, registri, gestione patch e controllo delle modifiche.</w:t>
            </w:r>
          </w:p>
        </w:tc>
      </w:tr>
      <w:tr w:rsidR="00865557" w14:paraId="73326D76" w14:textId="77777777">
        <w:trPr>
          <w:cantSplit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165E1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Test</w:t>
            </w:r>
          </w:p>
        </w:tc>
        <w:tc>
          <w:tcPr>
            <w:tcW w:w="83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23885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Provare scenari normali, guasti, percorso interdetto, perdita rete, perdita sensore, override e ritorno allo stato normale.</w:t>
            </w:r>
          </w:p>
        </w:tc>
      </w:tr>
      <w:tr w:rsidR="00865557" w14:paraId="416600F5" w14:textId="77777777">
        <w:trPr>
          <w:cantSplit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E2B5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Registri</w:t>
            </w:r>
          </w:p>
        </w:tc>
        <w:tc>
          <w:tcPr>
            <w:tcW w:w="83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2BDB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Conservare log di stato, allarmi, comandi, versioni e risultati dei test.</w:t>
            </w:r>
          </w:p>
        </w:tc>
      </w:tr>
    </w:tbl>
    <w:p w14:paraId="013F963E" w14:textId="77777777" w:rsidR="00865557" w:rsidRDefault="00000000">
      <w:pPr>
        <w:pStyle w:val="Titolo2"/>
      </w:pPr>
      <w:bookmarkStart w:id="42" w:name="b_8_17_appaltatori_e_lavori_in_06fd3c"/>
      <w:r>
        <w:rPr>
          <w:rFonts w:ascii="Lato" w:eastAsia="Lato" w:hAnsi="Lato"/>
          <w:color w:val="17324D"/>
        </w:rPr>
        <w:t>8.17 Appaltatori e lavori in sito</w:t>
      </w:r>
      <w:bookmarkEnd w:id="42"/>
    </w:p>
    <w:p w14:paraId="7F7376D3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qualificare impresa, personale, abilitazioni, assicurazioni e competenze specifiche;</w:t>
      </w:r>
    </w:p>
    <w:p w14:paraId="0BA2869A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consegnare estratto della procedura, rischi di sito, planimetrie e criteri di escalation;</w:t>
      </w:r>
    </w:p>
    <w:p w14:paraId="75126A07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gestire permesso di lavoro, sezionamento, prova assenza tensione e ripristino;</w:t>
      </w:r>
    </w:p>
    <w:p w14:paraId="5E7A9590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vietare modifiche o sostituzioni non approvate;</w:t>
      </w:r>
    </w:p>
    <w:p w14:paraId="1FC89B71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richiedere rapporti, fotografie, dati dei ricambi e prove finali;</w:t>
      </w:r>
    </w:p>
    <w:p w14:paraId="6E0007A1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valutare la prestazione dell’appaltatore su qualità, tempi, sicurezza e completezza documentale.</w:t>
      </w:r>
    </w:p>
    <w:p w14:paraId="12319391" w14:textId="77777777" w:rsidR="00865557" w:rsidRDefault="00000000">
      <w:pPr>
        <w:pStyle w:val="Titolo2"/>
      </w:pPr>
      <w:bookmarkStart w:id="43" w:name="b_8_18_dismissione_e59098"/>
      <w:r>
        <w:rPr>
          <w:rFonts w:ascii="Lato" w:eastAsia="Lato" w:hAnsi="Lato"/>
          <w:color w:val="17324D"/>
        </w:rPr>
        <w:t>8.18 Dismissione</w:t>
      </w:r>
      <w:bookmarkEnd w:id="43"/>
    </w:p>
    <w:p w14:paraId="12F6E0B2" w14:textId="77777777" w:rsidR="00865557" w:rsidRDefault="00000000">
      <w:pPr>
        <w:spacing w:after="100"/>
      </w:pPr>
      <w:r>
        <w:rPr>
          <w:rFonts w:eastAsia="Lato"/>
        </w:rPr>
        <w:t>La dismissione di apparecchi, batterie o sistemi richiede autorizzazione, aggiornamento dell’anagrafica, verifica della copertura residua, gestione dei rifiuti e cancellazione sicura di dati e credenziali. Un dispositivo non viene rimosso prima che la funzione sostitutiva sia operativa e verificata.</w:t>
      </w:r>
    </w:p>
    <w:p w14:paraId="2416B6ED" w14:textId="77777777" w:rsidR="00865557" w:rsidRDefault="00000000">
      <w:pPr>
        <w:pStyle w:val="Titolo1"/>
      </w:pPr>
      <w:bookmarkStart w:id="44" w:name="b_9_strumenti_metrologia_e_sof_5845cd"/>
      <w:r>
        <w:rPr>
          <w:rFonts w:ascii="Lato" w:eastAsia="Lato" w:hAnsi="Lato"/>
        </w:rPr>
        <w:t>9. STRUMENTI, METROLOGIA E SOFTWARE</w:t>
      </w:r>
      <w:bookmarkEnd w:id="4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94"/>
        <w:gridCol w:w="6802"/>
        <w:gridCol w:w="681"/>
      </w:tblGrid>
      <w:tr w:rsidR="00865557" w14:paraId="48BC935D" w14:textId="77777777">
        <w:trPr>
          <w:cantSplit/>
          <w:tblHeader/>
          <w:jc w:val="center"/>
        </w:trPr>
        <w:tc>
          <w:tcPr>
            <w:tcW w:w="255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466A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Risorsa</w:t>
            </w:r>
          </w:p>
        </w:tc>
        <w:tc>
          <w:tcPr>
            <w:tcW w:w="748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31C9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Controllo aziendale</w:t>
            </w:r>
          </w:p>
        </w:tc>
      </w:tr>
      <w:tr w:rsidR="00865557" w14:paraId="0DE4B8C4" w14:textId="77777777">
        <w:trPr>
          <w:cantSplit/>
          <w:jc w:val="center"/>
        </w:trPr>
        <w:tc>
          <w:tcPr>
            <w:tcW w:w="255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E2DB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Luxmetro / luminanzometro</w:t>
            </w:r>
          </w:p>
        </w:tc>
        <w:tc>
          <w:tcPr>
            <w:tcW w:w="748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DC20D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Identificazione univoca, campo e risposta adeguati, certificato valido, controllo funzionale prima e dopo la campagna.</w:t>
            </w:r>
          </w:p>
        </w:tc>
      </w:tr>
      <w:tr w:rsidR="00865557" w14:paraId="51CD1B8F" w14:textId="77777777">
        <w:trPr>
          <w:cantSplit/>
          <w:jc w:val="center"/>
        </w:trPr>
        <w:tc>
          <w:tcPr>
            <w:tcW w:w="255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0F6F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Cronometro / datalogger</w:t>
            </w:r>
          </w:p>
        </w:tc>
        <w:tc>
          <w:tcPr>
            <w:tcW w:w="748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F51A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Accuratezza adeguata alla verifica dei tempi di attivazione e dell’autonomia.</w:t>
            </w:r>
          </w:p>
        </w:tc>
      </w:tr>
      <w:tr w:rsidR="00865557" w14:paraId="73A3DCBE" w14:textId="77777777">
        <w:trPr>
          <w:cantSplit/>
          <w:jc w:val="center"/>
        </w:trPr>
        <w:tc>
          <w:tcPr>
            <w:tcW w:w="255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A7224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Software illuminotecnico</w:t>
            </w:r>
          </w:p>
        </w:tc>
        <w:tc>
          <w:tcPr>
            <w:tcW w:w="748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D9E14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Versione controllata, impostazioni archiviate, file fotometrici tracciati, revisione del modello e output non modificabile.</w:t>
            </w:r>
          </w:p>
        </w:tc>
      </w:tr>
      <w:tr w:rsidR="00865557" w14:paraId="2D3542A5" w14:textId="77777777">
        <w:trPr>
          <w:cantSplit/>
          <w:jc w:val="center"/>
        </w:trPr>
        <w:tc>
          <w:tcPr>
            <w:tcW w:w="255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586C9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ATS / BMS</w:t>
            </w:r>
          </w:p>
        </w:tc>
        <w:tc>
          <w:tcPr>
            <w:tcW w:w="748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9E72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Orologio sincronizzato, report protetti, backup, utenti nominativi e retention definita.</w:t>
            </w:r>
          </w:p>
        </w:tc>
      </w:tr>
      <w:tr w:rsidR="00865557" w14:paraId="1207082E" w14:textId="77777777">
        <w:trPr>
          <w:cantSplit/>
          <w:jc w:val="center"/>
        </w:trPr>
        <w:tc>
          <w:tcPr>
            <w:tcW w:w="255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A835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Termocamera / strumenti elettrici</w:t>
            </w:r>
          </w:p>
        </w:tc>
        <w:tc>
          <w:tcPr>
            <w:tcW w:w="748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E754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Usati quando pertinenti con taratura/verifica secondo il piano metrologico.</w:t>
            </w:r>
          </w:p>
        </w:tc>
      </w:tr>
      <w:tr w:rsidR="00865557" w14:paraId="7F36135D" w14:textId="77777777">
        <w:trPr>
          <w:gridAfter w:val="1"/>
          <w:wAfter w:w="8" w:type="dxa"/>
          <w:cantSplit/>
          <w:tblHeader/>
          <w:jc w:val="center"/>
        </w:trPr>
        <w:tc>
          <w:tcPr>
            <w:tcW w:w="1757" w:type="dxa"/>
            <w:tcBorders>
              <w:top w:val="single" w:sz="0" w:space="0" w:color="008D95"/>
              <w:left w:val="single" w:sz="0" w:space="0" w:color="008D95"/>
              <w:bottom w:val="single" w:sz="0" w:space="0" w:color="008D95"/>
              <w:right w:val="single" w:sz="0" w:space="0" w:color="008D95"/>
            </w:tcBorders>
            <w:shd w:val="clear" w:color="auto" w:fill="008D95"/>
          </w:tcPr>
          <w:p w14:paraId="32D19432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SCADENZE</w:t>
            </w:r>
          </w:p>
        </w:tc>
        <w:tc>
          <w:tcPr>
            <w:tcW w:w="7596" w:type="dxa"/>
            <w:gridSpan w:val="2"/>
            <w:tcBorders>
              <w:top w:val="single" w:sz="6" w:space="0" w:color="008D95"/>
              <w:left w:val="single" w:sz="0" w:space="0" w:color="008D95"/>
              <w:bottom w:val="single" w:sz="6" w:space="0" w:color="008D95"/>
              <w:right w:val="single" w:sz="6" w:space="0" w:color="008D95"/>
            </w:tcBorders>
            <w:shd w:val="clear" w:color="auto" w:fill="DDF2F3"/>
          </w:tcPr>
          <w:p w14:paraId="2D2F0095" w14:textId="77777777" w:rsidR="00865557" w:rsidRDefault="00000000">
            <w:r>
              <w:rPr>
                <w:rFonts w:eastAsia="Lato"/>
                <w:sz w:val="18"/>
              </w:rPr>
              <w:t>La frequenza di taratura o verifica è definita dal piano metrologico, dal costruttore, dall’uso e dall’incertezza richiesta. Come default aziendale, lo stato metrologico è riesaminato almeno annualmente.</w:t>
            </w:r>
          </w:p>
        </w:tc>
      </w:tr>
    </w:tbl>
    <w:p w14:paraId="5891E2AD" w14:textId="77777777" w:rsidR="00865557" w:rsidRDefault="00865557">
      <w:pPr>
        <w:spacing w:after="0"/>
      </w:pPr>
    </w:p>
    <w:p w14:paraId="6FB1E57B" w14:textId="77777777" w:rsidR="00865557" w:rsidRDefault="00000000">
      <w:pPr>
        <w:pStyle w:val="Titolo1"/>
      </w:pPr>
      <w:bookmarkStart w:id="45" w:name="b_10_registrazioni_conservazio_b1a59a"/>
      <w:r>
        <w:rPr>
          <w:rFonts w:ascii="Lato" w:eastAsia="Lato" w:hAnsi="Lato"/>
        </w:rPr>
        <w:t>10. REGISTRAZIONI, CONSERVAZIONE E PROTEZIONE DEI DATI</w:t>
      </w:r>
      <w:bookmarkEnd w:id="4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4"/>
        <w:gridCol w:w="2381"/>
        <w:gridCol w:w="4138"/>
      </w:tblGrid>
      <w:tr w:rsidR="00865557" w14:paraId="54B639C8" w14:textId="77777777">
        <w:trPr>
          <w:cantSplit/>
          <w:tblHeader/>
          <w:jc w:val="center"/>
        </w:trPr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BD89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Registrazione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A603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Responsabile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9EBC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Conservazione aziendale proposta</w:t>
            </w:r>
          </w:p>
        </w:tc>
      </w:tr>
      <w:tr w:rsidR="00865557" w14:paraId="364F8D5C" w14:textId="77777777">
        <w:trPr>
          <w:cantSplit/>
          <w:jc w:val="center"/>
        </w:trPr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3A0B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Base di progetto, calcoli e as-built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A993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RSIE / Document Control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517D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Vita dell’impianto + 10 anni</w:t>
            </w:r>
          </w:p>
        </w:tc>
      </w:tr>
      <w:tr w:rsidR="00865557" w14:paraId="5B908976" w14:textId="77777777">
        <w:trPr>
          <w:cantSplit/>
          <w:jc w:val="center"/>
        </w:trPr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ED39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Dossier di consegna e certificazioni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7570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RSIE / Facility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1F92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Vita dell’impianto + 10 anni</w:t>
            </w:r>
          </w:p>
        </w:tc>
      </w:tr>
      <w:tr w:rsidR="00865557" w14:paraId="77876830" w14:textId="77777777">
        <w:trPr>
          <w:cantSplit/>
          <w:jc w:val="center"/>
        </w:trPr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65F7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Anagrafica asset e configurazioni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92BC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Facility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1391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Vita dell’impianto + 10 anni</w:t>
            </w:r>
          </w:p>
        </w:tc>
      </w:tr>
      <w:tr w:rsidR="00865557" w14:paraId="70B5391F" w14:textId="77777777">
        <w:trPr>
          <w:cantSplit/>
          <w:jc w:val="center"/>
        </w:trPr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B4F4F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Controlli giornalieri/mensili/annuali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7A25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Responsabile sede / Facility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BDD4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10 anni</w:t>
            </w:r>
          </w:p>
        </w:tc>
      </w:tr>
      <w:tr w:rsidR="00865557" w14:paraId="21AAD66F" w14:textId="77777777">
        <w:trPr>
          <w:cantSplit/>
          <w:jc w:val="center"/>
        </w:trPr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D40E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Misure illuminotecniche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90252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RSIE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E226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10 anni o fino al rapporto successivo + 5 anni, se maggiore</w:t>
            </w:r>
          </w:p>
        </w:tc>
      </w:tr>
      <w:tr w:rsidR="00865557" w14:paraId="2CB1BE9B" w14:textId="77777777">
        <w:trPr>
          <w:cantSplit/>
          <w:jc w:val="center"/>
        </w:trPr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1345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Guasti, manutenzioni e CAPA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70F90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Facility / HSE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DF66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10 anni</w:t>
            </w:r>
          </w:p>
        </w:tc>
      </w:tr>
      <w:tr w:rsidR="00865557" w14:paraId="53E638D9" w14:textId="77777777">
        <w:trPr>
          <w:cantSplit/>
          <w:jc w:val="center"/>
        </w:trPr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EA123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Change management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9432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RSIE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234A4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Vita della modifica + 10 anni</w:t>
            </w:r>
          </w:p>
        </w:tc>
      </w:tr>
      <w:tr w:rsidR="00865557" w14:paraId="6CB872AC" w14:textId="77777777">
        <w:trPr>
          <w:cantSplit/>
          <w:jc w:val="center"/>
        </w:trPr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FC49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Formazione e competenze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65E1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HR / HSE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4E5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5 anni dopo cessazione del ruolo</w:t>
            </w:r>
          </w:p>
        </w:tc>
      </w:tr>
      <w:tr w:rsidR="00865557" w14:paraId="702ECB60" w14:textId="77777777">
        <w:trPr>
          <w:cantSplit/>
          <w:jc w:val="center"/>
        </w:trPr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141FE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Audit e riesami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8BEA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HSE / RSIE</w:t>
            </w:r>
          </w:p>
        </w:tc>
        <w:tc>
          <w:tcPr>
            <w:tcW w:w="41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56EF8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10 anni</w:t>
            </w:r>
          </w:p>
        </w:tc>
      </w:tr>
    </w:tbl>
    <w:p w14:paraId="4E3D25D3" w14:textId="77777777" w:rsidR="00865557" w:rsidRDefault="00000000">
      <w:pPr>
        <w:pStyle w:val="SmallNote"/>
      </w:pPr>
      <w:r>
        <w:t>I periodi sono criteri aziendali proposti. Devono essere allineati a obblighi legali, contrattuali, assicurativi, privacy e al sistema documentale dell’organizzazione.</w:t>
      </w:r>
    </w:p>
    <w:p w14:paraId="1AE0E48C" w14:textId="77777777" w:rsidR="00865557" w:rsidRDefault="00000000">
      <w:pPr>
        <w:spacing w:after="100"/>
      </w:pPr>
      <w:r>
        <w:rPr>
          <w:rFonts w:eastAsia="Lato"/>
        </w:rPr>
        <w:t>Le registrazioni digitali devono garantire integrità, disponibilità, backup, controllo accessi, tracciamento delle modifiche e possibilità di esportazione in formato leggibile. I dati personali sono limitati al necessario.</w:t>
      </w:r>
    </w:p>
    <w:p w14:paraId="40ACA0FB" w14:textId="77777777" w:rsidR="00865557" w:rsidRDefault="00000000">
      <w:pPr>
        <w:pStyle w:val="Titolo1"/>
      </w:pPr>
      <w:bookmarkStart w:id="46" w:name="b_11_formazione_informazione_e_651b24"/>
      <w:r>
        <w:rPr>
          <w:rFonts w:ascii="Lato" w:eastAsia="Lato" w:hAnsi="Lato"/>
        </w:rPr>
        <w:t>11. FORMAZIONE, INFORMAZIONE E ADDESTRAMENTO</w:t>
      </w:r>
      <w:bookmarkEnd w:id="4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7"/>
        <w:gridCol w:w="5329"/>
        <w:gridCol w:w="2437"/>
      </w:tblGrid>
      <w:tr w:rsidR="00865557" w14:paraId="725366D3" w14:textId="77777777">
        <w:trPr>
          <w:cantSplit/>
          <w:tblHeader/>
          <w:jc w:val="center"/>
        </w:trPr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A89A0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Destinatari</w:t>
            </w:r>
          </w:p>
        </w:tc>
        <w:tc>
          <w:tcPr>
            <w:tcW w:w="532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298DA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Contenuti minimi</w:t>
            </w:r>
          </w:p>
        </w:tc>
        <w:tc>
          <w:tcPr>
            <w:tcW w:w="24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D1A3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Periodicità</w:t>
            </w:r>
          </w:p>
        </w:tc>
      </w:tr>
      <w:tr w:rsidR="00865557" w14:paraId="3D18D9B7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9CAB5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Responsabili di sede e preposti</w:t>
            </w:r>
          </w:p>
        </w:tc>
        <w:tc>
          <w:tcPr>
            <w:tcW w:w="532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6A1E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Riconoscimento anomalie, ostacoli, allarmi, escalation, misure compensative.</w:t>
            </w:r>
          </w:p>
        </w:tc>
        <w:tc>
          <w:tcPr>
            <w:tcW w:w="24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D8DE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All’incarico e aggiornamento almeno triennale o dopo modifiche.</w:t>
            </w:r>
          </w:p>
        </w:tc>
      </w:tr>
      <w:tr w:rsidR="00865557" w14:paraId="32800DEF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5074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Manutentori</w:t>
            </w:r>
          </w:p>
        </w:tc>
        <w:tc>
          <w:tcPr>
            <w:tcW w:w="532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D66CF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Sistema installato, rischi elettrici, prove, batterie, ATS, registro e ripristino.</w:t>
            </w:r>
          </w:p>
        </w:tc>
        <w:tc>
          <w:tcPr>
            <w:tcW w:w="24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0198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Prima dell’abilitazione e aggiornamento su modifiche/prodotti.</w:t>
            </w:r>
          </w:p>
        </w:tc>
      </w:tr>
      <w:tr w:rsidR="00865557" w14:paraId="20B6A193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3650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Tecnici di misura</w:t>
            </w:r>
          </w:p>
        </w:tc>
        <w:tc>
          <w:tcPr>
            <w:tcW w:w="532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67001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Fotometria, strumenti, luce estranea, incertezza, rapporti e criteri di accettazione.</w:t>
            </w:r>
          </w:p>
        </w:tc>
        <w:tc>
          <w:tcPr>
            <w:tcW w:w="24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BC16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Competenza verificata almeno triennalmente.</w:t>
            </w:r>
          </w:p>
        </w:tc>
      </w:tr>
      <w:tr w:rsidR="00865557" w14:paraId="4232F8F8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1372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HSE / emergenza</w:t>
            </w:r>
          </w:p>
        </w:tc>
        <w:tc>
          <w:tcPr>
            <w:tcW w:w="532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CC5B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Interazione con esodo, persone vulnerabili, indisponibilità e scenari.</w:t>
            </w:r>
          </w:p>
        </w:tc>
        <w:tc>
          <w:tcPr>
            <w:tcW w:w="24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966A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Nel programma HSE e dopo modifiche rilevanti.</w:t>
            </w:r>
          </w:p>
        </w:tc>
      </w:tr>
      <w:tr w:rsidR="00865557" w14:paraId="7A0B70A1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60AB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Utenti BMS/adattivi</w:t>
            </w:r>
          </w:p>
        </w:tc>
        <w:tc>
          <w:tcPr>
            <w:tcW w:w="532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54F3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Accessi, logiche, fail-safe, override, backup e cybersecurity.</w:t>
            </w:r>
          </w:p>
        </w:tc>
        <w:tc>
          <w:tcPr>
            <w:tcW w:w="24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CDCBA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Prima dell’accesso e dopo aggiornamenti.</w:t>
            </w:r>
          </w:p>
        </w:tc>
      </w:tr>
    </w:tbl>
    <w:p w14:paraId="23ECC6F4" w14:textId="77777777" w:rsidR="00865557" w:rsidRDefault="00000000">
      <w:pPr>
        <w:pStyle w:val="Titolo1"/>
      </w:pPr>
      <w:bookmarkStart w:id="47" w:name="b_12_non_conformita_azioni_cor_c71c5f"/>
      <w:r>
        <w:rPr>
          <w:rFonts w:ascii="Lato" w:eastAsia="Lato" w:hAnsi="Lato"/>
        </w:rPr>
        <w:t>12. NON CONFORMITÀ, AZIONI CORRETTIVE E DEROGHE</w:t>
      </w:r>
      <w:bookmarkEnd w:id="47"/>
    </w:p>
    <w:p w14:paraId="4D9938DC" w14:textId="77777777" w:rsidR="00865557" w:rsidRDefault="00000000">
      <w:pPr>
        <w:spacing w:after="100"/>
      </w:pPr>
      <w:r>
        <w:rPr>
          <w:rFonts w:eastAsia="Lato"/>
        </w:rPr>
        <w:t>Ogni deviazione da requisiti, progetto, procedura o criterio di accettazione è registrata. Le non conformità P1 e le ricorrenze attivano analisi strutturata delle cause.</w:t>
      </w:r>
    </w:p>
    <w:p w14:paraId="0A272EEF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1. </w:t>
      </w:r>
      <w:r>
        <w:rPr>
          <w:rFonts w:eastAsia="Lato"/>
          <w:sz w:val="18"/>
        </w:rPr>
        <w:t>contenere il rischio e ripristinare la funzione;</w:t>
      </w:r>
    </w:p>
    <w:p w14:paraId="1C404697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2. </w:t>
      </w:r>
      <w:r>
        <w:rPr>
          <w:rFonts w:eastAsia="Lato"/>
          <w:sz w:val="18"/>
        </w:rPr>
        <w:t>descrivere requisito, evidenza, area e asset interessati;</w:t>
      </w:r>
    </w:p>
    <w:p w14:paraId="68E0D86F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3. </w:t>
      </w:r>
      <w:r>
        <w:rPr>
          <w:rFonts w:eastAsia="Lato"/>
          <w:sz w:val="18"/>
        </w:rPr>
        <w:t>determinare causa tecnica, organizzativa o documentale;</w:t>
      </w:r>
    </w:p>
    <w:p w14:paraId="14DC0267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4. </w:t>
      </w:r>
      <w:r>
        <w:rPr>
          <w:rFonts w:eastAsia="Lato"/>
          <w:sz w:val="18"/>
        </w:rPr>
        <w:t>definire azione correttiva, responsabile, scadenza e verifica di efficacia;</w:t>
      </w:r>
    </w:p>
    <w:p w14:paraId="5754E85B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5. </w:t>
      </w:r>
      <w:r>
        <w:rPr>
          <w:rFonts w:eastAsia="Lato"/>
          <w:sz w:val="18"/>
        </w:rPr>
        <w:t>valutare estensione ad altre sedi o dispositivi analoghi;</w:t>
      </w:r>
    </w:p>
    <w:p w14:paraId="6F62DB13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6. </w:t>
      </w:r>
      <w:r>
        <w:rPr>
          <w:rFonts w:eastAsia="Lato"/>
          <w:sz w:val="18"/>
        </w:rPr>
        <w:t>aggiornare progetto, manutenzione, formazione o specifiche quando necessario.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0EC33FDB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42318"/>
              <w:left w:val="single" w:sz="0" w:space="0" w:color="B42318"/>
              <w:bottom w:val="single" w:sz="0" w:space="0" w:color="B42318"/>
              <w:right w:val="single" w:sz="0" w:space="0" w:color="B42318"/>
            </w:tcBorders>
            <w:shd w:val="clear" w:color="auto" w:fill="B42318"/>
          </w:tcPr>
          <w:p w14:paraId="3E7B56F2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DEROGHE</w:t>
            </w:r>
          </w:p>
        </w:tc>
        <w:tc>
          <w:tcPr>
            <w:tcW w:w="7596" w:type="dxa"/>
            <w:tcBorders>
              <w:top w:val="single" w:sz="6" w:space="0" w:color="B42318"/>
              <w:left w:val="single" w:sz="0" w:space="0" w:color="B42318"/>
              <w:bottom w:val="single" w:sz="6" w:space="0" w:color="B42318"/>
              <w:right w:val="single" w:sz="6" w:space="0" w:color="B42318"/>
            </w:tcBorders>
            <w:shd w:val="clear" w:color="auto" w:fill="FDE8E7"/>
          </w:tcPr>
          <w:p w14:paraId="1CC36340" w14:textId="77777777" w:rsidR="00865557" w:rsidRDefault="00000000">
            <w:r>
              <w:rPr>
                <w:rFonts w:eastAsia="Lato"/>
                <w:sz w:val="18"/>
              </w:rPr>
              <w:t>Una deroga temporanea non sostituisce la conformità. Deve riportare motivazione, analisi del rischio, misure compensative, durata massima, approvazioni e criterio di chiusura. Le deroghe permanenti richiedono parere del professionista competente e verifica della liceità.</w:t>
            </w:r>
          </w:p>
        </w:tc>
      </w:tr>
    </w:tbl>
    <w:p w14:paraId="73757179" w14:textId="77777777" w:rsidR="00865557" w:rsidRDefault="00865557">
      <w:pPr>
        <w:spacing w:after="0"/>
      </w:pPr>
    </w:p>
    <w:p w14:paraId="7B8F22A5" w14:textId="77777777" w:rsidR="00865557" w:rsidRDefault="00000000">
      <w:pPr>
        <w:pStyle w:val="Titolo1"/>
      </w:pPr>
      <w:bookmarkStart w:id="48" w:name="b_13_audit_kpi_e_riesame_3c7aaf"/>
      <w:r>
        <w:rPr>
          <w:rFonts w:ascii="Lato" w:eastAsia="Lato" w:hAnsi="Lato"/>
        </w:rPr>
        <w:t>13. AUDIT, KPI E RIESAME</w:t>
      </w:r>
      <w:bookmarkEnd w:id="4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4705"/>
        <w:gridCol w:w="2494"/>
      </w:tblGrid>
      <w:tr w:rsidR="00865557" w14:paraId="092D3971" w14:textId="77777777">
        <w:trPr>
          <w:cantSplit/>
          <w:tblHeader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0FF2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Indicatore</w:t>
            </w:r>
          </w:p>
        </w:tc>
        <w:tc>
          <w:tcPr>
            <w:tcW w:w="47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9C56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Formula / criterio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6BD6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Target proposto</w:t>
            </w:r>
          </w:p>
        </w:tc>
      </w:tr>
      <w:tr w:rsidR="00865557" w14:paraId="659DDD46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164C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Completamento prove mensili</w:t>
            </w:r>
          </w:p>
        </w:tc>
        <w:tc>
          <w:tcPr>
            <w:tcW w:w="47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8470D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Prove eseguite / prove pianificate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9278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≥ 98% mensile; 100% entro chiusura periodo</w:t>
            </w:r>
          </w:p>
        </w:tc>
      </w:tr>
      <w:tr w:rsidR="00865557" w14:paraId="4CAA227A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3EBCF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Completamento prova annuale</w:t>
            </w:r>
          </w:p>
        </w:tc>
        <w:tc>
          <w:tcPr>
            <w:tcW w:w="47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E4373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Asset verificati / asset previsti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6C04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100%</w:t>
            </w:r>
          </w:p>
        </w:tc>
      </w:tr>
      <w:tr w:rsidR="00865557" w14:paraId="7AE29685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98A3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Guasti P1 oltre SLA</w:t>
            </w:r>
          </w:p>
        </w:tc>
        <w:tc>
          <w:tcPr>
            <w:tcW w:w="47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96A4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Numero aperto oltre 24 h senza piano approvato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AE118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0</w:t>
            </w:r>
          </w:p>
        </w:tc>
      </w:tr>
      <w:tr w:rsidR="00865557" w14:paraId="78016B33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5548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Tempo medio ripristino P1/P2</w:t>
            </w:r>
          </w:p>
        </w:tc>
        <w:tc>
          <w:tcPr>
            <w:tcW w:w="47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79257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Ore dalla segnalazione alla prova di chiusura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9E752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Trend decrescente</w:t>
            </w:r>
          </w:p>
        </w:tc>
      </w:tr>
      <w:tr w:rsidR="00865557" w14:paraId="114BB815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7A846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Tasso di guasti ripetuti</w:t>
            </w:r>
          </w:p>
        </w:tc>
        <w:tc>
          <w:tcPr>
            <w:tcW w:w="47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64D7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Asset con ≥2 guasti/12 mesi / totale asset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45C2B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&lt; 2% o piano di sostituzione</w:t>
            </w:r>
          </w:p>
        </w:tc>
      </w:tr>
      <w:tr w:rsidR="00865557" w14:paraId="43B0C50E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1A9B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Verifiche quinquennali puntuali</w:t>
            </w:r>
          </w:p>
        </w:tc>
        <w:tc>
          <w:tcPr>
            <w:tcW w:w="47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37974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Siti verificati / siti in scadenza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396E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100%</w:t>
            </w:r>
          </w:p>
        </w:tc>
      </w:tr>
      <w:tr w:rsidR="00865557" w14:paraId="0B8E0A1C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4793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Completezza dossier</w:t>
            </w:r>
          </w:p>
        </w:tc>
        <w:tc>
          <w:tcPr>
            <w:tcW w:w="47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2ADF4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Documenti disponibili / documenti richiesti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C3F4A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100%</w:t>
            </w:r>
          </w:p>
        </w:tc>
      </w:tr>
      <w:tr w:rsidR="00865557" w14:paraId="2AA9CDC0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267A4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Formazione valida</w:t>
            </w:r>
          </w:p>
        </w:tc>
        <w:tc>
          <w:tcPr>
            <w:tcW w:w="47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F13F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Persone abilitate / persone richieste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EFBA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100%</w:t>
            </w:r>
          </w:p>
        </w:tc>
      </w:tr>
      <w:tr w:rsidR="00865557" w14:paraId="180F4BCA" w14:textId="77777777"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7178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Chiusura CAPA nei termini</w:t>
            </w:r>
          </w:p>
        </w:tc>
        <w:tc>
          <w:tcPr>
            <w:tcW w:w="47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EEC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CAPA chiuse / CAPA scadute</w:t>
            </w:r>
          </w:p>
        </w:tc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D8BF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≥ 95%</w:t>
            </w:r>
          </w:p>
        </w:tc>
      </w:tr>
    </w:tbl>
    <w:p w14:paraId="1DDB3BAF" w14:textId="77777777" w:rsidR="00865557" w:rsidRDefault="00000000">
      <w:pPr>
        <w:spacing w:after="100"/>
      </w:pPr>
      <w:r>
        <w:rPr>
          <w:rFonts w:eastAsia="Lato"/>
        </w:rPr>
        <w:t>Il RSIE presenta almeno annualmente un riesame a Datore di lavoro/delegato, HSE e Facility con stato normativo, KPI, guasti, obsolescenza, investimenti, audit, formazione e piano di miglioramento.</w:t>
      </w:r>
    </w:p>
    <w:p w14:paraId="7E8D5DFF" w14:textId="77777777" w:rsidR="00865557" w:rsidRDefault="00000000">
      <w:pPr>
        <w:pStyle w:val="Titolo1"/>
      </w:pPr>
      <w:bookmarkStart w:id="49" w:name="b_14_escalation_e_comunicazion_c5c85f"/>
      <w:r>
        <w:rPr>
          <w:rFonts w:ascii="Lato" w:eastAsia="Lato" w:hAnsi="Lato"/>
        </w:rPr>
        <w:t>14. ESCALATION E COMUNICAZIONE</w:t>
      </w:r>
      <w:bookmarkEnd w:id="49"/>
    </w:p>
    <w:p w14:paraId="105BED09" w14:textId="77777777" w:rsidR="00865557" w:rsidRDefault="00000000">
      <w:pPr>
        <w:spacing w:after="100"/>
      </w:pPr>
      <w:r>
        <w:rPr>
          <w:rFonts w:eastAsia="Lato"/>
        </w:rPr>
        <w:t>I contatti di escalation devono essere disponibili presso il presidio di sede e nel sistema digitale. Per un guasto P1, la sequenza minima è:</w:t>
      </w:r>
    </w:p>
    <w:p w14:paraId="31A12D3D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1. </w:t>
      </w:r>
      <w:r>
        <w:rPr>
          <w:rFonts w:eastAsia="Lato"/>
          <w:sz w:val="18"/>
        </w:rPr>
        <w:t>mettere in sicurezza persone e attività;</w:t>
      </w:r>
    </w:p>
    <w:p w14:paraId="0F515521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2. </w:t>
      </w:r>
      <w:r>
        <w:rPr>
          <w:rFonts w:eastAsia="Lato"/>
          <w:sz w:val="18"/>
        </w:rPr>
        <w:t>avvisare responsabile sede, RSIE, HSE e manutenzione;</w:t>
      </w:r>
    </w:p>
    <w:p w14:paraId="3E3B8FE8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3. </w:t>
      </w:r>
      <w:r>
        <w:rPr>
          <w:rFonts w:eastAsia="Lato"/>
          <w:sz w:val="18"/>
        </w:rPr>
        <w:t>attivare misure compensative e registrare ora di inizio;</w:t>
      </w:r>
    </w:p>
    <w:p w14:paraId="0E0C849C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4. </w:t>
      </w:r>
      <w:r>
        <w:rPr>
          <w:rFonts w:eastAsia="Lato"/>
          <w:sz w:val="18"/>
        </w:rPr>
        <w:t>diagnosticare e ripristinare con priorità;</w:t>
      </w:r>
    </w:p>
    <w:p w14:paraId="11481989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5. </w:t>
      </w:r>
      <w:r>
        <w:rPr>
          <w:rFonts w:eastAsia="Lato"/>
          <w:sz w:val="18"/>
        </w:rPr>
        <w:t>eseguire prova di chiusura;</w:t>
      </w:r>
    </w:p>
    <w:p w14:paraId="16084D7A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6. </w:t>
      </w:r>
      <w:r>
        <w:rPr>
          <w:rFonts w:eastAsia="Lato"/>
          <w:sz w:val="18"/>
        </w:rPr>
        <w:t>comunicare la riapertura e chiudere il registro;</w:t>
      </w:r>
    </w:p>
    <w:p w14:paraId="5790F758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7. </w:t>
      </w:r>
      <w:r>
        <w:rPr>
          <w:rFonts w:eastAsia="Lato"/>
          <w:sz w:val="18"/>
        </w:rPr>
        <w:t>avviare analisi delle cause se il guasto è sistemico o ricorrente.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0F880A8F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42318"/>
              <w:left w:val="single" w:sz="0" w:space="0" w:color="B42318"/>
              <w:bottom w:val="single" w:sz="0" w:space="0" w:color="B42318"/>
              <w:right w:val="single" w:sz="0" w:space="0" w:color="B42318"/>
            </w:tcBorders>
            <w:shd w:val="clear" w:color="auto" w:fill="B42318"/>
          </w:tcPr>
          <w:p w14:paraId="6F6DC362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EMERGENZA REALE</w:t>
            </w:r>
          </w:p>
        </w:tc>
        <w:tc>
          <w:tcPr>
            <w:tcW w:w="7596" w:type="dxa"/>
            <w:tcBorders>
              <w:top w:val="single" w:sz="6" w:space="0" w:color="B42318"/>
              <w:left w:val="single" w:sz="0" w:space="0" w:color="B42318"/>
              <w:bottom w:val="single" w:sz="6" w:space="0" w:color="B42318"/>
              <w:right w:val="single" w:sz="6" w:space="0" w:color="B42318"/>
            </w:tcBorders>
            <w:shd w:val="clear" w:color="auto" w:fill="FDE8E7"/>
          </w:tcPr>
          <w:p w14:paraId="60ED6D54" w14:textId="77777777" w:rsidR="00865557" w:rsidRDefault="00000000">
            <w:r>
              <w:rPr>
                <w:rFonts w:eastAsia="Lato"/>
                <w:sz w:val="18"/>
              </w:rPr>
              <w:t>Durante un’emergenza reale, le istruzioni del piano di emergenza, dei soccorritori e dell’autorità competente prevalgono sulle attività di prova e manutenzione.</w:t>
            </w:r>
          </w:p>
        </w:tc>
      </w:tr>
    </w:tbl>
    <w:p w14:paraId="7109B7A9" w14:textId="77777777" w:rsidR="00865557" w:rsidRDefault="00865557">
      <w:pPr>
        <w:spacing w:after="0"/>
      </w:pPr>
    </w:p>
    <w:p w14:paraId="1CD7B293" w14:textId="77777777" w:rsidR="00865557" w:rsidRDefault="00000000">
      <w:pPr>
        <w:pStyle w:val="Titolo1"/>
      </w:pPr>
      <w:bookmarkStart w:id="50" w:name="b_15_disposizioni_finali_8bbfcf"/>
      <w:r>
        <w:rPr>
          <w:rFonts w:ascii="Lato" w:eastAsia="Lato" w:hAnsi="Lato"/>
        </w:rPr>
        <w:t>15. DISPOSIZIONI FINALI</w:t>
      </w:r>
      <w:bookmarkEnd w:id="50"/>
    </w:p>
    <w:p w14:paraId="19EA85B3" w14:textId="77777777" w:rsidR="00865557" w:rsidRDefault="00000000">
      <w:pPr>
        <w:spacing w:after="100"/>
      </w:pPr>
      <w:r>
        <w:rPr>
          <w:rFonts w:eastAsia="Lato"/>
        </w:rPr>
        <w:t>La procedura entra in vigore alla data indicata nel frontespizio. Ogni sede completa gli allegati applicabili, nomina i ruoli e integra il documento nel proprio sistema di gestione.</w:t>
      </w:r>
    </w:p>
    <w:p w14:paraId="5517E4C4" w14:textId="77777777" w:rsidR="00865557" w:rsidRDefault="00000000">
      <w:pPr>
        <w:spacing w:after="100"/>
      </w:pPr>
      <w:r>
        <w:rPr>
          <w:rFonts w:eastAsia="Lato"/>
        </w:rPr>
        <w:t>Il riesame avviene almeno ogni tre anni e anticipatamente in caso di:</w:t>
      </w:r>
    </w:p>
    <w:p w14:paraId="10B00AA6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modifica normativa o legislativa rilevante;</w:t>
      </w:r>
    </w:p>
    <w:p w14:paraId="4C9534CE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incidente, quasi incidente o guasto critico sistemico;</w:t>
      </w:r>
    </w:p>
    <w:p w14:paraId="1317AD03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audit con rilievi significativi;</w:t>
      </w:r>
    </w:p>
    <w:p w14:paraId="0E550E54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introduzione di nuove tecnologie, sistemi adattivi o piattaforme digitali;</w:t>
      </w:r>
    </w:p>
    <w:p w14:paraId="701375DE" w14:textId="77777777" w:rsidR="00865557" w:rsidRDefault="00000000">
      <w:pPr>
        <w:pStyle w:val="Puntoelenco"/>
        <w:spacing w:after="40"/>
        <w:ind w:left="369" w:hanging="142"/>
      </w:pPr>
      <w:r>
        <w:rPr>
          <w:rFonts w:eastAsia="Lato"/>
          <w:sz w:val="18"/>
        </w:rPr>
        <w:t>cambi organizzativi, deleghe o modello di manutenzione.</w:t>
      </w:r>
    </w:p>
    <w:p w14:paraId="359DBF2F" w14:textId="77777777" w:rsidR="00865557" w:rsidRDefault="00865557">
      <w:pPr>
        <w:sectPr w:rsidR="00865557">
          <w:headerReference w:type="default" r:id="rId10"/>
          <w:footerReference w:type="default" r:id="rId11"/>
          <w:pgSz w:w="11906" w:h="16838"/>
          <w:pgMar w:top="879" w:right="935" w:bottom="822" w:left="935" w:header="340" w:footer="340" w:gutter="0"/>
          <w:cols w:space="720"/>
          <w:titlePg/>
          <w:docGrid w:linePitch="360"/>
        </w:sectPr>
      </w:pPr>
    </w:p>
    <w:p w14:paraId="7FBC3986" w14:textId="77777777" w:rsidR="00865557" w:rsidRDefault="00000000">
      <w:pPr>
        <w:pStyle w:val="FormTitle"/>
        <w:pBdr>
          <w:bottom w:val="single" w:sz="12" w:space="3" w:color="C8A45D"/>
        </w:pBdr>
      </w:pPr>
      <w:bookmarkStart w:id="51" w:name="b_allegato_a_31b817"/>
      <w:r>
        <w:rPr>
          <w:rFonts w:eastAsia="Lato"/>
        </w:rPr>
        <w:t xml:space="preserve">ALLEGATO A · Scheda di </w:t>
      </w:r>
      <w:proofErr w:type="spellStart"/>
      <w:r>
        <w:rPr>
          <w:rFonts w:eastAsia="Lato"/>
        </w:rPr>
        <w:t>configurazione</w:t>
      </w:r>
      <w:proofErr w:type="spellEnd"/>
      <w:r>
        <w:rPr>
          <w:rFonts w:eastAsia="Lato"/>
        </w:rPr>
        <w:t xml:space="preserve"> del </w:t>
      </w:r>
      <w:proofErr w:type="spellStart"/>
      <w:r>
        <w:rPr>
          <w:rFonts w:eastAsia="Lato"/>
        </w:rPr>
        <w:t>sito</w:t>
      </w:r>
      <w:proofErr w:type="spellEnd"/>
      <w:r>
        <w:rPr>
          <w:rFonts w:eastAsia="Lato"/>
        </w:rPr>
        <w:t xml:space="preserve"> e </w:t>
      </w:r>
      <w:proofErr w:type="spellStart"/>
      <w:r>
        <w:rPr>
          <w:rFonts w:eastAsia="Lato"/>
        </w:rPr>
        <w:t>applicabilità</w:t>
      </w:r>
      <w:bookmarkEnd w:id="51"/>
      <w:proofErr w:type="spellEnd"/>
    </w:p>
    <w:p w14:paraId="72F7C682" w14:textId="77777777" w:rsidR="00865557" w:rsidRDefault="00000000">
      <w:pPr>
        <w:pStyle w:val="FormSubtitle"/>
      </w:pPr>
      <w:r>
        <w:rPr>
          <w:rFonts w:eastAsia="Lato"/>
          <w:i/>
        </w:rPr>
        <w:t>Compilare all’avvio, all’acquisizione di una sede e dopo modifiche rilevanti. Allegare planimetrie e riferimenti autorizzativi.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174"/>
        <w:gridCol w:w="1814"/>
        <w:gridCol w:w="3231"/>
      </w:tblGrid>
      <w:tr w:rsidR="00865557" w14:paraId="35340F75" w14:textId="77777777">
        <w:trPr>
          <w:cantSplit/>
          <w:tblHeader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875AB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Ragione sociale</w:t>
            </w:r>
          </w:p>
        </w:tc>
        <w:tc>
          <w:tcPr>
            <w:tcW w:w="31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10C0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i/>
                <w:color w:val="008D95"/>
                <w:sz w:val="16"/>
              </w:rPr>
              <w:t>[Compilare]</w:t>
            </w: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28578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Sito / edificio</w:t>
            </w:r>
          </w:p>
        </w:tc>
        <w:tc>
          <w:tcPr>
            <w:tcW w:w="32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33CE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i/>
                <w:color w:val="008D95"/>
                <w:sz w:val="16"/>
              </w:rPr>
              <w:t>[Compilare]</w:t>
            </w:r>
          </w:p>
        </w:tc>
      </w:tr>
      <w:tr w:rsidR="00865557" w14:paraId="698ABAE9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1D56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Indirizzo</w:t>
            </w:r>
          </w:p>
        </w:tc>
        <w:tc>
          <w:tcPr>
            <w:tcW w:w="31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5428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i/>
                <w:color w:val="008D95"/>
                <w:sz w:val="16"/>
              </w:rPr>
              <w:t>[Compilare]</w:t>
            </w: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570D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Responsabile sede</w:t>
            </w:r>
          </w:p>
        </w:tc>
        <w:tc>
          <w:tcPr>
            <w:tcW w:w="32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7768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i/>
                <w:color w:val="008D95"/>
                <w:sz w:val="16"/>
              </w:rPr>
              <w:t>[Compilare]</w:t>
            </w:r>
          </w:p>
        </w:tc>
      </w:tr>
      <w:tr w:rsidR="00865557" w14:paraId="52938D1F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315A6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RSIE</w:t>
            </w:r>
          </w:p>
        </w:tc>
        <w:tc>
          <w:tcPr>
            <w:tcW w:w="31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51DF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i/>
                <w:color w:val="008D95"/>
                <w:sz w:val="16"/>
              </w:rPr>
              <w:t>[Compilare]</w:t>
            </w: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C828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Data valutazione</w:t>
            </w:r>
          </w:p>
        </w:tc>
        <w:tc>
          <w:tcPr>
            <w:tcW w:w="32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9169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i/>
                <w:color w:val="008D95"/>
                <w:sz w:val="16"/>
              </w:rPr>
              <w:t>[gg/mm/aaaa]</w:t>
            </w:r>
          </w:p>
        </w:tc>
      </w:tr>
      <w:tr w:rsidR="00865557" w14:paraId="6E436406" w14:textId="77777777">
        <w:trPr>
          <w:cantSplit/>
          <w:jc w:val="center"/>
        </w:trPr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9AC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Progetto antincendio</w:t>
            </w:r>
          </w:p>
        </w:tc>
        <w:tc>
          <w:tcPr>
            <w:tcW w:w="31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8C426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i/>
                <w:color w:val="008D95"/>
                <w:sz w:val="16"/>
              </w:rPr>
              <w:t>[Riferimento]</w:t>
            </w: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DBA9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color w:val="FFFFFF"/>
                <w:sz w:val="16"/>
              </w:rPr>
              <w:t>Prossimo riesame</w:t>
            </w:r>
          </w:p>
        </w:tc>
        <w:tc>
          <w:tcPr>
            <w:tcW w:w="32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5817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i/>
                <w:color w:val="008D95"/>
                <w:sz w:val="16"/>
              </w:rPr>
              <w:t>[gg/mm/aaaa]</w:t>
            </w:r>
          </w:p>
        </w:tc>
      </w:tr>
    </w:tbl>
    <w:p w14:paraId="2A613F2E" w14:textId="77777777" w:rsidR="00865557" w:rsidRDefault="0086555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99"/>
        <w:gridCol w:w="566"/>
        <w:gridCol w:w="566"/>
        <w:gridCol w:w="566"/>
        <w:gridCol w:w="2834"/>
      </w:tblGrid>
      <w:tr w:rsidR="00865557" w14:paraId="47A0C9B0" w14:textId="77777777">
        <w:trPr>
          <w:cantSplit/>
          <w:tblHeader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C198D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Domanda di screening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11FEE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Sì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C826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No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D3F3A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N.A.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70AA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Evidenza / note</w:t>
            </w:r>
          </w:p>
        </w:tc>
      </w:tr>
      <w:tr w:rsidR="00865557" w14:paraId="3C60C9E1" w14:textId="77777777">
        <w:trPr>
          <w:cantSplit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64C0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L’edificio è occupato in assenza o insufficienza di luce naturale?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FF313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CF8D9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034140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EAF25D" w14:textId="77777777" w:rsidR="00865557" w:rsidRDefault="00865557">
            <w:pPr>
              <w:spacing w:after="0" w:line="240" w:lineRule="auto"/>
            </w:pPr>
          </w:p>
        </w:tc>
      </w:tr>
      <w:tr w:rsidR="00865557" w14:paraId="406980BF" w14:textId="77777777">
        <w:trPr>
          <w:cantSplit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D8C6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Sono presenti pubblico o persone non familiari con i luoghi?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F8F07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CEC9F2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2630EA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F5F57" w14:textId="77777777" w:rsidR="00865557" w:rsidRDefault="00865557">
            <w:pPr>
              <w:spacing w:after="0" w:line="240" w:lineRule="auto"/>
            </w:pPr>
          </w:p>
        </w:tc>
      </w:tr>
      <w:tr w:rsidR="00865557" w14:paraId="7CD4A57A" w14:textId="77777777">
        <w:trPr>
          <w:cantSplit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7CE7D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Sono presenti persone che dormono, disabilità o necessità di assistenza?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715C0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A16C8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F8BAB0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1EEF71" w14:textId="77777777" w:rsidR="00865557" w:rsidRDefault="00865557">
            <w:pPr>
              <w:spacing w:after="0" w:line="240" w:lineRule="auto"/>
            </w:pPr>
          </w:p>
        </w:tc>
      </w:tr>
      <w:tr w:rsidR="00865557" w14:paraId="60554405" w14:textId="77777777">
        <w:trPr>
          <w:cantSplit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DD3AF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Esistono vie di esodo interne, scale, dislivelli o percorsi esterni?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2B390C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3840C0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8D2DB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5DCB84" w14:textId="77777777" w:rsidR="00865557" w:rsidRDefault="00865557">
            <w:pPr>
              <w:spacing w:after="0" w:line="240" w:lineRule="auto"/>
            </w:pPr>
          </w:p>
        </w:tc>
      </w:tr>
      <w:tr w:rsidR="00865557" w14:paraId="612530C2" w14:textId="77777777">
        <w:trPr>
          <w:cantSplit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F4F1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Sono presenti spazi aperti potenzialmente soggetti a panico?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29953F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F69B4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6F3BC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1148DD" w14:textId="77777777" w:rsidR="00865557" w:rsidRDefault="00865557">
            <w:pPr>
              <w:spacing w:after="0" w:line="240" w:lineRule="auto"/>
            </w:pPr>
          </w:p>
        </w:tc>
      </w:tr>
      <w:tr w:rsidR="00865557" w14:paraId="07922793" w14:textId="77777777">
        <w:trPr>
          <w:cantSplit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C60A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Sono presenti attività o processi ad alto rischio?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A51999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3D322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77CF2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10F3B" w14:textId="77777777" w:rsidR="00865557" w:rsidRDefault="00865557">
            <w:pPr>
              <w:spacing w:after="0" w:line="240" w:lineRule="auto"/>
            </w:pPr>
          </w:p>
        </w:tc>
      </w:tr>
      <w:tr w:rsidR="00865557" w14:paraId="6E807A06" w14:textId="77777777">
        <w:trPr>
          <w:cantSplit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4DD6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Sono previste aree di permanenza temporanea o evacuazione per fasi?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AEE907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2E69E3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11A14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7271B2" w14:textId="77777777" w:rsidR="00865557" w:rsidRDefault="00865557">
            <w:pPr>
              <w:spacing w:after="0" w:line="240" w:lineRule="auto"/>
            </w:pPr>
          </w:p>
        </w:tc>
      </w:tr>
      <w:tr w:rsidR="00865557" w14:paraId="71F1BA10" w14:textId="77777777">
        <w:trPr>
          <w:cantSplit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D6398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Sono presenti sistemi centralizzati, ATS, BMS o sistemi adattivi?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8F77C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EB1FEC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346C56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D03A5" w14:textId="77777777" w:rsidR="00865557" w:rsidRDefault="00865557">
            <w:pPr>
              <w:spacing w:after="0" w:line="240" w:lineRule="auto"/>
            </w:pPr>
          </w:p>
        </w:tc>
      </w:tr>
      <w:tr w:rsidR="00865557" w14:paraId="01344359" w14:textId="77777777">
        <w:trPr>
          <w:cantSplit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BF20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Esistono prescrizioni antincendio/contrattuali più severe?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08D8B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4304A3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58D80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22863" w14:textId="77777777" w:rsidR="00865557" w:rsidRDefault="00865557">
            <w:pPr>
              <w:spacing w:after="0" w:line="240" w:lineRule="auto"/>
            </w:pPr>
          </w:p>
        </w:tc>
      </w:tr>
      <w:tr w:rsidR="00865557" w14:paraId="28C7A515" w14:textId="77777777">
        <w:trPr>
          <w:cantSplit/>
          <w:jc w:val="center"/>
        </w:trPr>
        <w:tc>
          <w:tcPr>
            <w:tcW w:w="549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0857A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Sono previste modifiche di layout, affollamento o destinazione d’uso?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1806A6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3F734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EF6B1E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D46F4" w14:textId="77777777" w:rsidR="00865557" w:rsidRDefault="00865557">
            <w:pPr>
              <w:spacing w:after="0" w:line="240" w:lineRule="auto"/>
            </w:pPr>
          </w:p>
        </w:tc>
      </w:tr>
    </w:tbl>
    <w:p w14:paraId="0E14D114" w14:textId="77777777" w:rsidR="00865557" w:rsidRDefault="00865557"/>
    <w:tbl>
      <w:tblPr>
        <w:tblW w:w="10150" w:type="dxa"/>
        <w:jc w:val="center"/>
        <w:tblLayout w:type="fixed"/>
        <w:tblLook w:val="04A0" w:firstRow="1" w:lastRow="0" w:firstColumn="1" w:lastColumn="0" w:noHBand="0" w:noVBand="1"/>
      </w:tblPr>
      <w:tblGrid>
        <w:gridCol w:w="3968"/>
        <w:gridCol w:w="3344"/>
        <w:gridCol w:w="2838"/>
      </w:tblGrid>
      <w:tr w:rsidR="00865557" w14:paraId="3DEC690F" w14:textId="77777777" w:rsidTr="00585473">
        <w:trPr>
          <w:cantSplit/>
          <w:tblHeader/>
          <w:jc w:val="center"/>
        </w:trPr>
        <w:tc>
          <w:tcPr>
            <w:tcW w:w="396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A59374" w14:textId="77777777" w:rsidR="00865557" w:rsidRDefault="00000000">
            <w:pPr>
              <w:spacing w:after="0" w:line="240" w:lineRule="auto"/>
            </w:pPr>
            <w:proofErr w:type="spellStart"/>
            <w:r>
              <w:rPr>
                <w:rFonts w:eastAsia="Lato"/>
                <w:b/>
                <w:color w:val="FFFFFF"/>
                <w:sz w:val="16"/>
              </w:rPr>
              <w:t>Esito</w:t>
            </w:r>
            <w:proofErr w:type="spellEnd"/>
          </w:p>
        </w:tc>
        <w:tc>
          <w:tcPr>
            <w:tcW w:w="334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6A2E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Selezione</w:t>
            </w:r>
          </w:p>
        </w:tc>
        <w:tc>
          <w:tcPr>
            <w:tcW w:w="28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468F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Motivazione / azioni</w:t>
            </w:r>
          </w:p>
        </w:tc>
      </w:tr>
      <w:tr w:rsidR="00865557" w14:paraId="35C7229B" w14:textId="77777777" w:rsidTr="00585473">
        <w:trPr>
          <w:cantSplit/>
          <w:jc w:val="center"/>
        </w:trPr>
        <w:tc>
          <w:tcPr>
            <w:tcW w:w="396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7324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Procedura integralmente applicabile</w:t>
            </w:r>
          </w:p>
        </w:tc>
        <w:tc>
          <w:tcPr>
            <w:tcW w:w="334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A1834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□</w:t>
            </w:r>
          </w:p>
        </w:tc>
        <w:tc>
          <w:tcPr>
            <w:tcW w:w="28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4E879" w14:textId="77777777" w:rsidR="00865557" w:rsidRDefault="00865557">
            <w:pPr>
              <w:spacing w:after="0" w:line="240" w:lineRule="auto"/>
            </w:pPr>
          </w:p>
        </w:tc>
      </w:tr>
      <w:tr w:rsidR="00865557" w14:paraId="3B750BC8" w14:textId="77777777" w:rsidTr="00585473">
        <w:trPr>
          <w:cantSplit/>
          <w:jc w:val="center"/>
        </w:trPr>
        <w:tc>
          <w:tcPr>
            <w:tcW w:w="396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87541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Applicazione parziale con integrazione settoriale</w:t>
            </w:r>
          </w:p>
        </w:tc>
        <w:tc>
          <w:tcPr>
            <w:tcW w:w="334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B1267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□</w:t>
            </w:r>
          </w:p>
        </w:tc>
        <w:tc>
          <w:tcPr>
            <w:tcW w:w="28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1E24C2" w14:textId="77777777" w:rsidR="00865557" w:rsidRDefault="00865557">
            <w:pPr>
              <w:spacing w:after="0" w:line="240" w:lineRule="auto"/>
            </w:pPr>
          </w:p>
        </w:tc>
      </w:tr>
      <w:tr w:rsidR="00865557" w14:paraId="7EBADF48" w14:textId="77777777" w:rsidTr="00585473">
        <w:trPr>
          <w:cantSplit/>
          <w:jc w:val="center"/>
        </w:trPr>
        <w:tc>
          <w:tcPr>
            <w:tcW w:w="396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1C15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Non applicabile</w:t>
            </w:r>
          </w:p>
        </w:tc>
        <w:tc>
          <w:tcPr>
            <w:tcW w:w="334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1E2B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□</w:t>
            </w:r>
          </w:p>
        </w:tc>
        <w:tc>
          <w:tcPr>
            <w:tcW w:w="28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147434" w14:textId="77777777" w:rsidR="00865557" w:rsidRDefault="00865557">
            <w:pPr>
              <w:spacing w:after="0" w:line="240" w:lineRule="auto"/>
            </w:pPr>
          </w:p>
        </w:tc>
      </w:tr>
      <w:tr w:rsidR="00865557" w14:paraId="73D91052" w14:textId="77777777" w:rsidTr="00585473">
        <w:trPr>
          <w:cantSplit/>
          <w:jc w:val="center"/>
        </w:trPr>
        <w:tc>
          <w:tcPr>
            <w:tcW w:w="396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4B8A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 xml:space="preserve">Gap analysis </w:t>
            </w:r>
            <w:proofErr w:type="spellStart"/>
            <w:r>
              <w:rPr>
                <w:rFonts w:eastAsia="Lato"/>
                <w:sz w:val="16"/>
              </w:rPr>
              <w:t>impianto</w:t>
            </w:r>
            <w:proofErr w:type="spellEnd"/>
            <w:r>
              <w:rPr>
                <w:rFonts w:eastAsia="Lato"/>
                <w:sz w:val="16"/>
              </w:rPr>
              <w:t xml:space="preserve"> </w:t>
            </w:r>
            <w:proofErr w:type="spellStart"/>
            <w:r>
              <w:rPr>
                <w:rFonts w:eastAsia="Lato"/>
                <w:sz w:val="16"/>
              </w:rPr>
              <w:t>esistente</w:t>
            </w:r>
            <w:proofErr w:type="spellEnd"/>
            <w:r>
              <w:rPr>
                <w:rFonts w:eastAsia="Lato"/>
                <w:sz w:val="16"/>
              </w:rPr>
              <w:t xml:space="preserve"> </w:t>
            </w:r>
            <w:proofErr w:type="spellStart"/>
            <w:r>
              <w:rPr>
                <w:rFonts w:eastAsia="Lato"/>
                <w:sz w:val="16"/>
              </w:rPr>
              <w:t>richiesta</w:t>
            </w:r>
            <w:proofErr w:type="spellEnd"/>
          </w:p>
        </w:tc>
        <w:tc>
          <w:tcPr>
            <w:tcW w:w="334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DB7D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□</w:t>
            </w:r>
          </w:p>
        </w:tc>
        <w:tc>
          <w:tcPr>
            <w:tcW w:w="283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36C28" w14:textId="77777777" w:rsidR="00865557" w:rsidRDefault="00865557">
            <w:pPr>
              <w:spacing w:after="0" w:line="240" w:lineRule="auto"/>
            </w:pPr>
          </w:p>
        </w:tc>
      </w:tr>
    </w:tbl>
    <w:p w14:paraId="612D8D63" w14:textId="77777777" w:rsidR="00865557" w:rsidRDefault="00865557">
      <w:pPr>
        <w:sectPr w:rsidR="00865557">
          <w:pgSz w:w="11906" w:h="16838"/>
          <w:pgMar w:top="879" w:right="935" w:bottom="822" w:left="935" w:header="340" w:footer="340" w:gutter="0"/>
          <w:cols w:space="720"/>
          <w:titlePg/>
          <w:docGrid w:linePitch="360"/>
        </w:sectPr>
      </w:pPr>
    </w:p>
    <w:p w14:paraId="2B960C79" w14:textId="77777777" w:rsidR="00865557" w:rsidRDefault="00000000">
      <w:pPr>
        <w:pStyle w:val="FormTitle"/>
        <w:pBdr>
          <w:bottom w:val="single" w:sz="12" w:space="3" w:color="C8A45D"/>
        </w:pBdr>
      </w:pPr>
      <w:bookmarkStart w:id="52" w:name="b_allegato_b_0d8dea"/>
      <w:r>
        <w:rPr>
          <w:rFonts w:eastAsia="Lato"/>
        </w:rPr>
        <w:t>ALLEGATO B · Valutazione del rischio e classificazione delle aree</w:t>
      </w:r>
      <w:bookmarkEnd w:id="52"/>
    </w:p>
    <w:p w14:paraId="36693AF3" w14:textId="77777777" w:rsidR="00865557" w:rsidRDefault="00000000">
      <w:pPr>
        <w:pStyle w:val="FormSubtitle"/>
      </w:pPr>
      <w:r>
        <w:rPr>
          <w:rFonts w:eastAsia="Lato"/>
          <w:i/>
        </w:rPr>
        <w:t>Una riga per ogni area omogenea. Collegare le righe alle planimetrie e alla strategia di esodo.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4"/>
        <w:gridCol w:w="1573"/>
        <w:gridCol w:w="2097"/>
        <w:gridCol w:w="1782"/>
        <w:gridCol w:w="1940"/>
        <w:gridCol w:w="2202"/>
        <w:gridCol w:w="1730"/>
        <w:gridCol w:w="1992"/>
        <w:gridCol w:w="1310"/>
      </w:tblGrid>
      <w:tr w:rsidR="00865557" w14:paraId="356C850A" w14:textId="77777777">
        <w:trPr>
          <w:cantSplit/>
          <w:tblHeader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7509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ID area</w:t>
            </w: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AD82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Piano / locale</w:t>
            </w: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2B48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Uso e occupanti</w:t>
            </w: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42B4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Classificazione</w:t>
            </w: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3C4DC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Punti di enfasi</w:t>
            </w: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7FC9B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Prestazione richiesta</w:t>
            </w: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B55B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Autonomia / attivazione</w:t>
            </w: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C32EB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Rischi / note</w:t>
            </w: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E3B39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Approvazione</w:t>
            </w:r>
          </w:p>
        </w:tc>
      </w:tr>
      <w:tr w:rsidR="00865557" w14:paraId="3163CDE6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38A66E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57C9C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A64C7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92D04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0BCB4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B445D2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E74981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FBA6E4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E482E" w14:textId="77777777" w:rsidR="00865557" w:rsidRDefault="00865557">
            <w:pPr>
              <w:spacing w:after="0" w:line="240" w:lineRule="auto"/>
            </w:pPr>
          </w:p>
        </w:tc>
      </w:tr>
      <w:tr w:rsidR="00865557" w14:paraId="46D02604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DECB71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2F948D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2D1A5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17A69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91F552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D2947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53E25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DD182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6B2751" w14:textId="77777777" w:rsidR="00865557" w:rsidRDefault="00865557">
            <w:pPr>
              <w:spacing w:after="0" w:line="240" w:lineRule="auto"/>
            </w:pPr>
          </w:p>
        </w:tc>
      </w:tr>
      <w:tr w:rsidR="00865557" w14:paraId="6DE43CD1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F4E41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9F58C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DBED8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1F4D24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F54C3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3B240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A335E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B1691F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AD182" w14:textId="77777777" w:rsidR="00865557" w:rsidRDefault="00865557">
            <w:pPr>
              <w:spacing w:after="0" w:line="240" w:lineRule="auto"/>
            </w:pPr>
          </w:p>
        </w:tc>
      </w:tr>
      <w:tr w:rsidR="00865557" w14:paraId="43063061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E20E6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4104E1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64DFBE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831BF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94F4B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3C119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438F30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8D344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DC5B3" w14:textId="77777777" w:rsidR="00865557" w:rsidRDefault="00865557">
            <w:pPr>
              <w:spacing w:after="0" w:line="240" w:lineRule="auto"/>
            </w:pPr>
          </w:p>
        </w:tc>
      </w:tr>
      <w:tr w:rsidR="00865557" w14:paraId="63188BF5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7AD699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791DD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37C71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9B486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8F385F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2571F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852C75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78070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70CF2" w14:textId="77777777" w:rsidR="00865557" w:rsidRDefault="00865557">
            <w:pPr>
              <w:spacing w:after="0" w:line="240" w:lineRule="auto"/>
            </w:pPr>
          </w:p>
        </w:tc>
      </w:tr>
      <w:tr w:rsidR="00865557" w14:paraId="780FED8C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BE335C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525D6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4985A4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98CB01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B0CAE5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46B64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7897A6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5E773F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191B6" w14:textId="77777777" w:rsidR="00865557" w:rsidRDefault="00865557">
            <w:pPr>
              <w:spacing w:after="0" w:line="240" w:lineRule="auto"/>
            </w:pPr>
          </w:p>
        </w:tc>
      </w:tr>
      <w:tr w:rsidR="00865557" w14:paraId="6B77A6BE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190C92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4087E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6A03D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FE3587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84F10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DFC8B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E3146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4F690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3CBA1" w14:textId="77777777" w:rsidR="00865557" w:rsidRDefault="00865557">
            <w:pPr>
              <w:spacing w:after="0" w:line="240" w:lineRule="auto"/>
            </w:pPr>
          </w:p>
        </w:tc>
      </w:tr>
      <w:tr w:rsidR="00865557" w14:paraId="19316029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4BD42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1D7F18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187B1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F988C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C0773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6C9C0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D6B813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6064FB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0EADE1" w14:textId="77777777" w:rsidR="00865557" w:rsidRDefault="00865557">
            <w:pPr>
              <w:spacing w:after="0" w:line="240" w:lineRule="auto"/>
            </w:pPr>
          </w:p>
        </w:tc>
      </w:tr>
      <w:tr w:rsidR="00865557" w14:paraId="74B14398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42C569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C0FAF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26B70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B090BE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D6F9C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FA26B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26A82F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EC73A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DBFBA" w14:textId="77777777" w:rsidR="00865557" w:rsidRDefault="00865557">
            <w:pPr>
              <w:spacing w:after="0" w:line="240" w:lineRule="auto"/>
            </w:pPr>
          </w:p>
        </w:tc>
      </w:tr>
      <w:tr w:rsidR="00865557" w14:paraId="713F9EA8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B1654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1474F3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75F59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1C7B4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70D4B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5EC55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85CE9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311D01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27857" w14:textId="77777777" w:rsidR="00865557" w:rsidRDefault="00865557">
            <w:pPr>
              <w:spacing w:after="0" w:line="240" w:lineRule="auto"/>
            </w:pPr>
          </w:p>
        </w:tc>
      </w:tr>
      <w:tr w:rsidR="00865557" w14:paraId="10083DE8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B69961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6EBF0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63DE4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1164B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0F325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AC9940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FF8AD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73E92D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C54581" w14:textId="77777777" w:rsidR="00865557" w:rsidRDefault="00865557">
            <w:pPr>
              <w:spacing w:after="0" w:line="240" w:lineRule="auto"/>
            </w:pPr>
          </w:p>
        </w:tc>
      </w:tr>
      <w:tr w:rsidR="00865557" w14:paraId="081FA99D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BB12B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0887D4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F9540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D8BCC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8D8E3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57D1D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DBD17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DC096D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26DEC" w14:textId="77777777" w:rsidR="00865557" w:rsidRDefault="00865557">
            <w:pPr>
              <w:spacing w:after="0" w:line="240" w:lineRule="auto"/>
            </w:pPr>
          </w:p>
        </w:tc>
      </w:tr>
      <w:tr w:rsidR="00865557" w14:paraId="790CD7D7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BAAC53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71C026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E53D08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343D5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2E19D2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16627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8D058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D8235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38F49C" w14:textId="77777777" w:rsidR="00865557" w:rsidRDefault="00865557">
            <w:pPr>
              <w:spacing w:after="0" w:line="240" w:lineRule="auto"/>
            </w:pPr>
          </w:p>
        </w:tc>
      </w:tr>
      <w:tr w:rsidR="00865557" w14:paraId="3F7B88D1" w14:textId="77777777">
        <w:trPr>
          <w:cantSplit/>
          <w:jc w:val="center"/>
        </w:trPr>
        <w:tc>
          <w:tcPr>
            <w:tcW w:w="7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C144C5" w14:textId="77777777" w:rsidR="00865557" w:rsidRDefault="00865557">
            <w:pPr>
              <w:spacing w:after="0" w:line="240" w:lineRule="auto"/>
            </w:pPr>
          </w:p>
        </w:tc>
        <w:tc>
          <w:tcPr>
            <w:tcW w:w="15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78288A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B7EA0F" w14:textId="77777777" w:rsidR="00865557" w:rsidRDefault="00865557">
            <w:pPr>
              <w:spacing w:after="0" w:line="240" w:lineRule="auto"/>
            </w:pPr>
          </w:p>
        </w:tc>
        <w:tc>
          <w:tcPr>
            <w:tcW w:w="178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9B1692" w14:textId="77777777" w:rsidR="00865557" w:rsidRDefault="00865557">
            <w:pPr>
              <w:spacing w:after="0" w:line="240" w:lineRule="auto"/>
            </w:pPr>
          </w:p>
        </w:tc>
        <w:tc>
          <w:tcPr>
            <w:tcW w:w="19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D9FB4" w14:textId="77777777" w:rsidR="00865557" w:rsidRDefault="00865557">
            <w:pPr>
              <w:spacing w:after="0" w:line="240" w:lineRule="auto"/>
            </w:pPr>
          </w:p>
        </w:tc>
        <w:tc>
          <w:tcPr>
            <w:tcW w:w="22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48CDD" w14:textId="77777777" w:rsidR="00865557" w:rsidRDefault="00865557">
            <w:pPr>
              <w:spacing w:after="0" w:line="240" w:lineRule="auto"/>
            </w:pPr>
          </w:p>
        </w:tc>
        <w:tc>
          <w:tcPr>
            <w:tcW w:w="17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BCD746" w14:textId="77777777" w:rsidR="00865557" w:rsidRDefault="00865557">
            <w:pPr>
              <w:spacing w:after="0" w:line="240" w:lineRule="auto"/>
            </w:pPr>
          </w:p>
        </w:tc>
        <w:tc>
          <w:tcPr>
            <w:tcW w:w="19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B5BDD" w14:textId="77777777" w:rsidR="00865557" w:rsidRDefault="00865557">
            <w:pPr>
              <w:spacing w:after="0" w:line="240" w:lineRule="auto"/>
            </w:pPr>
          </w:p>
        </w:tc>
        <w:tc>
          <w:tcPr>
            <w:tcW w:w="13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01968" w14:textId="77777777" w:rsidR="00865557" w:rsidRDefault="00865557">
            <w:pPr>
              <w:spacing w:after="0" w:line="240" w:lineRule="auto"/>
            </w:pPr>
          </w:p>
        </w:tc>
      </w:tr>
    </w:tbl>
    <w:p w14:paraId="013C9232" w14:textId="77777777" w:rsidR="00865557" w:rsidRDefault="00000000">
      <w:pPr>
        <w:pStyle w:val="SmallNote"/>
      </w:pPr>
      <w:r>
        <w:t>Classificazioni suggerite: VE = via di esodo; AP = area antipanico; AR = area ad alto rischio; AL = area locale; IR = illuminazione di riserva; PS = punto specifico; SA = sistema adattivo.</w:t>
      </w:r>
    </w:p>
    <w:p w14:paraId="0BC13A98" w14:textId="77777777" w:rsidR="00865557" w:rsidRDefault="00865557">
      <w:pPr>
        <w:sectPr w:rsidR="00865557">
          <w:pgSz w:w="16838" w:h="11906" w:orient="landscape"/>
          <w:pgMar w:top="765" w:right="737" w:bottom="737" w:left="737" w:header="312" w:footer="312" w:gutter="0"/>
          <w:cols w:space="720"/>
          <w:titlePg/>
          <w:docGrid w:linePitch="360"/>
        </w:sectPr>
      </w:pPr>
    </w:p>
    <w:p w14:paraId="0EF19611" w14:textId="77777777" w:rsidR="00865557" w:rsidRDefault="00000000">
      <w:pPr>
        <w:pStyle w:val="FormTitle"/>
        <w:pBdr>
          <w:bottom w:val="single" w:sz="12" w:space="3" w:color="C8A45D"/>
        </w:pBdr>
      </w:pPr>
      <w:bookmarkStart w:id="53" w:name="b_allegato_c_65a592"/>
      <w:r>
        <w:rPr>
          <w:rFonts w:eastAsia="Lato"/>
        </w:rPr>
        <w:t>ALLEGATO C · Matrice dei requisiti e base di progetto</w:t>
      </w:r>
      <w:bookmarkEnd w:id="53"/>
    </w:p>
    <w:p w14:paraId="6516B5AB" w14:textId="77777777" w:rsidR="00865557" w:rsidRDefault="00000000">
      <w:pPr>
        <w:pStyle w:val="FormSubtitle"/>
      </w:pPr>
      <w:r>
        <w:rPr>
          <w:rFonts w:eastAsia="Lato"/>
          <w:i/>
        </w:rPr>
        <w:t>Utilizzare come design basis e come matrice di conformità. Inserire il riferimento puntuale al requisito applicabile.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8"/>
        <w:gridCol w:w="1713"/>
        <w:gridCol w:w="1605"/>
        <w:gridCol w:w="1498"/>
        <w:gridCol w:w="1659"/>
        <w:gridCol w:w="1927"/>
        <w:gridCol w:w="1177"/>
        <w:gridCol w:w="1177"/>
        <w:gridCol w:w="1498"/>
        <w:gridCol w:w="1605"/>
        <w:gridCol w:w="910"/>
      </w:tblGrid>
      <w:tr w:rsidR="00865557" w14:paraId="5A5B5BE0" w14:textId="77777777">
        <w:trPr>
          <w:cantSplit/>
          <w:tblHeader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445F1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ID</w:t>
            </w: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01B29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Area / funzione</w:t>
            </w: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D9A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Fonte requisito</w:t>
            </w: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6874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Piano verifica</w:t>
            </w: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012EF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Valore / criterio</w:t>
            </w: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73E16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Uniformità / abbagliamento</w:t>
            </w: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BB35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Autonomia</w:t>
            </w: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BF8E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Attivazione</w:t>
            </w: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8B02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Margine di progetto</w:t>
            </w: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199F5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Metodo verifica</w:t>
            </w: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0336D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Esito</w:t>
            </w:r>
          </w:p>
        </w:tc>
      </w:tr>
      <w:tr w:rsidR="00865557" w14:paraId="1AA478B1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E079B0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A9428F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6B37E6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C4520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4BCE9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FF9C8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AE3DE8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89C33A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1348A8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744E7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B0CBC" w14:textId="77777777" w:rsidR="00865557" w:rsidRDefault="00865557">
            <w:pPr>
              <w:spacing w:after="0" w:line="240" w:lineRule="auto"/>
            </w:pPr>
          </w:p>
        </w:tc>
      </w:tr>
      <w:tr w:rsidR="00865557" w14:paraId="0518626D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6E376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40F272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A1CB51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1BC56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32E3E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1FC3A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63914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E87F6B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6D0CD5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91FC81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90B262" w14:textId="77777777" w:rsidR="00865557" w:rsidRDefault="00865557">
            <w:pPr>
              <w:spacing w:after="0" w:line="240" w:lineRule="auto"/>
            </w:pPr>
          </w:p>
        </w:tc>
      </w:tr>
      <w:tr w:rsidR="00865557" w14:paraId="56D49191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8496CA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976C8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6EC7B8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0E1B9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01DB1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5004F1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DA4BC5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9A393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52489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F73EFD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831A0" w14:textId="77777777" w:rsidR="00865557" w:rsidRDefault="00865557">
            <w:pPr>
              <w:spacing w:after="0" w:line="240" w:lineRule="auto"/>
            </w:pPr>
          </w:p>
        </w:tc>
      </w:tr>
      <w:tr w:rsidR="00865557" w14:paraId="4290BAC6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E13FFB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04950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966B0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56BF8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BD0A7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E05C0E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84035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03F0CC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976C8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ECB19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23BE6" w14:textId="77777777" w:rsidR="00865557" w:rsidRDefault="00865557">
            <w:pPr>
              <w:spacing w:after="0" w:line="240" w:lineRule="auto"/>
            </w:pPr>
          </w:p>
        </w:tc>
      </w:tr>
      <w:tr w:rsidR="00865557" w14:paraId="54F04389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A1E10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402760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3665E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AEB7A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58A486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C969A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A5767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7F2DE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4D106F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7C2760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F586D" w14:textId="77777777" w:rsidR="00865557" w:rsidRDefault="00865557">
            <w:pPr>
              <w:spacing w:after="0" w:line="240" w:lineRule="auto"/>
            </w:pPr>
          </w:p>
        </w:tc>
      </w:tr>
      <w:tr w:rsidR="00865557" w14:paraId="23DCD775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BB504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C108C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53D09C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76ACFC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74838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FA4BCF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3B1846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1EE144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B4AB25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6992D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F2FE2" w14:textId="77777777" w:rsidR="00865557" w:rsidRDefault="00865557">
            <w:pPr>
              <w:spacing w:after="0" w:line="240" w:lineRule="auto"/>
            </w:pPr>
          </w:p>
        </w:tc>
      </w:tr>
      <w:tr w:rsidR="00865557" w14:paraId="1AA698A9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425B9F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1E4D7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4CC2B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97312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50777F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0503A6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9E034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CB101E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363806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011F4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D73F7" w14:textId="77777777" w:rsidR="00865557" w:rsidRDefault="00865557">
            <w:pPr>
              <w:spacing w:after="0" w:line="240" w:lineRule="auto"/>
            </w:pPr>
          </w:p>
        </w:tc>
      </w:tr>
      <w:tr w:rsidR="00865557" w14:paraId="37907F75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B3B47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DC8E3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0B235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1A44C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8D9FD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FABB6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3B0EB3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FE1F7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C8870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B0401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599F7" w14:textId="77777777" w:rsidR="00865557" w:rsidRDefault="00865557">
            <w:pPr>
              <w:spacing w:after="0" w:line="240" w:lineRule="auto"/>
            </w:pPr>
          </w:p>
        </w:tc>
      </w:tr>
      <w:tr w:rsidR="00865557" w14:paraId="45C3A77B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68678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1170B4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D6B54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B495C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A3213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CFF313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CD03C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D4758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6C1A0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1EFBFC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B5928A" w14:textId="77777777" w:rsidR="00865557" w:rsidRDefault="00865557">
            <w:pPr>
              <w:spacing w:after="0" w:line="240" w:lineRule="auto"/>
            </w:pPr>
          </w:p>
        </w:tc>
      </w:tr>
      <w:tr w:rsidR="00865557" w14:paraId="2626F3AC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CE116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540D2A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89EDFB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B9B56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31453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F8513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10A57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C65650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A296F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45027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3D749" w14:textId="77777777" w:rsidR="00865557" w:rsidRDefault="00865557">
            <w:pPr>
              <w:spacing w:after="0" w:line="240" w:lineRule="auto"/>
            </w:pPr>
          </w:p>
        </w:tc>
      </w:tr>
      <w:tr w:rsidR="00865557" w14:paraId="30653CF4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ED365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E08F3A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36D20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E4249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A1C650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418BBB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9A6643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216AB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C8168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D19BF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1793E" w14:textId="77777777" w:rsidR="00865557" w:rsidRDefault="00865557">
            <w:pPr>
              <w:spacing w:after="0" w:line="240" w:lineRule="auto"/>
            </w:pPr>
          </w:p>
        </w:tc>
      </w:tr>
      <w:tr w:rsidR="00865557" w14:paraId="35BFDACF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E03907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899F5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3732BC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A20AE6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8E0AA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F9BB2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4CF82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991E1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1E54E8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C1EF8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2D165E" w14:textId="77777777" w:rsidR="00865557" w:rsidRDefault="00865557">
            <w:pPr>
              <w:spacing w:after="0" w:line="240" w:lineRule="auto"/>
            </w:pPr>
          </w:p>
        </w:tc>
      </w:tr>
      <w:tr w:rsidR="00865557" w14:paraId="326A8732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9F5B1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934D81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155A3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F06CA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42C2E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FAE6A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2D9D8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9C1C4B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F64795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24ECE8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14896" w14:textId="77777777" w:rsidR="00865557" w:rsidRDefault="00865557">
            <w:pPr>
              <w:spacing w:after="0" w:line="240" w:lineRule="auto"/>
            </w:pPr>
          </w:p>
        </w:tc>
      </w:tr>
      <w:tr w:rsidR="00865557" w14:paraId="255A5F9A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D167CD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87E6C2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AC7EA9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3FFAD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F44100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E7CD6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7DD6F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B6ADEF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3B9606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722BE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CC690" w14:textId="77777777" w:rsidR="00865557" w:rsidRDefault="00865557">
            <w:pPr>
              <w:spacing w:after="0" w:line="240" w:lineRule="auto"/>
            </w:pPr>
          </w:p>
        </w:tc>
      </w:tr>
      <w:tr w:rsidR="00865557" w14:paraId="4E45491F" w14:textId="77777777">
        <w:trPr>
          <w:cantSplit/>
          <w:jc w:val="center"/>
        </w:trPr>
        <w:tc>
          <w:tcPr>
            <w:tcW w:w="5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24FE5" w14:textId="77777777" w:rsidR="00865557" w:rsidRDefault="00865557">
            <w:pPr>
              <w:spacing w:after="0" w:line="240" w:lineRule="auto"/>
            </w:pPr>
          </w:p>
        </w:tc>
        <w:tc>
          <w:tcPr>
            <w:tcW w:w="171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8FB977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AE9B1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3EE82" w14:textId="77777777" w:rsidR="00865557" w:rsidRDefault="00865557">
            <w:pPr>
              <w:spacing w:after="0" w:line="240" w:lineRule="auto"/>
            </w:pPr>
          </w:p>
        </w:tc>
        <w:tc>
          <w:tcPr>
            <w:tcW w:w="16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1EECE" w14:textId="77777777" w:rsidR="00865557" w:rsidRDefault="00865557">
            <w:pPr>
              <w:spacing w:after="0" w:line="240" w:lineRule="auto"/>
            </w:pP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33F29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1AD812" w14:textId="77777777" w:rsidR="00865557" w:rsidRDefault="00865557">
            <w:pPr>
              <w:spacing w:after="0" w:line="240" w:lineRule="auto"/>
            </w:pPr>
          </w:p>
        </w:tc>
        <w:tc>
          <w:tcPr>
            <w:tcW w:w="11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FEBA7" w14:textId="77777777" w:rsidR="00865557" w:rsidRDefault="00865557">
            <w:pPr>
              <w:spacing w:after="0" w:line="240" w:lineRule="auto"/>
            </w:pPr>
          </w:p>
        </w:tc>
        <w:tc>
          <w:tcPr>
            <w:tcW w:w="149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03996" w14:textId="77777777" w:rsidR="00865557" w:rsidRDefault="00865557">
            <w:pPr>
              <w:spacing w:after="0" w:line="240" w:lineRule="auto"/>
            </w:pPr>
          </w:p>
        </w:tc>
        <w:tc>
          <w:tcPr>
            <w:tcW w:w="160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E1A1E" w14:textId="77777777" w:rsidR="00865557" w:rsidRDefault="00865557">
            <w:pPr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CB695" w14:textId="77777777" w:rsidR="00865557" w:rsidRDefault="00865557">
            <w:pPr>
              <w:spacing w:after="0" w:line="240" w:lineRule="auto"/>
            </w:pPr>
          </w:p>
        </w:tc>
      </w:tr>
    </w:tbl>
    <w:p w14:paraId="5312FFAE" w14:textId="77777777" w:rsidR="00865557" w:rsidRDefault="00865557">
      <w:pPr>
        <w:sectPr w:rsidR="00865557">
          <w:pgSz w:w="16838" w:h="11906" w:orient="landscape"/>
          <w:pgMar w:top="765" w:right="737" w:bottom="737" w:left="737" w:header="312" w:footer="312" w:gutter="0"/>
          <w:cols w:space="720"/>
          <w:titlePg/>
          <w:docGrid w:linePitch="360"/>
        </w:sectPr>
      </w:pPr>
    </w:p>
    <w:p w14:paraId="1AE792C0" w14:textId="77777777" w:rsidR="00865557" w:rsidRDefault="00000000">
      <w:pPr>
        <w:pStyle w:val="FormTitle"/>
        <w:pBdr>
          <w:bottom w:val="single" w:sz="12" w:space="3" w:color="C8A45D"/>
        </w:pBdr>
      </w:pPr>
      <w:bookmarkStart w:id="54" w:name="b_allegato_d_377362"/>
      <w:r>
        <w:rPr>
          <w:rFonts w:eastAsia="Lato"/>
        </w:rPr>
        <w:t>ALLEGATO D · Registro anagrafico apparecchi, segnali e componenti</w:t>
      </w:r>
      <w:bookmarkEnd w:id="54"/>
    </w:p>
    <w:p w14:paraId="40F58FBD" w14:textId="77777777" w:rsidR="00865557" w:rsidRDefault="00000000">
      <w:pPr>
        <w:pStyle w:val="FormSubtitle"/>
      </w:pPr>
      <w:r>
        <w:rPr>
          <w:rFonts w:eastAsia="Lato"/>
          <w:i/>
        </w:rPr>
        <w:t>Assegnare un identificativo univoco e mantenerlo coerente su tavole, ATS/BMS, etichette e rapporti.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3"/>
        <w:gridCol w:w="1890"/>
        <w:gridCol w:w="1066"/>
        <w:gridCol w:w="1696"/>
        <w:gridCol w:w="775"/>
        <w:gridCol w:w="872"/>
        <w:gridCol w:w="1454"/>
        <w:gridCol w:w="1454"/>
        <w:gridCol w:w="1066"/>
        <w:gridCol w:w="1066"/>
        <w:gridCol w:w="1066"/>
        <w:gridCol w:w="775"/>
        <w:gridCol w:w="1357"/>
      </w:tblGrid>
      <w:tr w:rsidR="00865557" w14:paraId="2D1F5663" w14:textId="77777777">
        <w:trPr>
          <w:cantSplit/>
          <w:tblHeader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8242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Asset ID</w:t>
            </w: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F7B2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Sito / piano / locale</w:t>
            </w: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146D9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Tipo</w:t>
            </w: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BD45A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Marca / modello</w:t>
            </w: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6AF3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Modo</w:t>
            </w: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D127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Autonomia</w:t>
            </w: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9794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Batteria / sorgente</w:t>
            </w: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8D844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Circuito / indirizzo</w:t>
            </w: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18BDE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Data install.</w:t>
            </w: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3A61F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Ultimo test</w:t>
            </w: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CC53B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Prossima scad.</w:t>
            </w: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B43BF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Stato</w:t>
            </w: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C69A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Note</w:t>
            </w:r>
          </w:p>
        </w:tc>
      </w:tr>
      <w:tr w:rsidR="00865557" w14:paraId="4A3ED4B6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41D887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C6E3C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BDE0AB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60D70A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266914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A2B49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B75A6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D2AE2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3082E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D8BBA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62F32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4D55B9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DE7BC4" w14:textId="77777777" w:rsidR="00865557" w:rsidRDefault="00865557">
            <w:pPr>
              <w:spacing w:after="0" w:line="240" w:lineRule="auto"/>
            </w:pPr>
          </w:p>
        </w:tc>
      </w:tr>
      <w:tr w:rsidR="00865557" w14:paraId="071E646D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732108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724B8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D88780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31F7A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B6D53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DF978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85525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76381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11778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7E14A3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A73FB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01197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5FAA8C" w14:textId="77777777" w:rsidR="00865557" w:rsidRDefault="00865557">
            <w:pPr>
              <w:spacing w:after="0" w:line="240" w:lineRule="auto"/>
            </w:pPr>
          </w:p>
        </w:tc>
      </w:tr>
      <w:tr w:rsidR="00865557" w14:paraId="63363AAA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F597A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879C8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4CD0A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3ADB3D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98E80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C8817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5D87B0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2B40A7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C3F14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CB836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63B035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6BAAC2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82C115" w14:textId="77777777" w:rsidR="00865557" w:rsidRDefault="00865557">
            <w:pPr>
              <w:spacing w:after="0" w:line="240" w:lineRule="auto"/>
            </w:pPr>
          </w:p>
        </w:tc>
      </w:tr>
      <w:tr w:rsidR="00865557" w14:paraId="10153F48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75654C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BF0C5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109F71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17EC6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97222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C5407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004392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D0643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62A75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A7967C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44CD92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8F0832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A3BCE" w14:textId="77777777" w:rsidR="00865557" w:rsidRDefault="00865557">
            <w:pPr>
              <w:spacing w:after="0" w:line="240" w:lineRule="auto"/>
            </w:pPr>
          </w:p>
        </w:tc>
      </w:tr>
      <w:tr w:rsidR="00865557" w14:paraId="64898D59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960EF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87802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A0ADA1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1EF92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C0BE6E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66EAE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0F88F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AC3648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AB21B3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38BD0C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95A36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C6B630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830EB" w14:textId="77777777" w:rsidR="00865557" w:rsidRDefault="00865557">
            <w:pPr>
              <w:spacing w:after="0" w:line="240" w:lineRule="auto"/>
            </w:pPr>
          </w:p>
        </w:tc>
      </w:tr>
      <w:tr w:rsidR="00865557" w14:paraId="02299DEB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07157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8E090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9BB280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1BCF91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F692D7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C1F8B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02DE61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1A02A3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3E110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DDEFB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A0178E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46A4A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E9290" w14:textId="77777777" w:rsidR="00865557" w:rsidRDefault="00865557">
            <w:pPr>
              <w:spacing w:after="0" w:line="240" w:lineRule="auto"/>
            </w:pPr>
          </w:p>
        </w:tc>
      </w:tr>
      <w:tr w:rsidR="00865557" w14:paraId="1A3DCA16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9C00BD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50744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47374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DE202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E461C3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7330F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BE8949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59042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9C0C8B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9FECC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D0AAD5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36753C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3C600F" w14:textId="77777777" w:rsidR="00865557" w:rsidRDefault="00865557">
            <w:pPr>
              <w:spacing w:after="0" w:line="240" w:lineRule="auto"/>
            </w:pPr>
          </w:p>
        </w:tc>
      </w:tr>
      <w:tr w:rsidR="00865557" w14:paraId="349A5C9D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E6F08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652DC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58A4E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797A4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16F75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D9F2A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FE8EB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77754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9CA4D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42BE51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8C1B2B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B101F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64462" w14:textId="77777777" w:rsidR="00865557" w:rsidRDefault="00865557">
            <w:pPr>
              <w:spacing w:after="0" w:line="240" w:lineRule="auto"/>
            </w:pPr>
          </w:p>
        </w:tc>
      </w:tr>
      <w:tr w:rsidR="00865557" w14:paraId="4BCD8DEC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FB400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0929FC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C750D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338A8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E16310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25B71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9AD6FF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36990E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A6C34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35D09E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913369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6E2048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93B86" w14:textId="77777777" w:rsidR="00865557" w:rsidRDefault="00865557">
            <w:pPr>
              <w:spacing w:after="0" w:line="240" w:lineRule="auto"/>
            </w:pPr>
          </w:p>
        </w:tc>
      </w:tr>
      <w:tr w:rsidR="00865557" w14:paraId="248320D8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CA7585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B408B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B7C413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9F3DA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CE210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960EB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800CB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35B64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5D787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A4BD5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0BF289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44889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3F96A5" w14:textId="77777777" w:rsidR="00865557" w:rsidRDefault="00865557">
            <w:pPr>
              <w:spacing w:after="0" w:line="240" w:lineRule="auto"/>
            </w:pPr>
          </w:p>
        </w:tc>
      </w:tr>
      <w:tr w:rsidR="00865557" w14:paraId="6548DA91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8FBD55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F4EEF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3CD44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C66426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FCD35C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523D2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C205C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220A6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B2EC3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DB9FE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F53D3C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AF94B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A8B8F" w14:textId="77777777" w:rsidR="00865557" w:rsidRDefault="00865557">
            <w:pPr>
              <w:spacing w:after="0" w:line="240" w:lineRule="auto"/>
            </w:pPr>
          </w:p>
        </w:tc>
      </w:tr>
      <w:tr w:rsidR="00865557" w14:paraId="7F18C14B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5E2EA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EF69D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7A313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7F907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95551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CABABF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B25AD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913417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832D0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125B4F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5C860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25138B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BA153" w14:textId="77777777" w:rsidR="00865557" w:rsidRDefault="00865557">
            <w:pPr>
              <w:spacing w:after="0" w:line="240" w:lineRule="auto"/>
            </w:pPr>
          </w:p>
        </w:tc>
      </w:tr>
      <w:tr w:rsidR="00865557" w14:paraId="48501B40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C59C5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CCE0C4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77EF8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EB9AC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5E38F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47CA55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9C936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90E83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4E6EAA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F836A4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504F9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ACA4AB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35F049" w14:textId="77777777" w:rsidR="00865557" w:rsidRDefault="00865557">
            <w:pPr>
              <w:spacing w:after="0" w:line="240" w:lineRule="auto"/>
            </w:pPr>
          </w:p>
        </w:tc>
      </w:tr>
      <w:tr w:rsidR="00865557" w14:paraId="0AB96496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325478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DF60D9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935C31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4AB33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68B6D8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B44DA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D2482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E4360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BA3E6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B894B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4EDAD0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D2BDD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89001" w14:textId="77777777" w:rsidR="00865557" w:rsidRDefault="00865557">
            <w:pPr>
              <w:spacing w:after="0" w:line="240" w:lineRule="auto"/>
            </w:pPr>
          </w:p>
        </w:tc>
      </w:tr>
      <w:tr w:rsidR="00865557" w14:paraId="1AE80388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48977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2A4BD6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AC0DA9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4D9B8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715312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C8A51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A328C9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0551A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D951E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3E9577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F8A97B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8AB6D0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42F51" w14:textId="77777777" w:rsidR="00865557" w:rsidRDefault="00865557">
            <w:pPr>
              <w:spacing w:after="0" w:line="240" w:lineRule="auto"/>
            </w:pPr>
          </w:p>
        </w:tc>
      </w:tr>
      <w:tr w:rsidR="00865557" w14:paraId="04DBFC7F" w14:textId="77777777">
        <w:trPr>
          <w:cantSplit/>
          <w:jc w:val="center"/>
        </w:trPr>
        <w:tc>
          <w:tcPr>
            <w:tcW w:w="8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DC285C" w14:textId="77777777" w:rsidR="00865557" w:rsidRDefault="00865557">
            <w:pPr>
              <w:spacing w:after="0" w:line="240" w:lineRule="auto"/>
            </w:pPr>
          </w:p>
        </w:tc>
        <w:tc>
          <w:tcPr>
            <w:tcW w:w="189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0534DB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C96A76" w14:textId="77777777" w:rsidR="00865557" w:rsidRDefault="00865557">
            <w:pPr>
              <w:spacing w:after="0" w:line="240" w:lineRule="auto"/>
            </w:pPr>
          </w:p>
        </w:tc>
        <w:tc>
          <w:tcPr>
            <w:tcW w:w="16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5ED7D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7485DC" w14:textId="77777777" w:rsidR="00865557" w:rsidRDefault="00865557">
            <w:pPr>
              <w:spacing w:after="0" w:line="240" w:lineRule="auto"/>
            </w:pPr>
          </w:p>
        </w:tc>
        <w:tc>
          <w:tcPr>
            <w:tcW w:w="87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4044A1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5AA21" w14:textId="77777777" w:rsidR="00865557" w:rsidRDefault="00865557">
            <w:pPr>
              <w:spacing w:after="0" w:line="240" w:lineRule="auto"/>
            </w:pPr>
          </w:p>
        </w:tc>
        <w:tc>
          <w:tcPr>
            <w:tcW w:w="14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CA56E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5346F3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D5B7E2" w14:textId="77777777" w:rsidR="00865557" w:rsidRDefault="00865557">
            <w:pPr>
              <w:spacing w:after="0" w:line="240" w:lineRule="auto"/>
            </w:pPr>
          </w:p>
        </w:tc>
        <w:tc>
          <w:tcPr>
            <w:tcW w:w="10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C509C" w14:textId="77777777" w:rsidR="00865557" w:rsidRDefault="00865557">
            <w:pPr>
              <w:spacing w:after="0" w:line="240" w:lineRule="auto"/>
            </w:pPr>
          </w:p>
        </w:tc>
        <w:tc>
          <w:tcPr>
            <w:tcW w:w="77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D6616" w14:textId="77777777" w:rsidR="00865557" w:rsidRDefault="00865557">
            <w:pPr>
              <w:spacing w:after="0" w:line="240" w:lineRule="auto"/>
            </w:pPr>
          </w:p>
        </w:tc>
        <w:tc>
          <w:tcPr>
            <w:tcW w:w="135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225AC" w14:textId="77777777" w:rsidR="00865557" w:rsidRDefault="00865557">
            <w:pPr>
              <w:spacing w:after="0" w:line="240" w:lineRule="auto"/>
            </w:pPr>
          </w:p>
        </w:tc>
      </w:tr>
    </w:tbl>
    <w:p w14:paraId="067252C8" w14:textId="77777777" w:rsidR="00865557" w:rsidRDefault="00865557">
      <w:pPr>
        <w:sectPr w:rsidR="00865557">
          <w:pgSz w:w="16838" w:h="11906" w:orient="landscape"/>
          <w:pgMar w:top="765" w:right="737" w:bottom="737" w:left="737" w:header="312" w:footer="312" w:gutter="0"/>
          <w:cols w:space="720"/>
          <w:titlePg/>
          <w:docGrid w:linePitch="360"/>
        </w:sectPr>
      </w:pPr>
    </w:p>
    <w:p w14:paraId="6ADE706F" w14:textId="77777777" w:rsidR="00865557" w:rsidRDefault="00000000">
      <w:pPr>
        <w:pStyle w:val="FormTitle"/>
        <w:pBdr>
          <w:bottom w:val="single" w:sz="12" w:space="3" w:color="C8A45D"/>
        </w:pBdr>
      </w:pPr>
      <w:bookmarkStart w:id="55" w:name="b_allegato_e_75b6b1"/>
      <w:r>
        <w:rPr>
          <w:rFonts w:eastAsia="Lato"/>
        </w:rPr>
        <w:t>ALLEGATO E · Checklist di qualifica tecnica e acquisto</w:t>
      </w:r>
      <w:bookmarkEnd w:id="55"/>
    </w:p>
    <w:p w14:paraId="728C51D9" w14:textId="77777777" w:rsidR="00865557" w:rsidRDefault="00000000">
      <w:pPr>
        <w:pStyle w:val="FormSubtitle"/>
      </w:pPr>
      <w:r>
        <w:rPr>
          <w:rFonts w:eastAsia="Lato"/>
          <w:i/>
        </w:rPr>
        <w:t>Da allegare alla richiesta di offerta, alla valutazione tecnica e all’accettazione del data pack del fornitore.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8"/>
        <w:gridCol w:w="566"/>
        <w:gridCol w:w="566"/>
        <w:gridCol w:w="566"/>
        <w:gridCol w:w="3514"/>
      </w:tblGrid>
      <w:tr w:rsidR="00865557" w14:paraId="166A6339" w14:textId="77777777">
        <w:trPr>
          <w:cantSplit/>
          <w:tblHeader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CF80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Requisito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340AA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C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A321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NC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F77E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N.A.</w:t>
            </w: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724C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Evidenza / documento</w:t>
            </w:r>
          </w:p>
        </w:tc>
      </w:tr>
      <w:tr w:rsidR="00865557" w14:paraId="5582AC0A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D4A6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Conformità alle norme di prodotto applicabili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CB9926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F10D6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5A6E8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10B880" w14:textId="77777777" w:rsidR="00865557" w:rsidRDefault="00865557">
            <w:pPr>
              <w:spacing w:after="0" w:line="240" w:lineRule="auto"/>
            </w:pPr>
          </w:p>
        </w:tc>
      </w:tr>
      <w:tr w:rsidR="00865557" w14:paraId="28388125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ED58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Fotometria e flusso specifici in modalità di emergenza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33481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1E7C5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453F2A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52851" w14:textId="77777777" w:rsidR="00865557" w:rsidRDefault="00865557">
            <w:pPr>
              <w:spacing w:after="0" w:line="240" w:lineRule="auto"/>
            </w:pPr>
          </w:p>
        </w:tc>
      </w:tr>
      <w:tr w:rsidR="00865557" w14:paraId="007E0378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F3A7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Autonomia, ricarica, batteria e temperatura dichiarate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3A347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0BBAC7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0931EA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CE51A" w14:textId="77777777" w:rsidR="00865557" w:rsidRDefault="00865557">
            <w:pPr>
              <w:spacing w:after="0" w:line="240" w:lineRule="auto"/>
            </w:pPr>
          </w:p>
        </w:tc>
      </w:tr>
      <w:tr w:rsidR="00865557" w14:paraId="213C91CF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7D11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Compatibilità con alimentazione, circuiti, ATS e BMS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CFF34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7348D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07C3B6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C09B0" w14:textId="77777777" w:rsidR="00865557" w:rsidRDefault="00865557">
            <w:pPr>
              <w:spacing w:after="0" w:line="240" w:lineRule="auto"/>
            </w:pPr>
          </w:p>
        </w:tc>
      </w:tr>
      <w:tr w:rsidR="00865557" w14:paraId="7E4394B0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2891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Modalità permanente/non permanente e comandi definiti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431258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3C0FD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F900A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359937" w14:textId="77777777" w:rsidR="00865557" w:rsidRDefault="00865557">
            <w:pPr>
              <w:spacing w:after="0" w:line="240" w:lineRule="auto"/>
            </w:pPr>
          </w:p>
        </w:tc>
      </w:tr>
      <w:tr w:rsidR="00865557" w14:paraId="0C4AD375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AC2F9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Grado di protezione e resistenza ambientale adeguati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B16F7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CCA6A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0E1654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B7BD8" w14:textId="77777777" w:rsidR="00865557" w:rsidRDefault="00865557">
            <w:pPr>
              <w:spacing w:after="0" w:line="240" w:lineRule="auto"/>
            </w:pPr>
          </w:p>
        </w:tc>
      </w:tr>
      <w:tr w:rsidR="00865557" w14:paraId="72A3E607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ED5A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Distanza di visione e pittogrammi dei segnali documentati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6DFE0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77726A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CFE68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68DAF0" w14:textId="77777777" w:rsidR="00865557" w:rsidRDefault="00865557">
            <w:pPr>
              <w:spacing w:after="0" w:line="240" w:lineRule="auto"/>
            </w:pPr>
          </w:p>
        </w:tc>
      </w:tr>
      <w:tr w:rsidR="00865557" w14:paraId="3D325F86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BC874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File fotometrici, manuali, schemi e istruzioni forniti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E04C3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96424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F36E81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E311E5" w14:textId="77777777" w:rsidR="00865557" w:rsidRDefault="00865557">
            <w:pPr>
              <w:spacing w:after="0" w:line="240" w:lineRule="auto"/>
            </w:pPr>
          </w:p>
        </w:tc>
      </w:tr>
      <w:tr w:rsidR="00865557" w14:paraId="3D873079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76FA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Ricambi e batterie disponibili per il periodo richiesto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D2F038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68809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D8621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F770F" w14:textId="77777777" w:rsidR="00865557" w:rsidRDefault="00865557">
            <w:pPr>
              <w:spacing w:after="0" w:line="240" w:lineRule="auto"/>
            </w:pPr>
          </w:p>
        </w:tc>
      </w:tr>
      <w:tr w:rsidR="00865557" w14:paraId="70C66D6C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B6A6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Garanzia e SLA per guasti critici accettati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CA53C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BF020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7C2E3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C27FA" w14:textId="77777777" w:rsidR="00865557" w:rsidRDefault="00865557">
            <w:pPr>
              <w:spacing w:after="0" w:line="240" w:lineRule="auto"/>
            </w:pPr>
          </w:p>
        </w:tc>
      </w:tr>
      <w:tr w:rsidR="00865557" w14:paraId="0514DCCB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0ACA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Cybersecurity e gestione versioni per sistemi connessi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BD257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512761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06A90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4E43D" w14:textId="77777777" w:rsidR="00865557" w:rsidRDefault="00865557">
            <w:pPr>
              <w:spacing w:after="0" w:line="240" w:lineRule="auto"/>
            </w:pPr>
          </w:p>
        </w:tc>
      </w:tr>
      <w:tr w:rsidR="00865557" w14:paraId="6B27A07C" w14:textId="77777777">
        <w:trPr>
          <w:cantSplit/>
          <w:jc w:val="center"/>
        </w:trPr>
        <w:tc>
          <w:tcPr>
            <w:tcW w:w="481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7090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Smaltimento e informazioni ambientali disponibili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2FF21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272CD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AE5D6" w14:textId="77777777" w:rsidR="00865557" w:rsidRDefault="00865557">
            <w:pPr>
              <w:spacing w:after="0" w:line="240" w:lineRule="auto"/>
            </w:pPr>
          </w:p>
        </w:tc>
        <w:tc>
          <w:tcPr>
            <w:tcW w:w="35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600188" w14:textId="77777777" w:rsidR="00865557" w:rsidRDefault="00865557">
            <w:pPr>
              <w:spacing w:after="0" w:line="240" w:lineRule="auto"/>
            </w:pPr>
          </w:p>
        </w:tc>
      </w:tr>
    </w:tbl>
    <w:p w14:paraId="6A44AC55" w14:textId="77777777" w:rsidR="00865557" w:rsidRDefault="0086555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0"/>
        <w:gridCol w:w="1870"/>
        <w:gridCol w:w="2834"/>
        <w:gridCol w:w="1927"/>
        <w:gridCol w:w="1360"/>
      </w:tblGrid>
      <w:tr w:rsidR="00865557" w14:paraId="5367691D" w14:textId="77777777">
        <w:trPr>
          <w:cantSplit/>
          <w:tblHeader/>
          <w:jc w:val="center"/>
        </w:trPr>
        <w:tc>
          <w:tcPr>
            <w:tcW w:w="20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94194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Fornitore</w:t>
            </w:r>
          </w:p>
        </w:tc>
        <w:tc>
          <w:tcPr>
            <w:tcW w:w="18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9BE32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Offerta / revisione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57DB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Esito tecnico</w:t>
            </w: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94EB0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Riserve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9A76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Valutatore / data</w:t>
            </w:r>
          </w:p>
        </w:tc>
      </w:tr>
      <w:tr w:rsidR="00865557" w14:paraId="050029AE" w14:textId="77777777">
        <w:trPr>
          <w:cantSplit/>
          <w:jc w:val="center"/>
        </w:trPr>
        <w:tc>
          <w:tcPr>
            <w:tcW w:w="20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869F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[Compilare]</w:t>
            </w:r>
          </w:p>
        </w:tc>
        <w:tc>
          <w:tcPr>
            <w:tcW w:w="18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45AF7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[Compilare]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699C2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 Approvato  □ Condizionato  □ Respinto</w:t>
            </w: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7A2C3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BE796" w14:textId="77777777" w:rsidR="00865557" w:rsidRDefault="00865557">
            <w:pPr>
              <w:spacing w:after="0" w:line="240" w:lineRule="auto"/>
            </w:pPr>
          </w:p>
        </w:tc>
      </w:tr>
    </w:tbl>
    <w:p w14:paraId="724BB6EC" w14:textId="77777777" w:rsidR="00865557" w:rsidRDefault="00865557">
      <w:pPr>
        <w:sectPr w:rsidR="00865557">
          <w:pgSz w:w="11906" w:h="16838"/>
          <w:pgMar w:top="879" w:right="935" w:bottom="822" w:left="935" w:header="340" w:footer="340" w:gutter="0"/>
          <w:cols w:space="720"/>
          <w:titlePg/>
          <w:docGrid w:linePitch="360"/>
        </w:sectPr>
      </w:pPr>
    </w:p>
    <w:p w14:paraId="5DB57D35" w14:textId="77777777" w:rsidR="00865557" w:rsidRDefault="00000000">
      <w:pPr>
        <w:pStyle w:val="FormTitle"/>
        <w:pBdr>
          <w:bottom w:val="single" w:sz="12" w:space="3" w:color="C8A45D"/>
        </w:pBdr>
      </w:pPr>
      <w:bookmarkStart w:id="56" w:name="b_allegato_f_4a8a43"/>
      <w:r>
        <w:rPr>
          <w:rFonts w:eastAsia="Lato"/>
        </w:rPr>
        <w:t>ALLEGATO F · Checklist di installazione</w:t>
      </w:r>
      <w:bookmarkEnd w:id="56"/>
    </w:p>
    <w:p w14:paraId="169155AA" w14:textId="77777777" w:rsidR="00865557" w:rsidRDefault="00000000">
      <w:pPr>
        <w:pStyle w:val="FormSubtitle"/>
      </w:pPr>
      <w:r>
        <w:rPr>
          <w:rFonts w:eastAsia="Lato"/>
          <w:i/>
        </w:rPr>
        <w:t>Compilare per area, circuito o lotto prima del commissioning. Allegare fotografie delle non conformità e del ripristino.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566"/>
        <w:gridCol w:w="566"/>
        <w:gridCol w:w="566"/>
        <w:gridCol w:w="3401"/>
      </w:tblGrid>
      <w:tr w:rsidR="00865557" w14:paraId="6F1CE3C9" w14:textId="77777777">
        <w:trPr>
          <w:cantSplit/>
          <w:tblHeader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90147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Controllo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D7AB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C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A5AE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NC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E639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N.A.</w:t>
            </w: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FE55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Note / asset interessati</w:t>
            </w:r>
          </w:p>
        </w:tc>
      </w:tr>
      <w:tr w:rsidR="00865557" w14:paraId="0E05B35C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B78E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Modello, ottica, autonomia e configurazione conformi al progetto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3AECF2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0D961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0336F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1F0F5" w14:textId="77777777" w:rsidR="00865557" w:rsidRDefault="00865557">
            <w:pPr>
              <w:spacing w:after="0" w:line="240" w:lineRule="auto"/>
            </w:pPr>
          </w:p>
        </w:tc>
      </w:tr>
      <w:tr w:rsidR="00865557" w14:paraId="7CB34189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BE876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Posizione, altezza e orientamento corretti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DFA26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25B52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8638A0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711D1" w14:textId="77777777" w:rsidR="00865557" w:rsidRDefault="00865557">
            <w:pPr>
              <w:spacing w:after="0" w:line="240" w:lineRule="auto"/>
            </w:pPr>
          </w:p>
        </w:tc>
      </w:tr>
      <w:tr w:rsidR="00865557" w14:paraId="40CACD54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61C7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Apparecchi e segnali visibili e non ostruiti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EF4D9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3E6B9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72265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F58B4" w14:textId="77777777" w:rsidR="00865557" w:rsidRDefault="00865557">
            <w:pPr>
              <w:spacing w:after="0" w:line="240" w:lineRule="auto"/>
            </w:pPr>
          </w:p>
        </w:tc>
      </w:tr>
      <w:tr w:rsidR="00865557" w14:paraId="54ACD555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3E47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Punti di enfasi e percorso esterno coperti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14223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3116E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08532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2C001" w14:textId="77777777" w:rsidR="00865557" w:rsidRDefault="00865557">
            <w:pPr>
              <w:spacing w:after="0" w:line="240" w:lineRule="auto"/>
            </w:pPr>
          </w:p>
        </w:tc>
      </w:tr>
      <w:tr w:rsidR="00865557" w14:paraId="2CBE98C1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0F81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Circuiti, protezioni, polarità e identificazione corretti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BA7EDF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1F5CB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5F6336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DC8D6" w14:textId="77777777" w:rsidR="00865557" w:rsidRDefault="00865557">
            <w:pPr>
              <w:spacing w:after="0" w:line="240" w:lineRule="auto"/>
            </w:pPr>
          </w:p>
        </w:tc>
      </w:tr>
      <w:tr w:rsidR="00865557" w14:paraId="77594C73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F6E3E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Modalità permanente/non permanente configurata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90F851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932381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C5CACD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020A7D" w14:textId="77777777" w:rsidR="00865557" w:rsidRDefault="00865557">
            <w:pPr>
              <w:spacing w:after="0" w:line="240" w:lineRule="auto"/>
            </w:pPr>
          </w:p>
        </w:tc>
      </w:tr>
      <w:tr w:rsidR="00865557" w14:paraId="1B3EB094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D6DF5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Riposo/inibizione protetti contro uso improprio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423D42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34D91B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9A944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F61FB" w14:textId="77777777" w:rsidR="00865557" w:rsidRDefault="00865557">
            <w:pPr>
              <w:spacing w:after="0" w:line="240" w:lineRule="auto"/>
            </w:pPr>
          </w:p>
        </w:tc>
      </w:tr>
      <w:tr w:rsidR="00865557" w14:paraId="789DD5AB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8E1C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Indicatori, indirizzi ATS/BMS e sinottico coerenti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B4C9E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470663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CCFE9E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5100F1" w14:textId="77777777" w:rsidR="00865557" w:rsidRDefault="00865557">
            <w:pPr>
              <w:spacing w:after="0" w:line="240" w:lineRule="auto"/>
            </w:pPr>
          </w:p>
        </w:tc>
      </w:tr>
      <w:tr w:rsidR="00865557" w14:paraId="223EC929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B033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Compatibilità ambientale e protezione meccanica adeguate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5692AB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458D79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1559E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4E4F23" w14:textId="77777777" w:rsidR="00865557" w:rsidRDefault="00865557">
            <w:pPr>
              <w:spacing w:after="0" w:line="240" w:lineRule="auto"/>
            </w:pPr>
          </w:p>
        </w:tc>
      </w:tr>
      <w:tr w:rsidR="00865557" w14:paraId="0F86442C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7DC6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Etichette asset presenti e leggibili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8EF8DD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E1EE3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3B3D3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65277" w14:textId="77777777" w:rsidR="00865557" w:rsidRDefault="00865557">
            <w:pPr>
              <w:spacing w:after="0" w:line="240" w:lineRule="auto"/>
            </w:pPr>
          </w:p>
        </w:tc>
      </w:tr>
      <w:tr w:rsidR="00865557" w14:paraId="41738DF5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2148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As-built e registro anagrafico aggiornati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9DF32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C479CD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8171E1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ABEB9" w14:textId="77777777" w:rsidR="00865557" w:rsidRDefault="00865557">
            <w:pPr>
              <w:spacing w:after="0" w:line="240" w:lineRule="auto"/>
            </w:pPr>
          </w:p>
        </w:tc>
      </w:tr>
      <w:tr w:rsidR="00865557" w14:paraId="67B3A38E" w14:textId="77777777">
        <w:trPr>
          <w:cantSplit/>
          <w:jc w:val="center"/>
        </w:trPr>
        <w:tc>
          <w:tcPr>
            <w:tcW w:w="493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9C62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Pulizia e integrità finali verificate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45B7A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63AD3" w14:textId="77777777" w:rsidR="00865557" w:rsidRDefault="00865557">
            <w:pPr>
              <w:spacing w:after="0" w:line="240" w:lineRule="auto"/>
            </w:pP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CB92E3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CEC6F7" w14:textId="77777777" w:rsidR="00865557" w:rsidRDefault="00865557">
            <w:pPr>
              <w:spacing w:after="0" w:line="240" w:lineRule="auto"/>
            </w:pPr>
          </w:p>
        </w:tc>
      </w:tr>
    </w:tbl>
    <w:p w14:paraId="719676C5" w14:textId="77777777" w:rsidR="00865557" w:rsidRDefault="0086555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2097"/>
        <w:gridCol w:w="2097"/>
        <w:gridCol w:w="1360"/>
        <w:gridCol w:w="2040"/>
      </w:tblGrid>
      <w:tr w:rsidR="00865557" w14:paraId="767010D0" w14:textId="77777777">
        <w:trPr>
          <w:cantSplit/>
          <w:tblHeader/>
          <w:jc w:val="center"/>
        </w:trPr>
        <w:tc>
          <w:tcPr>
            <w:tcW w:w="24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74AE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Lotto / area</w:t>
            </w: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E0F94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Installatore</w:t>
            </w: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6DFB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Controllore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817D0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Data</w:t>
            </w:r>
          </w:p>
        </w:tc>
        <w:tc>
          <w:tcPr>
            <w:tcW w:w="20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6073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Esito</w:t>
            </w:r>
          </w:p>
        </w:tc>
      </w:tr>
      <w:tr w:rsidR="00865557" w14:paraId="385E203C" w14:textId="77777777">
        <w:trPr>
          <w:cantSplit/>
          <w:jc w:val="center"/>
        </w:trPr>
        <w:tc>
          <w:tcPr>
            <w:tcW w:w="24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1E61C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25A567" w14:textId="77777777" w:rsidR="00865557" w:rsidRDefault="00865557">
            <w:pPr>
              <w:spacing w:after="0" w:line="240" w:lineRule="auto"/>
            </w:pPr>
          </w:p>
        </w:tc>
        <w:tc>
          <w:tcPr>
            <w:tcW w:w="20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7231A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1A8F9D" w14:textId="77777777" w:rsidR="00865557" w:rsidRDefault="00865557">
            <w:pPr>
              <w:spacing w:after="0" w:line="240" w:lineRule="auto"/>
            </w:pPr>
          </w:p>
        </w:tc>
        <w:tc>
          <w:tcPr>
            <w:tcW w:w="204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04347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□ Pronto  □ Non pronto</w:t>
            </w:r>
          </w:p>
        </w:tc>
      </w:tr>
    </w:tbl>
    <w:p w14:paraId="0E077790" w14:textId="77777777" w:rsidR="00865557" w:rsidRDefault="00865557">
      <w:pPr>
        <w:sectPr w:rsidR="00865557">
          <w:pgSz w:w="11906" w:h="16838"/>
          <w:pgMar w:top="879" w:right="935" w:bottom="822" w:left="935" w:header="340" w:footer="340" w:gutter="0"/>
          <w:cols w:space="720"/>
          <w:titlePg/>
          <w:docGrid w:linePitch="360"/>
        </w:sectPr>
      </w:pPr>
    </w:p>
    <w:p w14:paraId="4F829A04" w14:textId="77777777" w:rsidR="00865557" w:rsidRDefault="00000000">
      <w:pPr>
        <w:pStyle w:val="FormTitle"/>
        <w:pBdr>
          <w:bottom w:val="single" w:sz="12" w:space="3" w:color="C8A45D"/>
        </w:pBdr>
      </w:pPr>
      <w:bookmarkStart w:id="57" w:name="b_allegato_g_21eeb7"/>
      <w:r>
        <w:rPr>
          <w:rFonts w:eastAsia="Lato"/>
        </w:rPr>
        <w:t>ALLEGATO G · Verbale di commissioning e verifica iniziale</w:t>
      </w:r>
      <w:bookmarkEnd w:id="57"/>
    </w:p>
    <w:p w14:paraId="605B68F6" w14:textId="77777777" w:rsidR="00865557" w:rsidRDefault="00000000">
      <w:pPr>
        <w:pStyle w:val="FormSubtitle"/>
      </w:pPr>
      <w:r>
        <w:rPr>
          <w:rFonts w:eastAsia="Lato"/>
          <w:i/>
        </w:rPr>
        <w:t>Il sistema può essere consegnato soltanto dopo la chiusura delle riserve di sicurezza e l’approvazione dell’esito.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3"/>
        <w:gridCol w:w="2551"/>
        <w:gridCol w:w="1360"/>
        <w:gridCol w:w="2551"/>
        <w:gridCol w:w="963"/>
        <w:gridCol w:w="1700"/>
        <w:gridCol w:w="1247"/>
        <w:gridCol w:w="2664"/>
      </w:tblGrid>
      <w:tr w:rsidR="00865557" w14:paraId="3DFB4986" w14:textId="77777777">
        <w:trPr>
          <w:cantSplit/>
          <w:tblHeader/>
          <w:jc w:val="center"/>
        </w:trPr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699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Sito</w:t>
            </w:r>
          </w:p>
        </w:tc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CEB86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[Compilare]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5280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Sistema / lotto</w:t>
            </w:r>
          </w:p>
        </w:tc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C670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[Compilare]</w:t>
            </w:r>
          </w:p>
        </w:tc>
        <w:tc>
          <w:tcPr>
            <w:tcW w:w="96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E89DD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Data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FCA42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[gg/mm/aaaa]</w:t>
            </w: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31BAF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Verificatore</w:t>
            </w:r>
          </w:p>
        </w:tc>
        <w:tc>
          <w:tcPr>
            <w:tcW w:w="26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DD7C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[Compilare]</w:t>
            </w:r>
          </w:p>
        </w:tc>
      </w:tr>
    </w:tbl>
    <w:p w14:paraId="6C40710B" w14:textId="77777777" w:rsidR="00865557" w:rsidRDefault="0086555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2948"/>
        <w:gridCol w:w="2834"/>
        <w:gridCol w:w="2834"/>
        <w:gridCol w:w="1247"/>
        <w:gridCol w:w="4535"/>
      </w:tblGrid>
      <w:tr w:rsidR="00865557" w14:paraId="53ADD255" w14:textId="77777777">
        <w:trPr>
          <w:cantSplit/>
          <w:tblHeader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DAB4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N.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DFCAF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Prova / controllo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AEE7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Metodo / scenario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AA7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Criterio</w:t>
            </w: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A98D2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Esito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9A2C9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Evidenza / anomalie</w:t>
            </w:r>
          </w:p>
        </w:tc>
      </w:tr>
      <w:tr w:rsidR="00865557" w14:paraId="2341AF35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ADE2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1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DA08E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Conformità a progetto e as-built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4C50F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8B860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A6125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9864B" w14:textId="77777777" w:rsidR="00865557" w:rsidRDefault="00865557">
            <w:pPr>
              <w:spacing w:after="0" w:line="240" w:lineRule="auto"/>
            </w:pPr>
          </w:p>
        </w:tc>
      </w:tr>
      <w:tr w:rsidR="00865557" w14:paraId="7D45E4A9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B54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2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12C11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Guasto locale per zone/circuiti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5C9D3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C67EA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B41B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23FA4C" w14:textId="77777777" w:rsidR="00865557" w:rsidRDefault="00865557">
            <w:pPr>
              <w:spacing w:after="0" w:line="240" w:lineRule="auto"/>
            </w:pPr>
          </w:p>
        </w:tc>
      </w:tr>
      <w:tr w:rsidR="00865557" w14:paraId="47045606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22A4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3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D65A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Guasto generale alimentazione ordinaria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25D03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71AA7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3634F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B89DB" w14:textId="77777777" w:rsidR="00865557" w:rsidRDefault="00865557">
            <w:pPr>
              <w:spacing w:after="0" w:line="240" w:lineRule="auto"/>
            </w:pPr>
          </w:p>
        </w:tc>
      </w:tr>
      <w:tr w:rsidR="00865557" w14:paraId="248FF766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4F84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4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48CE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Tempi di attivazione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EA26F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A435A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6DB6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2B635F" w14:textId="77777777" w:rsidR="00865557" w:rsidRDefault="00865557">
            <w:pPr>
              <w:spacing w:after="0" w:line="240" w:lineRule="auto"/>
            </w:pPr>
          </w:p>
        </w:tc>
      </w:tr>
      <w:tr w:rsidR="00865557" w14:paraId="7BEF2151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2CD4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5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59489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Funzionamento apparecchi e segnali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202F3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77EC10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A7D5B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F88C8" w14:textId="77777777" w:rsidR="00865557" w:rsidRDefault="00865557">
            <w:pPr>
              <w:spacing w:after="0" w:line="240" w:lineRule="auto"/>
            </w:pPr>
          </w:p>
        </w:tc>
      </w:tr>
      <w:tr w:rsidR="00865557" w14:paraId="689D245D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E174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6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2F427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Integrità e guasto di un apparecchio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613B0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E512E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7D307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BA495C" w14:textId="77777777" w:rsidR="00865557" w:rsidRDefault="00865557">
            <w:pPr>
              <w:spacing w:after="0" w:line="240" w:lineRule="auto"/>
            </w:pPr>
          </w:p>
        </w:tc>
      </w:tr>
      <w:tr w:rsidR="00865557" w14:paraId="157F2F7A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8EAB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7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A21E2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Prova di autonomia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6C1270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C4327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921A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D18D9" w14:textId="77777777" w:rsidR="00865557" w:rsidRDefault="00865557">
            <w:pPr>
              <w:spacing w:after="0" w:line="240" w:lineRule="auto"/>
            </w:pPr>
          </w:p>
        </w:tc>
      </w:tr>
      <w:tr w:rsidR="00865557" w14:paraId="44A0B310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4D0B5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8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B93FB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Monitoraggio centralizzato / ATS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EC014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B7C42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CAC44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D8722C" w14:textId="77777777" w:rsidR="00865557" w:rsidRDefault="00865557">
            <w:pPr>
              <w:spacing w:after="0" w:line="240" w:lineRule="auto"/>
            </w:pPr>
          </w:p>
        </w:tc>
      </w:tr>
      <w:tr w:rsidR="00865557" w14:paraId="0157EC9C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0245A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9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37FF0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Riposo e inibizione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F68B6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0FEA9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566CA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2A1D9" w14:textId="77777777" w:rsidR="00865557" w:rsidRDefault="00865557">
            <w:pPr>
              <w:spacing w:after="0" w:line="240" w:lineRule="auto"/>
            </w:pPr>
          </w:p>
        </w:tc>
      </w:tr>
      <w:tr w:rsidR="00865557" w14:paraId="7090EA2C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1CC9E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10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B7E3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Visibilità, ostacoli e segnaletica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A5BF4A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8379F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AC26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FC122" w14:textId="77777777" w:rsidR="00865557" w:rsidRDefault="00865557">
            <w:pPr>
              <w:spacing w:after="0" w:line="240" w:lineRule="auto"/>
            </w:pPr>
          </w:p>
        </w:tc>
      </w:tr>
      <w:tr w:rsidR="00865557" w14:paraId="674B09A9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49C5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11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9F515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Punti di enfasi e percorsi esterni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010B64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1EEB6C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3A5DE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30842A" w14:textId="77777777" w:rsidR="00865557" w:rsidRDefault="00865557">
            <w:pPr>
              <w:spacing w:after="0" w:line="240" w:lineRule="auto"/>
            </w:pPr>
          </w:p>
        </w:tc>
      </w:tr>
      <w:tr w:rsidR="00865557" w14:paraId="26BACD4D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E806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12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0810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Sistemi adattivi / scenari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2B752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F8D18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04B66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72BDF" w14:textId="77777777" w:rsidR="00865557" w:rsidRDefault="00865557">
            <w:pPr>
              <w:spacing w:after="0" w:line="240" w:lineRule="auto"/>
            </w:pPr>
          </w:p>
        </w:tc>
      </w:tr>
      <w:tr w:rsidR="00865557" w14:paraId="4929B24E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2BAC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13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4E3F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Documentazione e formazione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C9B1D3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B7CF9A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452F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07A1F" w14:textId="77777777" w:rsidR="00865557" w:rsidRDefault="00865557">
            <w:pPr>
              <w:spacing w:after="0" w:line="240" w:lineRule="auto"/>
            </w:pPr>
          </w:p>
        </w:tc>
      </w:tr>
      <w:tr w:rsidR="00865557" w14:paraId="76BABB24" w14:textId="77777777">
        <w:trPr>
          <w:cantSplit/>
          <w:jc w:val="center"/>
        </w:trPr>
        <w:tc>
          <w:tcPr>
            <w:tcW w:w="6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AA394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14</w:t>
            </w:r>
          </w:p>
        </w:tc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3EB3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Ripristino e ricarica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43DDC6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9FB645" w14:textId="77777777" w:rsidR="00865557" w:rsidRDefault="00865557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0378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F144E" w14:textId="77777777" w:rsidR="00865557" w:rsidRDefault="00865557">
            <w:pPr>
              <w:spacing w:after="0" w:line="240" w:lineRule="auto"/>
            </w:pPr>
          </w:p>
        </w:tc>
      </w:tr>
    </w:tbl>
    <w:p w14:paraId="74AA46DE" w14:textId="77777777" w:rsidR="00865557" w:rsidRDefault="0086555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4535"/>
        <w:gridCol w:w="2437"/>
        <w:gridCol w:w="1700"/>
        <w:gridCol w:w="3401"/>
      </w:tblGrid>
      <w:tr w:rsidR="00865557" w14:paraId="15763F00" w14:textId="77777777">
        <w:trPr>
          <w:cantSplit/>
          <w:tblHeader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6D96F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Esito complessivo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5D70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Riserve</w:t>
            </w:r>
          </w:p>
        </w:tc>
        <w:tc>
          <w:tcPr>
            <w:tcW w:w="24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7EC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Responsabile chiusura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1BE85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Scadenza</w:t>
            </w: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C639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Approvazione</w:t>
            </w:r>
          </w:p>
        </w:tc>
      </w:tr>
      <w:tr w:rsidR="00865557" w14:paraId="65D123EF" w14:textId="77777777">
        <w:trPr>
          <w:cantSplit/>
          <w:jc w:val="center"/>
        </w:trPr>
        <w:tc>
          <w:tcPr>
            <w:tcW w:w="294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BA8F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Accettato  □ Condizionato  □ Respinto</w:t>
            </w:r>
          </w:p>
        </w:tc>
        <w:tc>
          <w:tcPr>
            <w:tcW w:w="453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E980C" w14:textId="77777777" w:rsidR="00865557" w:rsidRDefault="00865557">
            <w:pPr>
              <w:spacing w:after="0" w:line="240" w:lineRule="auto"/>
            </w:pPr>
          </w:p>
        </w:tc>
        <w:tc>
          <w:tcPr>
            <w:tcW w:w="24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BEFBB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B8BE04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5E5434" w14:textId="77777777" w:rsidR="00865557" w:rsidRDefault="00865557">
            <w:pPr>
              <w:spacing w:after="0" w:line="240" w:lineRule="auto"/>
            </w:pPr>
          </w:p>
        </w:tc>
      </w:tr>
    </w:tbl>
    <w:p w14:paraId="235C67E2" w14:textId="77777777" w:rsidR="00865557" w:rsidRDefault="00865557">
      <w:pPr>
        <w:sectPr w:rsidR="00865557">
          <w:pgSz w:w="16838" w:h="11906" w:orient="landscape"/>
          <w:pgMar w:top="765" w:right="737" w:bottom="737" w:left="737" w:header="312" w:footer="312" w:gutter="0"/>
          <w:cols w:space="720"/>
          <w:titlePg/>
          <w:docGrid w:linePitch="360"/>
        </w:sectPr>
      </w:pPr>
    </w:p>
    <w:p w14:paraId="2B0A1DB2" w14:textId="77777777" w:rsidR="00865557" w:rsidRDefault="00000000">
      <w:pPr>
        <w:pStyle w:val="FormTitle"/>
        <w:pBdr>
          <w:bottom w:val="single" w:sz="12" w:space="3" w:color="C8A45D"/>
        </w:pBdr>
      </w:pPr>
      <w:bookmarkStart w:id="58" w:name="b_allegato_h_ea6dca"/>
      <w:r>
        <w:rPr>
          <w:rFonts w:eastAsia="Lato"/>
        </w:rPr>
        <w:t>ALLEGATO H · Registro controlli giornalieri e prove mensili</w:t>
      </w:r>
      <w:bookmarkEnd w:id="58"/>
    </w:p>
    <w:p w14:paraId="3E221247" w14:textId="77777777" w:rsidR="00865557" w:rsidRDefault="00000000">
      <w:pPr>
        <w:pStyle w:val="FormSubtitle"/>
      </w:pPr>
      <w:r>
        <w:rPr>
          <w:rFonts w:eastAsia="Lato"/>
          <w:i/>
        </w:rPr>
        <w:t>Una riga per controllo o report ATS. Le anomalie devono essere collegate a ticket/manutenzione e chiuse con prova.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11"/>
        <w:gridCol w:w="859"/>
        <w:gridCol w:w="1566"/>
        <w:gridCol w:w="1667"/>
        <w:gridCol w:w="1010"/>
        <w:gridCol w:w="2122"/>
        <w:gridCol w:w="2173"/>
        <w:gridCol w:w="1162"/>
        <w:gridCol w:w="1212"/>
        <w:gridCol w:w="1415"/>
        <w:gridCol w:w="1061"/>
      </w:tblGrid>
      <w:tr w:rsidR="00865557" w14:paraId="0D55878F" w14:textId="77777777">
        <w:trPr>
          <w:cantSplit/>
          <w:tblHeader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3F4C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Data/ora</w:t>
            </w: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71441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Tipo</w:t>
            </w: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EE89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Sito/area</w:t>
            </w: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3EFEA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Sistema / asset</w:t>
            </w: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CB6F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Esito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C4219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Allarme / anomalia</w:t>
            </w: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48402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Azione immediata</w:t>
            </w: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1931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Ticket</w:t>
            </w: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040C4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Ripristino</w:t>
            </w: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56F6F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Operatore</w:t>
            </w: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4D94E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Firma</w:t>
            </w:r>
          </w:p>
        </w:tc>
      </w:tr>
      <w:tr w:rsidR="00865557" w14:paraId="17EA4CA6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3E2A54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EAA6E4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115285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77C0E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7EE05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71D088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9F607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4057DE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7793A6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82365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22963C" w14:textId="77777777" w:rsidR="00865557" w:rsidRDefault="00865557">
            <w:pPr>
              <w:spacing w:after="0" w:line="240" w:lineRule="auto"/>
            </w:pPr>
          </w:p>
        </w:tc>
      </w:tr>
      <w:tr w:rsidR="00865557" w14:paraId="54BC5652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B2F69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67DFB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3BA775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3D97F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0B9FA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7FEC8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5F041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0EF743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06C61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A9111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C231F" w14:textId="77777777" w:rsidR="00865557" w:rsidRDefault="00865557">
            <w:pPr>
              <w:spacing w:after="0" w:line="240" w:lineRule="auto"/>
            </w:pPr>
          </w:p>
        </w:tc>
      </w:tr>
      <w:tr w:rsidR="00865557" w14:paraId="415015F0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85D82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381645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B514C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2AB0BD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CB449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1306FB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FB8E2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47D95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32A1E8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A26F6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35717F" w14:textId="77777777" w:rsidR="00865557" w:rsidRDefault="00865557">
            <w:pPr>
              <w:spacing w:after="0" w:line="240" w:lineRule="auto"/>
            </w:pPr>
          </w:p>
        </w:tc>
      </w:tr>
      <w:tr w:rsidR="00865557" w14:paraId="67CFC6B4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667B52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95B82E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789CF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EC6E1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20892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3B11E3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29EE15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F7373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CB1C2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C350B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EBD177" w14:textId="77777777" w:rsidR="00865557" w:rsidRDefault="00865557">
            <w:pPr>
              <w:spacing w:after="0" w:line="240" w:lineRule="auto"/>
            </w:pPr>
          </w:p>
        </w:tc>
      </w:tr>
      <w:tr w:rsidR="00865557" w14:paraId="5CFE8AD8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6C6A0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FEBCCC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9D9B53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CA85A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35F7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60FDE3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8E221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7EA52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B53FEE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6255EA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6E4A7" w14:textId="77777777" w:rsidR="00865557" w:rsidRDefault="00865557">
            <w:pPr>
              <w:spacing w:after="0" w:line="240" w:lineRule="auto"/>
            </w:pPr>
          </w:p>
        </w:tc>
      </w:tr>
      <w:tr w:rsidR="00865557" w14:paraId="75F7D88B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178CE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2445BD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42166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239AC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FB395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4F310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7D88E7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9C275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A5F9B6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69BAF2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5AB43" w14:textId="77777777" w:rsidR="00865557" w:rsidRDefault="00865557">
            <w:pPr>
              <w:spacing w:after="0" w:line="240" w:lineRule="auto"/>
            </w:pPr>
          </w:p>
        </w:tc>
      </w:tr>
      <w:tr w:rsidR="00865557" w14:paraId="17EA0D6D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B36F8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B8A647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FD7FE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9E222F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2490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87738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28BD6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B918B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1B64A0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033E0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30BD7" w14:textId="77777777" w:rsidR="00865557" w:rsidRDefault="00865557">
            <w:pPr>
              <w:spacing w:after="0" w:line="240" w:lineRule="auto"/>
            </w:pPr>
          </w:p>
        </w:tc>
      </w:tr>
      <w:tr w:rsidR="00865557" w14:paraId="7650C1B4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1CBAB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F1406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6FE6CC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5F7EC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5147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5E089F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7D7FDE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9F6C1F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3C080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FC9CCF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86E6A" w14:textId="77777777" w:rsidR="00865557" w:rsidRDefault="00865557">
            <w:pPr>
              <w:spacing w:after="0" w:line="240" w:lineRule="auto"/>
            </w:pPr>
          </w:p>
        </w:tc>
      </w:tr>
      <w:tr w:rsidR="00865557" w14:paraId="0D43B723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4177F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61569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058C8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A98E5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B8516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18856E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C3CE10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C51475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E7B69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139BE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11C9E" w14:textId="77777777" w:rsidR="00865557" w:rsidRDefault="00865557">
            <w:pPr>
              <w:spacing w:after="0" w:line="240" w:lineRule="auto"/>
            </w:pPr>
          </w:p>
        </w:tc>
      </w:tr>
      <w:tr w:rsidR="00865557" w14:paraId="5C8787A9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5761B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20D316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4EAE69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5CD8F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2BB18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457170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DABC7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53E62E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B25A56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07719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5DC77" w14:textId="77777777" w:rsidR="00865557" w:rsidRDefault="00865557">
            <w:pPr>
              <w:spacing w:after="0" w:line="240" w:lineRule="auto"/>
            </w:pPr>
          </w:p>
        </w:tc>
      </w:tr>
      <w:tr w:rsidR="00865557" w14:paraId="0AA9C67B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C54B5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A7654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9A2E6F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441D3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8E0BE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B6500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0E80CC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FFD1B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DDD56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0EEB4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24DA8" w14:textId="77777777" w:rsidR="00865557" w:rsidRDefault="00865557">
            <w:pPr>
              <w:spacing w:after="0" w:line="240" w:lineRule="auto"/>
            </w:pPr>
          </w:p>
        </w:tc>
      </w:tr>
      <w:tr w:rsidR="00865557" w14:paraId="22D5CB12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002C0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64C19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0202D5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379DC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6E93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BE3D06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7D8AF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092AE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8806A3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736491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60835" w14:textId="77777777" w:rsidR="00865557" w:rsidRDefault="00865557">
            <w:pPr>
              <w:spacing w:after="0" w:line="240" w:lineRule="auto"/>
            </w:pPr>
          </w:p>
        </w:tc>
      </w:tr>
      <w:tr w:rsidR="00865557" w14:paraId="4A8F1C91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C4801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33FBA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70BC07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A433F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226E2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98738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F54522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6A28BC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95FAE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C87692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798925" w14:textId="77777777" w:rsidR="00865557" w:rsidRDefault="00865557">
            <w:pPr>
              <w:spacing w:after="0" w:line="240" w:lineRule="auto"/>
            </w:pPr>
          </w:p>
        </w:tc>
      </w:tr>
      <w:tr w:rsidR="00865557" w14:paraId="6BD833E0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7D57E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6356A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CBFA0E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4496B3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5F99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540469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A0B72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D5E7B2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68091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EF98A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80C2F" w14:textId="77777777" w:rsidR="00865557" w:rsidRDefault="00865557">
            <w:pPr>
              <w:spacing w:after="0" w:line="240" w:lineRule="auto"/>
            </w:pPr>
          </w:p>
        </w:tc>
      </w:tr>
      <w:tr w:rsidR="00865557" w14:paraId="6926D36A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4AF92E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464DA0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1CCCE4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D1188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66BE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6E438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0E2DFB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6D6EB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FBBF3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8A5D86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2CE72" w14:textId="77777777" w:rsidR="00865557" w:rsidRDefault="00865557">
            <w:pPr>
              <w:spacing w:after="0" w:line="240" w:lineRule="auto"/>
            </w:pPr>
          </w:p>
        </w:tc>
      </w:tr>
      <w:tr w:rsidR="00865557" w14:paraId="7250493F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8967D8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61973E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F41431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B78081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C9B38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7F8CA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101534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A5218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C3344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479BA8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2B61B6" w14:textId="77777777" w:rsidR="00865557" w:rsidRDefault="00865557">
            <w:pPr>
              <w:spacing w:after="0" w:line="240" w:lineRule="auto"/>
            </w:pPr>
          </w:p>
        </w:tc>
      </w:tr>
      <w:tr w:rsidR="00865557" w14:paraId="7CCF6D16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16F6B1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2A111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9EEEE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FED8F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C983A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CB9AEB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0304A2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D59DD6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14CC31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A6F82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4A3DE" w14:textId="77777777" w:rsidR="00865557" w:rsidRDefault="00865557">
            <w:pPr>
              <w:spacing w:after="0" w:line="240" w:lineRule="auto"/>
            </w:pPr>
          </w:p>
        </w:tc>
      </w:tr>
      <w:tr w:rsidR="00865557" w14:paraId="3AC0D4C7" w14:textId="77777777">
        <w:trPr>
          <w:cantSplit/>
          <w:jc w:val="center"/>
        </w:trPr>
        <w:tc>
          <w:tcPr>
            <w:tcW w:w="11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8E57F" w14:textId="77777777" w:rsidR="00865557" w:rsidRDefault="00865557">
            <w:pPr>
              <w:spacing w:after="0" w:line="240" w:lineRule="auto"/>
            </w:pPr>
          </w:p>
        </w:tc>
        <w:tc>
          <w:tcPr>
            <w:tcW w:w="8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A90065" w14:textId="77777777" w:rsidR="00865557" w:rsidRDefault="00865557">
            <w:pPr>
              <w:spacing w:after="0" w:line="240" w:lineRule="auto"/>
            </w:pPr>
          </w:p>
        </w:tc>
        <w:tc>
          <w:tcPr>
            <w:tcW w:w="1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0F290" w14:textId="77777777" w:rsidR="00865557" w:rsidRDefault="00865557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E67048" w14:textId="77777777" w:rsidR="00865557" w:rsidRDefault="00865557">
            <w:pPr>
              <w:spacing w:after="0" w:line="240" w:lineRule="auto"/>
            </w:pPr>
          </w:p>
        </w:tc>
        <w:tc>
          <w:tcPr>
            <w:tcW w:w="10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6E384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OK  □ NC</w:t>
            </w:r>
          </w:p>
        </w:tc>
        <w:tc>
          <w:tcPr>
            <w:tcW w:w="21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719F28" w14:textId="77777777" w:rsidR="00865557" w:rsidRDefault="00865557">
            <w:pPr>
              <w:spacing w:after="0" w:line="240" w:lineRule="auto"/>
            </w:pPr>
          </w:p>
        </w:tc>
        <w:tc>
          <w:tcPr>
            <w:tcW w:w="217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F3B78B" w14:textId="77777777" w:rsidR="00865557" w:rsidRDefault="00865557">
            <w:pPr>
              <w:spacing w:after="0" w:line="240" w:lineRule="auto"/>
            </w:pPr>
          </w:p>
        </w:tc>
        <w:tc>
          <w:tcPr>
            <w:tcW w:w="116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52C8F" w14:textId="77777777" w:rsidR="00865557" w:rsidRDefault="00865557">
            <w:pPr>
              <w:spacing w:after="0" w:line="240" w:lineRule="auto"/>
            </w:pPr>
          </w:p>
        </w:tc>
        <w:tc>
          <w:tcPr>
            <w:tcW w:w="121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1B345A" w14:textId="77777777" w:rsidR="00865557" w:rsidRDefault="00865557">
            <w:pPr>
              <w:spacing w:after="0" w:line="240" w:lineRule="auto"/>
            </w:pPr>
          </w:p>
        </w:tc>
        <w:tc>
          <w:tcPr>
            <w:tcW w:w="14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448B2" w14:textId="77777777" w:rsidR="00865557" w:rsidRDefault="00865557">
            <w:pPr>
              <w:spacing w:after="0" w:line="240" w:lineRule="auto"/>
            </w:pPr>
          </w:p>
        </w:tc>
        <w:tc>
          <w:tcPr>
            <w:tcW w:w="106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55B2FF" w14:textId="77777777" w:rsidR="00865557" w:rsidRDefault="00865557">
            <w:pPr>
              <w:spacing w:after="0" w:line="240" w:lineRule="auto"/>
            </w:pPr>
          </w:p>
        </w:tc>
      </w:tr>
    </w:tbl>
    <w:p w14:paraId="12AF9E9A" w14:textId="77777777" w:rsidR="00865557" w:rsidRDefault="00865557">
      <w:pPr>
        <w:sectPr w:rsidR="00865557">
          <w:pgSz w:w="16838" w:h="11906" w:orient="landscape"/>
          <w:pgMar w:top="765" w:right="737" w:bottom="737" w:left="737" w:header="312" w:footer="312" w:gutter="0"/>
          <w:cols w:space="720"/>
          <w:titlePg/>
          <w:docGrid w:linePitch="360"/>
        </w:sectPr>
      </w:pPr>
    </w:p>
    <w:p w14:paraId="76643848" w14:textId="77777777" w:rsidR="00865557" w:rsidRDefault="00000000">
      <w:pPr>
        <w:pStyle w:val="FormTitle"/>
        <w:pBdr>
          <w:bottom w:val="single" w:sz="12" w:space="3" w:color="C8A45D"/>
        </w:pBdr>
      </w:pPr>
      <w:bookmarkStart w:id="59" w:name="b_allegato_i_4bf729"/>
      <w:r>
        <w:rPr>
          <w:rFonts w:eastAsia="Lato"/>
        </w:rPr>
        <w:t>ALLEGATO I · Rapporto annuale di verifica funzionale e autonomia</w:t>
      </w:r>
      <w:bookmarkEnd w:id="59"/>
    </w:p>
    <w:p w14:paraId="7DD02727" w14:textId="77777777" w:rsidR="00865557" w:rsidRDefault="00000000">
      <w:pPr>
        <w:pStyle w:val="FormSubtitle"/>
      </w:pPr>
      <w:r>
        <w:rPr>
          <w:rFonts w:eastAsia="Lato"/>
          <w:i/>
        </w:rPr>
        <w:t>Compilare per sistema o lotto. Allegare report ATS, misure elettriche, fotografie e lista asset non conformi.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45"/>
        <w:gridCol w:w="4292"/>
        <w:gridCol w:w="1355"/>
        <w:gridCol w:w="4236"/>
        <w:gridCol w:w="2033"/>
      </w:tblGrid>
      <w:tr w:rsidR="00865557" w14:paraId="4F144764" w14:textId="77777777">
        <w:trPr>
          <w:cantSplit/>
          <w:tblHeader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AECE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Voce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ECC0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Requisito / modalità</w:t>
            </w: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471E2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Esito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5BF18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Evidenza / valori</w:t>
            </w: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D35C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NC / ticket</w:t>
            </w:r>
          </w:p>
        </w:tc>
      </w:tr>
      <w:tr w:rsidR="00865557" w14:paraId="30E77AE8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03A11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Completezza anagrafica e planimetrie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47E06D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796CB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DA93D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25870" w14:textId="77777777" w:rsidR="00865557" w:rsidRDefault="00865557">
            <w:pPr>
              <w:spacing w:after="0" w:line="240" w:lineRule="auto"/>
            </w:pPr>
          </w:p>
        </w:tc>
      </w:tr>
      <w:tr w:rsidR="00865557" w14:paraId="17EFEE1F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62F54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Integrità, pulizia e assenza ostacoli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8FE02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582A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2C233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70DD8B" w14:textId="77777777" w:rsidR="00865557" w:rsidRDefault="00865557">
            <w:pPr>
              <w:spacing w:after="0" w:line="240" w:lineRule="auto"/>
            </w:pPr>
          </w:p>
        </w:tc>
      </w:tr>
      <w:tr w:rsidR="00865557" w14:paraId="5FEDBCA5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EDFD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Indicatori e monitoraggio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2D5CD9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FB75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95B86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78F221" w14:textId="77777777" w:rsidR="00865557" w:rsidRDefault="00865557">
            <w:pPr>
              <w:spacing w:after="0" w:line="240" w:lineRule="auto"/>
            </w:pPr>
          </w:p>
        </w:tc>
      </w:tr>
      <w:tr w:rsidR="00865557" w14:paraId="554A5814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AEBE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Funzionamento di ogni apparecchio/segnale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97861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BBEB3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3A9B5A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6C2C1" w14:textId="77777777" w:rsidR="00865557" w:rsidRDefault="00865557">
            <w:pPr>
              <w:spacing w:after="0" w:line="240" w:lineRule="auto"/>
            </w:pPr>
          </w:p>
        </w:tc>
      </w:tr>
      <w:tr w:rsidR="00865557" w14:paraId="4DE738CF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1DBA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Riposo e inibizione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5183F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FFCA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C95B8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8881C5" w14:textId="77777777" w:rsidR="00865557" w:rsidRDefault="00865557">
            <w:pPr>
              <w:spacing w:after="0" w:line="240" w:lineRule="auto"/>
            </w:pPr>
          </w:p>
        </w:tc>
      </w:tr>
      <w:tr w:rsidR="00865557" w14:paraId="56A066FD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B39A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Simulazione guasto locale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FE7C8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4B9FE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4215E5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4EB5C7" w14:textId="77777777" w:rsidR="00865557" w:rsidRDefault="00865557">
            <w:pPr>
              <w:spacing w:after="0" w:line="240" w:lineRule="auto"/>
            </w:pPr>
          </w:p>
        </w:tc>
      </w:tr>
      <w:tr w:rsidR="00865557" w14:paraId="582DC3E6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9BCDA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Prova di autonomia nominale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C6B8A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263CA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F11933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08726" w14:textId="77777777" w:rsidR="00865557" w:rsidRDefault="00865557">
            <w:pPr>
              <w:spacing w:after="0" w:line="240" w:lineRule="auto"/>
            </w:pPr>
          </w:p>
        </w:tc>
      </w:tr>
      <w:tr w:rsidR="00865557" w14:paraId="465A0EF6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C13B9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Stato batterie e sorgente centrale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75B42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14B9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16E139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B1E65" w14:textId="77777777" w:rsidR="00865557" w:rsidRDefault="00865557">
            <w:pPr>
              <w:spacing w:after="0" w:line="240" w:lineRule="auto"/>
            </w:pPr>
          </w:p>
        </w:tc>
      </w:tr>
      <w:tr w:rsidR="00865557" w14:paraId="3E61C31F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CE06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Ripristino e tempo di ricarica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391AD2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C6B08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DD98B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3F886E" w14:textId="77777777" w:rsidR="00865557" w:rsidRDefault="00865557">
            <w:pPr>
              <w:spacing w:after="0" w:line="240" w:lineRule="auto"/>
            </w:pPr>
          </w:p>
        </w:tc>
      </w:tr>
      <w:tr w:rsidR="00865557" w14:paraId="47D76C3B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8749F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Segnaletica e distanza di visione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D4A12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F570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97943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DC627" w14:textId="77777777" w:rsidR="00865557" w:rsidRDefault="00865557">
            <w:pPr>
              <w:spacing w:after="0" w:line="240" w:lineRule="auto"/>
            </w:pPr>
          </w:p>
        </w:tc>
      </w:tr>
      <w:tr w:rsidR="00865557" w14:paraId="61EA9DB6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5FF7C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Punti di enfasi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0D5FF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E6F8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D96A5B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D1F682" w14:textId="77777777" w:rsidR="00865557" w:rsidRDefault="00865557">
            <w:pPr>
              <w:spacing w:after="0" w:line="240" w:lineRule="auto"/>
            </w:pPr>
          </w:p>
        </w:tc>
      </w:tr>
      <w:tr w:rsidR="00865557" w14:paraId="1A2E772B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129B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Percorso esterno fino a luogo sicuro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9CF62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5B92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C9DEB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2F785" w14:textId="77777777" w:rsidR="00865557" w:rsidRDefault="00865557">
            <w:pPr>
              <w:spacing w:after="0" w:line="240" w:lineRule="auto"/>
            </w:pPr>
          </w:p>
        </w:tc>
      </w:tr>
      <w:tr w:rsidR="00865557" w14:paraId="1BBE3E71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9E7BE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Configurazione BMS/adattiva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03E0C5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2EA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BDF50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02F001" w14:textId="77777777" w:rsidR="00865557" w:rsidRDefault="00865557">
            <w:pPr>
              <w:spacing w:after="0" w:line="240" w:lineRule="auto"/>
            </w:pPr>
          </w:p>
        </w:tc>
      </w:tr>
      <w:tr w:rsidR="00865557" w14:paraId="4046EAE0" w14:textId="77777777">
        <w:trPr>
          <w:cantSplit/>
          <w:jc w:val="center"/>
        </w:trPr>
        <w:tc>
          <w:tcPr>
            <w:tcW w:w="344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E33F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Aggiornamento registro e scadenze</w:t>
            </w:r>
          </w:p>
        </w:tc>
        <w:tc>
          <w:tcPr>
            <w:tcW w:w="429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D60ED" w14:textId="77777777" w:rsidR="00865557" w:rsidRDefault="00865557">
            <w:pPr>
              <w:spacing w:after="0" w:line="240" w:lineRule="auto"/>
            </w:pPr>
          </w:p>
        </w:tc>
        <w:tc>
          <w:tcPr>
            <w:tcW w:w="135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0C533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□ C  □ NC</w:t>
            </w:r>
          </w:p>
        </w:tc>
        <w:tc>
          <w:tcPr>
            <w:tcW w:w="423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E14D22" w14:textId="77777777" w:rsidR="00865557" w:rsidRDefault="00865557">
            <w:pPr>
              <w:spacing w:after="0" w:line="240" w:lineRule="auto"/>
            </w:pPr>
          </w:p>
        </w:tc>
        <w:tc>
          <w:tcPr>
            <w:tcW w:w="20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58D742" w14:textId="77777777" w:rsidR="00865557" w:rsidRDefault="00865557">
            <w:pPr>
              <w:spacing w:after="0" w:line="240" w:lineRule="auto"/>
            </w:pPr>
          </w:p>
        </w:tc>
      </w:tr>
    </w:tbl>
    <w:p w14:paraId="7BAD5C6D" w14:textId="77777777" w:rsidR="00865557" w:rsidRDefault="0086555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0"/>
        <w:gridCol w:w="1920"/>
        <w:gridCol w:w="2259"/>
        <w:gridCol w:w="2259"/>
        <w:gridCol w:w="2824"/>
        <w:gridCol w:w="4179"/>
      </w:tblGrid>
      <w:tr w:rsidR="00865557" w14:paraId="3FB9BCD9" w14:textId="77777777">
        <w:trPr>
          <w:cantSplit/>
          <w:tblHeader/>
          <w:jc w:val="center"/>
        </w:trPr>
        <w:tc>
          <w:tcPr>
            <w:tcW w:w="19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FC59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Inizio prova</w:t>
            </w:r>
          </w:p>
        </w:tc>
        <w:tc>
          <w:tcPr>
            <w:tcW w:w="19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D40B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Fine prova</w:t>
            </w:r>
          </w:p>
        </w:tc>
        <w:tc>
          <w:tcPr>
            <w:tcW w:w="22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7E7F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Durata richiesta</w:t>
            </w:r>
          </w:p>
        </w:tc>
        <w:tc>
          <w:tcPr>
            <w:tcW w:w="22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BFAB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Durata ottenuta</w:t>
            </w:r>
          </w:p>
        </w:tc>
        <w:tc>
          <w:tcPr>
            <w:tcW w:w="282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E8A5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Stato finale</w:t>
            </w:r>
          </w:p>
        </w:tc>
        <w:tc>
          <w:tcPr>
            <w:tcW w:w="417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ECEA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Verificatore / firma</w:t>
            </w:r>
          </w:p>
        </w:tc>
      </w:tr>
      <w:tr w:rsidR="00865557" w14:paraId="4D8C904A" w14:textId="77777777">
        <w:trPr>
          <w:cantSplit/>
          <w:jc w:val="center"/>
        </w:trPr>
        <w:tc>
          <w:tcPr>
            <w:tcW w:w="19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E99D0" w14:textId="77777777" w:rsidR="00865557" w:rsidRDefault="00865557">
            <w:pPr>
              <w:spacing w:after="0" w:line="240" w:lineRule="auto"/>
            </w:pPr>
          </w:p>
        </w:tc>
        <w:tc>
          <w:tcPr>
            <w:tcW w:w="19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F9742" w14:textId="77777777" w:rsidR="00865557" w:rsidRDefault="00865557">
            <w:pPr>
              <w:spacing w:after="0" w:line="240" w:lineRule="auto"/>
            </w:pPr>
          </w:p>
        </w:tc>
        <w:tc>
          <w:tcPr>
            <w:tcW w:w="22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A7886" w14:textId="77777777" w:rsidR="00865557" w:rsidRDefault="00865557">
            <w:pPr>
              <w:spacing w:after="0" w:line="240" w:lineRule="auto"/>
            </w:pPr>
          </w:p>
        </w:tc>
        <w:tc>
          <w:tcPr>
            <w:tcW w:w="225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FE7356" w14:textId="77777777" w:rsidR="00865557" w:rsidRDefault="00865557">
            <w:pPr>
              <w:spacing w:after="0" w:line="240" w:lineRule="auto"/>
            </w:pPr>
          </w:p>
        </w:tc>
        <w:tc>
          <w:tcPr>
            <w:tcW w:w="282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9B8F19" w14:textId="77777777" w:rsidR="00865557" w:rsidRDefault="00865557">
            <w:pPr>
              <w:spacing w:after="0" w:line="240" w:lineRule="auto"/>
            </w:pPr>
          </w:p>
        </w:tc>
        <w:tc>
          <w:tcPr>
            <w:tcW w:w="417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D784B" w14:textId="77777777" w:rsidR="00865557" w:rsidRDefault="00865557">
            <w:pPr>
              <w:spacing w:after="0" w:line="240" w:lineRule="auto"/>
            </w:pPr>
          </w:p>
        </w:tc>
      </w:tr>
    </w:tbl>
    <w:p w14:paraId="248845D2" w14:textId="77777777" w:rsidR="00865557" w:rsidRDefault="00865557">
      <w:pPr>
        <w:sectPr w:rsidR="00865557">
          <w:pgSz w:w="16838" w:h="11906" w:orient="landscape"/>
          <w:pgMar w:top="765" w:right="737" w:bottom="737" w:left="737" w:header="312" w:footer="312" w:gutter="0"/>
          <w:cols w:space="720"/>
          <w:titlePg/>
          <w:docGrid w:linePitch="360"/>
        </w:sectPr>
      </w:pPr>
    </w:p>
    <w:p w14:paraId="1AEB4216" w14:textId="77777777" w:rsidR="00865557" w:rsidRDefault="00000000">
      <w:pPr>
        <w:pStyle w:val="FormTitle"/>
        <w:pBdr>
          <w:bottom w:val="single" w:sz="12" w:space="3" w:color="C8A45D"/>
        </w:pBdr>
      </w:pPr>
      <w:bookmarkStart w:id="60" w:name="b_allegato_j_65d2e7"/>
      <w:r>
        <w:rPr>
          <w:rFonts w:eastAsia="Lato"/>
        </w:rPr>
        <w:t>ALLEGATO J · Rapporto di verifica illuminotecnica in campo</w:t>
      </w:r>
      <w:bookmarkEnd w:id="60"/>
    </w:p>
    <w:p w14:paraId="4E5313B1" w14:textId="77777777" w:rsidR="00865557" w:rsidRDefault="00000000">
      <w:pPr>
        <w:pStyle w:val="FormSubtitle"/>
      </w:pPr>
      <w:r>
        <w:rPr>
          <w:rFonts w:eastAsia="Lato"/>
          <w:i/>
        </w:rPr>
        <w:t>Utilizzare per verifica quinquennale, straordinaria o di accettazione. Conservare dati grezzi, planimetria dei punti e certificati strumenti; duplicare le righe quando necessario.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7"/>
        <w:gridCol w:w="3389"/>
        <w:gridCol w:w="1807"/>
        <w:gridCol w:w="2824"/>
        <w:gridCol w:w="1920"/>
        <w:gridCol w:w="3615"/>
      </w:tblGrid>
      <w:tr w:rsidR="00865557" w14:paraId="636F8139" w14:textId="77777777">
        <w:trPr>
          <w:cantSplit/>
          <w:tblHeader/>
          <w:jc w:val="center"/>
        </w:trPr>
        <w:tc>
          <w:tcPr>
            <w:tcW w:w="18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7550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Sito / area</w:t>
            </w:r>
          </w:p>
        </w:tc>
        <w:tc>
          <w:tcPr>
            <w:tcW w:w="338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4C9D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  <w:tc>
          <w:tcPr>
            <w:tcW w:w="18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EF81E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Data / ora</w:t>
            </w:r>
          </w:p>
        </w:tc>
        <w:tc>
          <w:tcPr>
            <w:tcW w:w="282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7B4D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  <w:tc>
          <w:tcPr>
            <w:tcW w:w="19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C0826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Tecnico</w:t>
            </w:r>
          </w:p>
        </w:tc>
        <w:tc>
          <w:tcPr>
            <w:tcW w:w="36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87AE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</w:tr>
      <w:tr w:rsidR="00865557" w14:paraId="2118D1C3" w14:textId="77777777">
        <w:trPr>
          <w:cantSplit/>
          <w:jc w:val="center"/>
        </w:trPr>
        <w:tc>
          <w:tcPr>
            <w:tcW w:w="18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D66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Strumento / matricola</w:t>
            </w:r>
          </w:p>
        </w:tc>
        <w:tc>
          <w:tcPr>
            <w:tcW w:w="338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0BCA0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  <w:tc>
          <w:tcPr>
            <w:tcW w:w="18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52781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Certificato / scadenza</w:t>
            </w:r>
          </w:p>
        </w:tc>
        <w:tc>
          <w:tcPr>
            <w:tcW w:w="282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6B6E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  <w:tc>
          <w:tcPr>
            <w:tcW w:w="19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33382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Condizioni ambientali</w:t>
            </w:r>
          </w:p>
        </w:tc>
        <w:tc>
          <w:tcPr>
            <w:tcW w:w="36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FEC6A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</w:tr>
      <w:tr w:rsidR="00865557" w14:paraId="6AC1CFE5" w14:textId="77777777">
        <w:trPr>
          <w:cantSplit/>
          <w:jc w:val="center"/>
        </w:trPr>
        <w:tc>
          <w:tcPr>
            <w:tcW w:w="18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3E3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Metodo luce estranea</w:t>
            </w:r>
          </w:p>
        </w:tc>
        <w:tc>
          <w:tcPr>
            <w:tcW w:w="338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8D8A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  <w:tc>
          <w:tcPr>
            <w:tcW w:w="18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8BD1B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Tempo da attivazione</w:t>
            </w:r>
          </w:p>
        </w:tc>
        <w:tc>
          <w:tcPr>
            <w:tcW w:w="282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F90D8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  <w:tc>
          <w:tcPr>
            <w:tcW w:w="19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9E3B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Stato autonomia</w:t>
            </w:r>
          </w:p>
        </w:tc>
        <w:tc>
          <w:tcPr>
            <w:tcW w:w="3615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1C93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</w:tr>
    </w:tbl>
    <w:p w14:paraId="285180E0" w14:textId="77777777" w:rsidR="00865557" w:rsidRDefault="0086555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1020"/>
        <w:gridCol w:w="1814"/>
        <w:gridCol w:w="1530"/>
        <w:gridCol w:w="1587"/>
        <w:gridCol w:w="1247"/>
        <w:gridCol w:w="170"/>
        <w:gridCol w:w="2664"/>
        <w:gridCol w:w="1700"/>
        <w:gridCol w:w="1133"/>
        <w:gridCol w:w="2948"/>
      </w:tblGrid>
      <w:tr w:rsidR="00865557" w14:paraId="66BB9845" w14:textId="77777777">
        <w:trPr>
          <w:cantSplit/>
          <w:tblHeader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9CE7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Punto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01A05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Coordinate / posizione</w:t>
            </w: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0000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Piano</w:t>
            </w: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BE7DD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Requisito</w:t>
            </w: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ED69E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Misura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04BED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Incertezza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1A754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Valore guardato</w:t>
            </w: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30F7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Esito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47EA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Note</w:t>
            </w:r>
          </w:p>
        </w:tc>
      </w:tr>
      <w:tr w:rsidR="00865557" w14:paraId="47E56D73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D737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1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3ABB7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F859D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5B4DF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8AAE0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202160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D3D17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D4D5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5C95A3" w14:textId="77777777" w:rsidR="00865557" w:rsidRDefault="00865557">
            <w:pPr>
              <w:spacing w:after="0" w:line="240" w:lineRule="auto"/>
            </w:pPr>
          </w:p>
        </w:tc>
      </w:tr>
      <w:tr w:rsidR="00865557" w14:paraId="6C442AF7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A4A97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2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055DFF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F3C279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876B2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E633C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19CBB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46AB04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1BA6A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5F5D1" w14:textId="77777777" w:rsidR="00865557" w:rsidRDefault="00865557">
            <w:pPr>
              <w:spacing w:after="0" w:line="240" w:lineRule="auto"/>
            </w:pPr>
          </w:p>
        </w:tc>
      </w:tr>
      <w:tr w:rsidR="00865557" w14:paraId="77C77515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312FF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3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A798B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5764D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F859A4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3B130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1324A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30F0A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4910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D962F" w14:textId="77777777" w:rsidR="00865557" w:rsidRDefault="00865557">
            <w:pPr>
              <w:spacing w:after="0" w:line="240" w:lineRule="auto"/>
            </w:pPr>
          </w:p>
        </w:tc>
      </w:tr>
      <w:tr w:rsidR="00865557" w14:paraId="457B005D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E38D4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4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FD74C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37E24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6AE466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8F52B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263D7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6CF443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3A14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F130F" w14:textId="77777777" w:rsidR="00865557" w:rsidRDefault="00865557">
            <w:pPr>
              <w:spacing w:after="0" w:line="240" w:lineRule="auto"/>
            </w:pPr>
          </w:p>
        </w:tc>
      </w:tr>
      <w:tr w:rsidR="00865557" w14:paraId="4962467A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C9C8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5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AD2DE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185D41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E287A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23D46C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906A0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A02EB2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C453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676388" w14:textId="77777777" w:rsidR="00865557" w:rsidRDefault="00865557">
            <w:pPr>
              <w:spacing w:after="0" w:line="240" w:lineRule="auto"/>
            </w:pPr>
          </w:p>
        </w:tc>
      </w:tr>
      <w:tr w:rsidR="00865557" w14:paraId="72AEDA0E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3689B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6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4E11AF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096F78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062309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B054E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776E5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92F3F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647B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96043" w14:textId="77777777" w:rsidR="00865557" w:rsidRDefault="00865557">
            <w:pPr>
              <w:spacing w:after="0" w:line="240" w:lineRule="auto"/>
            </w:pPr>
          </w:p>
        </w:tc>
      </w:tr>
      <w:tr w:rsidR="00865557" w14:paraId="43BF39D6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F0449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7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55336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63B73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375EE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C00C6C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9405C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6DAF2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A585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D01E9" w14:textId="77777777" w:rsidR="00865557" w:rsidRDefault="00865557">
            <w:pPr>
              <w:spacing w:after="0" w:line="240" w:lineRule="auto"/>
            </w:pPr>
          </w:p>
        </w:tc>
      </w:tr>
      <w:tr w:rsidR="00865557" w14:paraId="5CA0B9B1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A99B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8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86D1B4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2794ED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88F3DB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FF566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75FF8F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9B896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8B2FB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1E4BB" w14:textId="77777777" w:rsidR="00865557" w:rsidRDefault="00865557">
            <w:pPr>
              <w:spacing w:after="0" w:line="240" w:lineRule="auto"/>
            </w:pPr>
          </w:p>
        </w:tc>
      </w:tr>
      <w:tr w:rsidR="00865557" w14:paraId="13EAA9E4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09A8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9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354E70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F0245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6D3E7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8C1FA7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A7489A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98E408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0E79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70654B" w14:textId="77777777" w:rsidR="00865557" w:rsidRDefault="00865557">
            <w:pPr>
              <w:spacing w:after="0" w:line="240" w:lineRule="auto"/>
            </w:pPr>
          </w:p>
        </w:tc>
      </w:tr>
      <w:tr w:rsidR="00865557" w14:paraId="302BE08A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459C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10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753235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41250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F7908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2E5F2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5C5E0B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07967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E411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6476BC" w14:textId="77777777" w:rsidR="00865557" w:rsidRDefault="00865557">
            <w:pPr>
              <w:spacing w:after="0" w:line="240" w:lineRule="auto"/>
            </w:pPr>
          </w:p>
        </w:tc>
      </w:tr>
      <w:tr w:rsidR="00865557" w14:paraId="685B45C4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1EA9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11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A1A89A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CDFE8E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B4290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551E7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3B83F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044F7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2B02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8C2B05" w14:textId="77777777" w:rsidR="00865557" w:rsidRDefault="00865557">
            <w:pPr>
              <w:spacing w:after="0" w:line="240" w:lineRule="auto"/>
            </w:pPr>
          </w:p>
        </w:tc>
      </w:tr>
      <w:tr w:rsidR="00865557" w14:paraId="47C4A764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90601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12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C273A6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B6A5D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8C616E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828551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12B6C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BB482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B8DD2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0A1497" w14:textId="77777777" w:rsidR="00865557" w:rsidRDefault="00865557">
            <w:pPr>
              <w:spacing w:after="0" w:line="240" w:lineRule="auto"/>
            </w:pPr>
          </w:p>
        </w:tc>
      </w:tr>
      <w:tr w:rsidR="00865557" w14:paraId="53EDC0D3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568C8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13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B0CA3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09603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87F843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BEFE5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ED797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E1ACED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3B75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C999B" w14:textId="77777777" w:rsidR="00865557" w:rsidRDefault="00865557">
            <w:pPr>
              <w:spacing w:after="0" w:line="240" w:lineRule="auto"/>
            </w:pPr>
          </w:p>
        </w:tc>
      </w:tr>
      <w:tr w:rsidR="00865557" w14:paraId="5C9E9B5D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B3F9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14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41F29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7C396A" w14:textId="77777777" w:rsidR="00865557" w:rsidRDefault="00865557">
            <w:pPr>
              <w:spacing w:after="0" w:line="240" w:lineRule="auto"/>
            </w:pPr>
          </w:p>
        </w:tc>
        <w:tc>
          <w:tcPr>
            <w:tcW w:w="158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B38953" w14:textId="77777777" w:rsidR="00865557" w:rsidRDefault="00865557">
            <w:pPr>
              <w:spacing w:after="0" w:line="240" w:lineRule="auto"/>
            </w:pPr>
          </w:p>
        </w:tc>
        <w:tc>
          <w:tcPr>
            <w:tcW w:w="141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A80B9F" w14:textId="77777777" w:rsidR="00865557" w:rsidRDefault="00865557">
            <w:pPr>
              <w:spacing w:after="0" w:line="240" w:lineRule="auto"/>
            </w:pP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29DC5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B3B39" w14:textId="77777777" w:rsidR="00865557" w:rsidRDefault="00865557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BDD7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2"/>
              </w:rPr>
              <w:t>□ C  □ NC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AE276" w14:textId="77777777" w:rsidR="00865557" w:rsidRDefault="00865557">
            <w:pPr>
              <w:spacing w:after="0" w:line="240" w:lineRule="auto"/>
            </w:pPr>
          </w:p>
        </w:tc>
      </w:tr>
      <w:tr w:rsidR="00865557" w14:paraId="02A92EDE" w14:textId="77777777">
        <w:trPr>
          <w:cantSplit/>
          <w:tblHeader/>
          <w:jc w:val="center"/>
        </w:trPr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B181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Emin</w:t>
            </w:r>
          </w:p>
        </w:tc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9864B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Emax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5C1D4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Uniformità Emin/Emax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B854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Requisito uniformità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5E5B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Esito area</w:t>
            </w:r>
          </w:p>
        </w:tc>
        <w:tc>
          <w:tcPr>
            <w:tcW w:w="408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9B6CC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Azioni</w:t>
            </w:r>
          </w:p>
        </w:tc>
      </w:tr>
      <w:tr w:rsidR="00865557" w14:paraId="4DAD579D" w14:textId="77777777">
        <w:trPr>
          <w:cantSplit/>
          <w:jc w:val="center"/>
        </w:trPr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77B7F1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D8625C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22AAD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C2515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788BE" w14:textId="77777777" w:rsidR="00865557" w:rsidRDefault="00865557">
            <w:pPr>
              <w:spacing w:after="0" w:line="240" w:lineRule="auto"/>
            </w:pPr>
          </w:p>
        </w:tc>
        <w:tc>
          <w:tcPr>
            <w:tcW w:w="408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A5D371" w14:textId="77777777" w:rsidR="00865557" w:rsidRDefault="00865557">
            <w:pPr>
              <w:spacing w:after="0" w:line="240" w:lineRule="auto"/>
            </w:pPr>
          </w:p>
        </w:tc>
      </w:tr>
    </w:tbl>
    <w:p w14:paraId="0E06F968" w14:textId="77777777" w:rsidR="00865557" w:rsidRDefault="00865557">
      <w:pPr>
        <w:sectPr w:rsidR="00865557">
          <w:pgSz w:w="16838" w:h="11906" w:orient="landscape"/>
          <w:pgMar w:top="765" w:right="737" w:bottom="737" w:left="737" w:header="312" w:footer="312" w:gutter="0"/>
          <w:cols w:space="720"/>
          <w:titlePg/>
          <w:docGrid w:linePitch="360"/>
        </w:sectPr>
      </w:pPr>
    </w:p>
    <w:p w14:paraId="3C9AB651" w14:textId="77777777" w:rsidR="00865557" w:rsidRDefault="00000000">
      <w:pPr>
        <w:pStyle w:val="FormTitle"/>
        <w:pBdr>
          <w:bottom w:val="single" w:sz="12" w:space="3" w:color="C8A45D"/>
        </w:pBdr>
      </w:pPr>
      <w:bookmarkStart w:id="61" w:name="b_allegato_k_36eb1e"/>
      <w:r>
        <w:rPr>
          <w:rFonts w:eastAsia="Lato"/>
        </w:rPr>
        <w:t>ALLEGATO K · Rapporto di guasto e intervento manutentivo</w:t>
      </w:r>
      <w:bookmarkEnd w:id="61"/>
    </w:p>
    <w:p w14:paraId="1651095C" w14:textId="77777777" w:rsidR="00865557" w:rsidRDefault="00000000">
      <w:pPr>
        <w:pStyle w:val="FormSubtitle"/>
      </w:pPr>
      <w:r>
        <w:rPr>
          <w:rFonts w:eastAsia="Lato"/>
          <w:i/>
        </w:rPr>
        <w:t>Aprire per ogni P1/P2 e per gli interventi che modificano componenti, configurazioni o prestazioni.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3288"/>
        <w:gridCol w:w="2267"/>
        <w:gridCol w:w="2777"/>
      </w:tblGrid>
      <w:tr w:rsidR="00865557" w14:paraId="4B3A8C30" w14:textId="77777777">
        <w:trPr>
          <w:cantSplit/>
          <w:tblHeader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0D04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Ticket</w:t>
            </w:r>
          </w:p>
        </w:tc>
        <w:tc>
          <w:tcPr>
            <w:tcW w:w="32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34D6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DD037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Data/ora segnalazione</w:t>
            </w:r>
          </w:p>
        </w:tc>
        <w:tc>
          <w:tcPr>
            <w:tcW w:w="27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ADC1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</w:tr>
      <w:tr w:rsidR="00865557" w14:paraId="2F4DAD6A" w14:textId="77777777">
        <w:trPr>
          <w:cantSplit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0F6D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Sito / area</w:t>
            </w:r>
          </w:p>
        </w:tc>
        <w:tc>
          <w:tcPr>
            <w:tcW w:w="32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B459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9897E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Asset / sistema</w:t>
            </w:r>
          </w:p>
        </w:tc>
        <w:tc>
          <w:tcPr>
            <w:tcW w:w="27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07622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</w:tr>
      <w:tr w:rsidR="00865557" w14:paraId="3E648D3B" w14:textId="77777777">
        <w:trPr>
          <w:cantSplit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2924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Classe</w:t>
            </w:r>
          </w:p>
        </w:tc>
        <w:tc>
          <w:tcPr>
            <w:tcW w:w="32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26E4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□ P1  □ P2  □ P3</w:t>
            </w:r>
          </w:p>
        </w:tc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E8F3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Segnalato da</w:t>
            </w:r>
          </w:p>
        </w:tc>
        <w:tc>
          <w:tcPr>
            <w:tcW w:w="277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09D60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</w:tr>
    </w:tbl>
    <w:p w14:paraId="328ADD3C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Descrizione del guasto e impatto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483A32DC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1456279B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7BBDFBAF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Misure compensative e autorizzazione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7814C629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426D59A4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50030E13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Diagnosi e causa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4D9149D4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203FE06C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59CA2580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Intervento eseguito e ricambi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13757C6C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3B0D9763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1D32EB57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Prova di ripristino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2277BAB2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457B339C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6641FC07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Azioni preventive / estensione ad altri asset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07"/>
        <w:gridCol w:w="2381"/>
        <w:gridCol w:w="2607"/>
        <w:gridCol w:w="2439"/>
        <w:gridCol w:w="8"/>
      </w:tblGrid>
      <w:tr w:rsidR="00865557" w14:paraId="088AD8B6" w14:textId="77777777">
        <w:trPr>
          <w:gridAfter w:val="1"/>
          <w:wAfter w:w="8" w:type="dxa"/>
          <w:tblHeader/>
        </w:trPr>
        <w:tc>
          <w:tcPr>
            <w:tcW w:w="10034" w:type="dxa"/>
            <w:gridSpan w:val="4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0C6E8FAF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  <w:tr w:rsidR="00865557" w14:paraId="21275036" w14:textId="77777777">
        <w:tblPrEx>
          <w:jc w:val="center"/>
        </w:tblPrEx>
        <w:trPr>
          <w:cantSplit/>
          <w:tblHeader/>
          <w:jc w:val="center"/>
        </w:trPr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8711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Tecnico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686C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Data/ora ripristino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6E0FF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Verificato da</w:t>
            </w:r>
          </w:p>
        </w:tc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8022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Chiusura ticket</w:t>
            </w:r>
          </w:p>
        </w:tc>
      </w:tr>
      <w:tr w:rsidR="00865557" w14:paraId="5DE24859" w14:textId="77777777">
        <w:tblPrEx>
          <w:jc w:val="center"/>
        </w:tblPrEx>
        <w:trPr>
          <w:cantSplit/>
          <w:jc w:val="center"/>
        </w:trPr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3CEA60" w14:textId="77777777" w:rsidR="00865557" w:rsidRDefault="00865557">
            <w:pPr>
              <w:spacing w:after="0" w:line="240" w:lineRule="auto"/>
            </w:pP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85F02" w14:textId="77777777" w:rsidR="00865557" w:rsidRDefault="00865557">
            <w:pPr>
              <w:spacing w:after="0" w:line="240" w:lineRule="auto"/>
            </w:pP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1AC91" w14:textId="77777777" w:rsidR="00865557" w:rsidRDefault="00865557">
            <w:pPr>
              <w:spacing w:after="0" w:line="240" w:lineRule="auto"/>
            </w:pPr>
          </w:p>
        </w:tc>
        <w:tc>
          <w:tcPr>
            <w:tcW w:w="243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5EC2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 Chiuso  □ Monitoraggio</w:t>
            </w:r>
          </w:p>
        </w:tc>
      </w:tr>
    </w:tbl>
    <w:p w14:paraId="4CFE5B8B" w14:textId="77777777" w:rsidR="00865557" w:rsidRDefault="00865557">
      <w:pPr>
        <w:sectPr w:rsidR="00865557">
          <w:pgSz w:w="11906" w:h="16838"/>
          <w:pgMar w:top="879" w:right="935" w:bottom="822" w:left="935" w:header="340" w:footer="340" w:gutter="0"/>
          <w:cols w:space="720"/>
          <w:titlePg/>
          <w:docGrid w:linePitch="360"/>
        </w:sectPr>
      </w:pPr>
    </w:p>
    <w:p w14:paraId="550ABBD6" w14:textId="77777777" w:rsidR="00865557" w:rsidRDefault="00000000">
      <w:pPr>
        <w:pStyle w:val="FormTitle"/>
        <w:pBdr>
          <w:bottom w:val="single" w:sz="12" w:space="3" w:color="C8A45D"/>
        </w:pBdr>
      </w:pPr>
      <w:bookmarkStart w:id="62" w:name="b_allegato_l_473dd2"/>
      <w:r>
        <w:rPr>
          <w:rFonts w:eastAsia="Lato"/>
        </w:rPr>
        <w:t>ALLEGATO L · Rapporto di non conformità e CAPA</w:t>
      </w:r>
      <w:bookmarkEnd w:id="62"/>
    </w:p>
    <w:p w14:paraId="17D4E081" w14:textId="77777777" w:rsidR="00865557" w:rsidRDefault="00000000">
      <w:pPr>
        <w:pStyle w:val="FormSubtitle"/>
      </w:pPr>
      <w:r>
        <w:rPr>
          <w:rFonts w:eastAsia="Lato"/>
          <w:i/>
        </w:rPr>
        <w:t>Utilizzare per deviazioni normative/procedurali, guasti ripetuti, audit e risultati fotometrici insufficienti.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3"/>
        <w:gridCol w:w="2607"/>
        <w:gridCol w:w="1020"/>
        <w:gridCol w:w="1814"/>
        <w:gridCol w:w="1360"/>
        <w:gridCol w:w="1927"/>
      </w:tblGrid>
      <w:tr w:rsidR="00865557" w14:paraId="4F30738E" w14:textId="77777777">
        <w:trPr>
          <w:cantSplit/>
          <w:tblHeader/>
          <w:jc w:val="center"/>
        </w:trPr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56D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NC n.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9DA3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[Compilare]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5A88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Data</w:t>
            </w: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F2B7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[Compilare]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C4628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Origine</w:t>
            </w: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05BD0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 Audit  □ Guasto  □ Misura  □ Altro</w:t>
            </w:r>
          </w:p>
        </w:tc>
      </w:tr>
      <w:tr w:rsidR="00865557" w14:paraId="5B533578" w14:textId="77777777">
        <w:trPr>
          <w:cantSplit/>
          <w:jc w:val="center"/>
        </w:trPr>
        <w:tc>
          <w:tcPr>
            <w:tcW w:w="130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CDDE2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Requisito</w:t>
            </w:r>
          </w:p>
        </w:tc>
        <w:tc>
          <w:tcPr>
            <w:tcW w:w="260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0A0F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[Compilare]</w:t>
            </w:r>
          </w:p>
        </w:tc>
        <w:tc>
          <w:tcPr>
            <w:tcW w:w="10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BCD87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Classe</w:t>
            </w: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801F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 P1  □ P2  □ P3</w:t>
            </w:r>
          </w:p>
        </w:tc>
        <w:tc>
          <w:tcPr>
            <w:tcW w:w="136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FA92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Responsabile</w:t>
            </w:r>
          </w:p>
        </w:tc>
        <w:tc>
          <w:tcPr>
            <w:tcW w:w="192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085FE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[Compilare]</w:t>
            </w:r>
          </w:p>
        </w:tc>
      </w:tr>
    </w:tbl>
    <w:p w14:paraId="22372AAA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Descrizione ed evidenza oggettiva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14B9CB82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396C8F14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36C0FA84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Contenimento immediato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4921CE81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24576DF3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30FC12CA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Analisi delle cause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5D2EE5A5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5169A6C0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6B2CD93C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Azione correttiva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5B91A221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3296BB06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7D05BABB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Verifica di estensione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369AABE6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5FD9839B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66C1612E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Verifica di efficacia e chiusura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7"/>
        <w:gridCol w:w="1700"/>
        <w:gridCol w:w="2381"/>
        <w:gridCol w:w="1700"/>
        <w:gridCol w:w="1986"/>
        <w:gridCol w:w="7"/>
      </w:tblGrid>
      <w:tr w:rsidR="00865557" w14:paraId="3635655F" w14:textId="77777777">
        <w:trPr>
          <w:gridAfter w:val="1"/>
          <w:wAfter w:w="7" w:type="dxa"/>
          <w:tblHeader/>
        </w:trPr>
        <w:tc>
          <w:tcPr>
            <w:tcW w:w="10034" w:type="dxa"/>
            <w:gridSpan w:val="5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23BA1E9E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  <w:tr w:rsidR="00865557" w14:paraId="40FA72FC" w14:textId="77777777">
        <w:tblPrEx>
          <w:jc w:val="center"/>
        </w:tblPrEx>
        <w:trPr>
          <w:cantSplit/>
          <w:tblHeader/>
          <w:jc w:val="center"/>
        </w:trPr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7EBC6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Responsabile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EEC4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Scadenza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8A208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Verificatore efficacia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0DB2C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Data chiusura</w:t>
            </w:r>
          </w:p>
        </w:tc>
        <w:tc>
          <w:tcPr>
            <w:tcW w:w="198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F714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Esito</w:t>
            </w:r>
          </w:p>
        </w:tc>
      </w:tr>
      <w:tr w:rsidR="00865557" w14:paraId="3BA13AEE" w14:textId="77777777">
        <w:tblPrEx>
          <w:jc w:val="center"/>
        </w:tblPrEx>
        <w:trPr>
          <w:cantSplit/>
          <w:jc w:val="center"/>
        </w:trPr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A097B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EAAF03" w14:textId="77777777" w:rsidR="00865557" w:rsidRDefault="00865557">
            <w:pPr>
              <w:spacing w:after="0" w:line="240" w:lineRule="auto"/>
            </w:pP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9058B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667E4A" w14:textId="77777777" w:rsidR="00865557" w:rsidRDefault="00865557">
            <w:pPr>
              <w:spacing w:after="0" w:line="240" w:lineRule="auto"/>
            </w:pPr>
          </w:p>
        </w:tc>
        <w:tc>
          <w:tcPr>
            <w:tcW w:w="198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0799B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 Efficace  □ Non efficace</w:t>
            </w:r>
          </w:p>
        </w:tc>
      </w:tr>
    </w:tbl>
    <w:p w14:paraId="335E8571" w14:textId="77777777" w:rsidR="00865557" w:rsidRDefault="00865557">
      <w:pPr>
        <w:sectPr w:rsidR="00865557">
          <w:pgSz w:w="11906" w:h="16838"/>
          <w:pgMar w:top="879" w:right="935" w:bottom="822" w:left="935" w:header="340" w:footer="340" w:gutter="0"/>
          <w:cols w:space="720"/>
          <w:titlePg/>
          <w:docGrid w:linePitch="360"/>
        </w:sectPr>
      </w:pPr>
    </w:p>
    <w:p w14:paraId="4C3216BE" w14:textId="77777777" w:rsidR="00865557" w:rsidRDefault="00000000">
      <w:pPr>
        <w:pStyle w:val="FormTitle"/>
        <w:pBdr>
          <w:bottom w:val="single" w:sz="12" w:space="3" w:color="C8A45D"/>
        </w:pBdr>
      </w:pPr>
      <w:bookmarkStart w:id="63" w:name="b_allegato_m_11a141"/>
      <w:r>
        <w:rPr>
          <w:rFonts w:eastAsia="Lato"/>
        </w:rPr>
        <w:t>ALLEGATO M · Richiesta di modifica e rivalidazione</w:t>
      </w:r>
      <w:bookmarkEnd w:id="63"/>
    </w:p>
    <w:p w14:paraId="389F56EF" w14:textId="77777777" w:rsidR="00865557" w:rsidRDefault="00000000">
      <w:pPr>
        <w:pStyle w:val="FormSubtitle"/>
      </w:pPr>
      <w:r>
        <w:rPr>
          <w:rFonts w:eastAsia="Lato"/>
          <w:i/>
        </w:rPr>
        <w:t>Obbligatoria prima di modifiche edilizie, impiantistiche, di layout, processo, segnaletica o software.</w:t>
      </w:r>
    </w:p>
    <w:tbl>
      <w:tblPr>
        <w:tblW w:w="10426" w:type="dxa"/>
        <w:jc w:val="center"/>
        <w:tblLayout w:type="fixed"/>
        <w:tblLook w:val="04A0" w:firstRow="1" w:lastRow="0" w:firstColumn="1" w:lastColumn="0" w:noHBand="0" w:noVBand="1"/>
      </w:tblPr>
      <w:tblGrid>
        <w:gridCol w:w="1353"/>
        <w:gridCol w:w="3919"/>
        <w:gridCol w:w="566"/>
        <w:gridCol w:w="674"/>
        <w:gridCol w:w="2058"/>
        <w:gridCol w:w="1014"/>
        <w:gridCol w:w="842"/>
      </w:tblGrid>
      <w:tr w:rsidR="00865557" w14:paraId="2DFE7367" w14:textId="77777777" w:rsidTr="00585473">
        <w:trPr>
          <w:cantSplit/>
          <w:tblHeader/>
          <w:jc w:val="center"/>
        </w:trPr>
        <w:tc>
          <w:tcPr>
            <w:tcW w:w="135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D6D57B" w14:textId="77777777" w:rsidR="00865557" w:rsidRDefault="00000000">
            <w:pPr>
              <w:spacing w:after="0" w:line="240" w:lineRule="auto"/>
            </w:pPr>
            <w:proofErr w:type="spellStart"/>
            <w:r>
              <w:rPr>
                <w:rFonts w:eastAsia="Lato"/>
                <w:sz w:val="14"/>
              </w:rPr>
              <w:t>Richiesta</w:t>
            </w:r>
            <w:proofErr w:type="spellEnd"/>
            <w:r>
              <w:rPr>
                <w:rFonts w:eastAsia="Lato"/>
                <w:sz w:val="14"/>
              </w:rPr>
              <w:t xml:space="preserve"> n.</w:t>
            </w:r>
          </w:p>
        </w:tc>
        <w:tc>
          <w:tcPr>
            <w:tcW w:w="391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C8B48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  <w:tc>
          <w:tcPr>
            <w:tcW w:w="124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2D8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Richiedente</w:t>
            </w: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2631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  <w:tc>
          <w:tcPr>
            <w:tcW w:w="10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028F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Data</w:t>
            </w:r>
          </w:p>
        </w:tc>
        <w:tc>
          <w:tcPr>
            <w:tcW w:w="84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0941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</w:tr>
      <w:tr w:rsidR="00865557" w14:paraId="45228F75" w14:textId="77777777" w:rsidTr="00585473">
        <w:trPr>
          <w:cantSplit/>
          <w:jc w:val="center"/>
        </w:trPr>
        <w:tc>
          <w:tcPr>
            <w:tcW w:w="135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DF49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Sito / area</w:t>
            </w:r>
          </w:p>
        </w:tc>
        <w:tc>
          <w:tcPr>
            <w:tcW w:w="391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DD55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[Compilare]</w:t>
            </w:r>
          </w:p>
        </w:tc>
        <w:tc>
          <w:tcPr>
            <w:tcW w:w="124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AF690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Tipo modifica</w:t>
            </w: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D821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Edile □ Impianto □ Layout □ Processo □ Software</w:t>
            </w:r>
          </w:p>
        </w:tc>
        <w:tc>
          <w:tcPr>
            <w:tcW w:w="10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3B37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Urgenza</w:t>
            </w:r>
          </w:p>
        </w:tc>
        <w:tc>
          <w:tcPr>
            <w:tcW w:w="84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19E99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Ordinaria □ Urgente</w:t>
            </w:r>
          </w:p>
        </w:tc>
      </w:tr>
      <w:tr w:rsidR="00865557" w14:paraId="30B94131" w14:textId="77777777" w:rsidTr="00585473">
        <w:trPr>
          <w:cantSplit/>
          <w:tblHeader/>
          <w:jc w:val="center"/>
        </w:trPr>
        <w:tc>
          <w:tcPr>
            <w:tcW w:w="527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E65A4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Screening impatti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229A1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Sì</w:t>
            </w:r>
          </w:p>
        </w:tc>
        <w:tc>
          <w:tcPr>
            <w:tcW w:w="6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ED3C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No</w:t>
            </w: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E53C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N.A.</w:t>
            </w:r>
          </w:p>
        </w:tc>
        <w:tc>
          <w:tcPr>
            <w:tcW w:w="185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0C9C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Note / azioni</w:t>
            </w:r>
          </w:p>
        </w:tc>
      </w:tr>
      <w:tr w:rsidR="00865557" w14:paraId="581E3A9A" w14:textId="77777777" w:rsidTr="00585473">
        <w:trPr>
          <w:cantSplit/>
          <w:jc w:val="center"/>
        </w:trPr>
        <w:tc>
          <w:tcPr>
            <w:tcW w:w="527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6B85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Modifica vie di esodo, uscite o luogo sicuro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D9A1C9" w14:textId="77777777" w:rsidR="00865557" w:rsidRDefault="00865557">
            <w:pPr>
              <w:spacing w:after="0" w:line="240" w:lineRule="auto"/>
            </w:pPr>
          </w:p>
        </w:tc>
        <w:tc>
          <w:tcPr>
            <w:tcW w:w="6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209C39" w14:textId="77777777" w:rsidR="00865557" w:rsidRDefault="00865557">
            <w:pPr>
              <w:spacing w:after="0" w:line="240" w:lineRule="auto"/>
            </w:pP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160874" w14:textId="77777777" w:rsidR="00865557" w:rsidRDefault="00865557">
            <w:pPr>
              <w:spacing w:after="0" w:line="240" w:lineRule="auto"/>
            </w:pPr>
          </w:p>
        </w:tc>
        <w:tc>
          <w:tcPr>
            <w:tcW w:w="185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4F2A7F" w14:textId="77777777" w:rsidR="00865557" w:rsidRDefault="00865557">
            <w:pPr>
              <w:spacing w:after="0" w:line="240" w:lineRule="auto"/>
            </w:pPr>
          </w:p>
        </w:tc>
      </w:tr>
      <w:tr w:rsidR="00865557" w14:paraId="5F5C5A4E" w14:textId="77777777" w:rsidTr="00585473">
        <w:trPr>
          <w:cantSplit/>
          <w:jc w:val="center"/>
        </w:trPr>
        <w:tc>
          <w:tcPr>
            <w:tcW w:w="527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B187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Oscuramento di apparecchi o segnali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A54925" w14:textId="77777777" w:rsidR="00865557" w:rsidRDefault="00865557">
            <w:pPr>
              <w:spacing w:after="0" w:line="240" w:lineRule="auto"/>
            </w:pPr>
          </w:p>
        </w:tc>
        <w:tc>
          <w:tcPr>
            <w:tcW w:w="6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3DCB8" w14:textId="77777777" w:rsidR="00865557" w:rsidRDefault="00865557">
            <w:pPr>
              <w:spacing w:after="0" w:line="240" w:lineRule="auto"/>
            </w:pP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7553C" w14:textId="77777777" w:rsidR="00865557" w:rsidRDefault="00865557">
            <w:pPr>
              <w:spacing w:after="0" w:line="240" w:lineRule="auto"/>
            </w:pPr>
          </w:p>
        </w:tc>
        <w:tc>
          <w:tcPr>
            <w:tcW w:w="185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3DC931" w14:textId="77777777" w:rsidR="00865557" w:rsidRDefault="00865557">
            <w:pPr>
              <w:spacing w:after="0" w:line="240" w:lineRule="auto"/>
            </w:pPr>
          </w:p>
        </w:tc>
      </w:tr>
      <w:tr w:rsidR="00865557" w14:paraId="594F380F" w14:textId="77777777" w:rsidTr="00585473">
        <w:trPr>
          <w:cantSplit/>
          <w:jc w:val="center"/>
        </w:trPr>
        <w:tc>
          <w:tcPr>
            <w:tcW w:w="527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145B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Variazione di affollamento o profilo occupanti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B6B98" w14:textId="77777777" w:rsidR="00865557" w:rsidRDefault="00865557">
            <w:pPr>
              <w:spacing w:after="0" w:line="240" w:lineRule="auto"/>
            </w:pPr>
          </w:p>
        </w:tc>
        <w:tc>
          <w:tcPr>
            <w:tcW w:w="6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BB8D66" w14:textId="77777777" w:rsidR="00865557" w:rsidRDefault="00865557">
            <w:pPr>
              <w:spacing w:after="0" w:line="240" w:lineRule="auto"/>
            </w:pP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2C3A19" w14:textId="77777777" w:rsidR="00865557" w:rsidRDefault="00865557">
            <w:pPr>
              <w:spacing w:after="0" w:line="240" w:lineRule="auto"/>
            </w:pPr>
          </w:p>
        </w:tc>
        <w:tc>
          <w:tcPr>
            <w:tcW w:w="185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DCC31" w14:textId="77777777" w:rsidR="00865557" w:rsidRDefault="00865557">
            <w:pPr>
              <w:spacing w:after="0" w:line="240" w:lineRule="auto"/>
            </w:pPr>
          </w:p>
        </w:tc>
      </w:tr>
      <w:tr w:rsidR="00865557" w14:paraId="6282C7C7" w14:textId="77777777" w:rsidTr="00585473">
        <w:trPr>
          <w:cantSplit/>
          <w:jc w:val="center"/>
        </w:trPr>
        <w:tc>
          <w:tcPr>
            <w:tcW w:w="527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6837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Variazione di area ad alto rischio o compito visivo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8F7622" w14:textId="77777777" w:rsidR="00865557" w:rsidRDefault="00865557">
            <w:pPr>
              <w:spacing w:after="0" w:line="240" w:lineRule="auto"/>
            </w:pPr>
          </w:p>
        </w:tc>
        <w:tc>
          <w:tcPr>
            <w:tcW w:w="6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B3A569" w14:textId="77777777" w:rsidR="00865557" w:rsidRDefault="00865557">
            <w:pPr>
              <w:spacing w:after="0" w:line="240" w:lineRule="auto"/>
            </w:pP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DD6351" w14:textId="77777777" w:rsidR="00865557" w:rsidRDefault="00865557">
            <w:pPr>
              <w:spacing w:after="0" w:line="240" w:lineRule="auto"/>
            </w:pPr>
          </w:p>
        </w:tc>
        <w:tc>
          <w:tcPr>
            <w:tcW w:w="185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800C8" w14:textId="77777777" w:rsidR="00865557" w:rsidRDefault="00865557">
            <w:pPr>
              <w:spacing w:after="0" w:line="240" w:lineRule="auto"/>
            </w:pPr>
          </w:p>
        </w:tc>
      </w:tr>
      <w:tr w:rsidR="00865557" w14:paraId="650470A2" w14:textId="77777777" w:rsidTr="00585473">
        <w:trPr>
          <w:cantSplit/>
          <w:jc w:val="center"/>
        </w:trPr>
        <w:tc>
          <w:tcPr>
            <w:tcW w:w="527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37164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Modifica circuiti, alimentazioni o selettività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F6F3A" w14:textId="77777777" w:rsidR="00865557" w:rsidRDefault="00865557">
            <w:pPr>
              <w:spacing w:after="0" w:line="240" w:lineRule="auto"/>
            </w:pPr>
          </w:p>
        </w:tc>
        <w:tc>
          <w:tcPr>
            <w:tcW w:w="6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3AC317" w14:textId="77777777" w:rsidR="00865557" w:rsidRDefault="00865557">
            <w:pPr>
              <w:spacing w:after="0" w:line="240" w:lineRule="auto"/>
            </w:pP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AF39D" w14:textId="77777777" w:rsidR="00865557" w:rsidRDefault="00865557">
            <w:pPr>
              <w:spacing w:after="0" w:line="240" w:lineRule="auto"/>
            </w:pPr>
          </w:p>
        </w:tc>
        <w:tc>
          <w:tcPr>
            <w:tcW w:w="185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0B8F6" w14:textId="77777777" w:rsidR="00865557" w:rsidRDefault="00865557">
            <w:pPr>
              <w:spacing w:after="0" w:line="240" w:lineRule="auto"/>
            </w:pPr>
          </w:p>
        </w:tc>
      </w:tr>
      <w:tr w:rsidR="00865557" w14:paraId="29F91BB0" w14:textId="77777777" w:rsidTr="00585473">
        <w:trPr>
          <w:cantSplit/>
          <w:jc w:val="center"/>
        </w:trPr>
        <w:tc>
          <w:tcPr>
            <w:tcW w:w="527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1EAB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Modifica ATS, BMS, rete, sensori o software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5721A" w14:textId="77777777" w:rsidR="00865557" w:rsidRDefault="00865557">
            <w:pPr>
              <w:spacing w:after="0" w:line="240" w:lineRule="auto"/>
            </w:pPr>
          </w:p>
        </w:tc>
        <w:tc>
          <w:tcPr>
            <w:tcW w:w="6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71535" w14:textId="77777777" w:rsidR="00865557" w:rsidRDefault="00865557">
            <w:pPr>
              <w:spacing w:after="0" w:line="240" w:lineRule="auto"/>
            </w:pP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549DB" w14:textId="77777777" w:rsidR="00865557" w:rsidRDefault="00865557">
            <w:pPr>
              <w:spacing w:after="0" w:line="240" w:lineRule="auto"/>
            </w:pPr>
          </w:p>
        </w:tc>
        <w:tc>
          <w:tcPr>
            <w:tcW w:w="185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F017F" w14:textId="77777777" w:rsidR="00865557" w:rsidRDefault="00865557">
            <w:pPr>
              <w:spacing w:after="0" w:line="240" w:lineRule="auto"/>
            </w:pPr>
          </w:p>
        </w:tc>
      </w:tr>
      <w:tr w:rsidR="00865557" w14:paraId="4509C5E9" w14:textId="77777777" w:rsidTr="00585473">
        <w:trPr>
          <w:cantSplit/>
          <w:jc w:val="center"/>
        </w:trPr>
        <w:tc>
          <w:tcPr>
            <w:tcW w:w="527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7EB6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Necessità di nuovo calcolo o misura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EBEA9" w14:textId="77777777" w:rsidR="00865557" w:rsidRDefault="00865557">
            <w:pPr>
              <w:spacing w:after="0" w:line="240" w:lineRule="auto"/>
            </w:pPr>
          </w:p>
        </w:tc>
        <w:tc>
          <w:tcPr>
            <w:tcW w:w="6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E536FA" w14:textId="77777777" w:rsidR="00865557" w:rsidRDefault="00865557">
            <w:pPr>
              <w:spacing w:after="0" w:line="240" w:lineRule="auto"/>
            </w:pP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B1001" w14:textId="77777777" w:rsidR="00865557" w:rsidRDefault="00865557">
            <w:pPr>
              <w:spacing w:after="0" w:line="240" w:lineRule="auto"/>
            </w:pPr>
          </w:p>
        </w:tc>
        <w:tc>
          <w:tcPr>
            <w:tcW w:w="185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1C184" w14:textId="77777777" w:rsidR="00865557" w:rsidRDefault="00865557">
            <w:pPr>
              <w:spacing w:after="0" w:line="240" w:lineRule="auto"/>
            </w:pPr>
          </w:p>
        </w:tc>
      </w:tr>
      <w:tr w:rsidR="00865557" w14:paraId="533C52A2" w14:textId="77777777" w:rsidTr="00585473">
        <w:trPr>
          <w:cantSplit/>
          <w:jc w:val="center"/>
        </w:trPr>
        <w:tc>
          <w:tcPr>
            <w:tcW w:w="527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A572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Necessità di misura compensativa durante i lavori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ED84DF" w14:textId="77777777" w:rsidR="00865557" w:rsidRDefault="00865557">
            <w:pPr>
              <w:spacing w:after="0" w:line="240" w:lineRule="auto"/>
            </w:pPr>
          </w:p>
        </w:tc>
        <w:tc>
          <w:tcPr>
            <w:tcW w:w="6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0F50D4" w14:textId="77777777" w:rsidR="00865557" w:rsidRDefault="00865557">
            <w:pPr>
              <w:spacing w:after="0" w:line="240" w:lineRule="auto"/>
            </w:pP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CAB8F" w14:textId="77777777" w:rsidR="00865557" w:rsidRDefault="00865557">
            <w:pPr>
              <w:spacing w:after="0" w:line="240" w:lineRule="auto"/>
            </w:pPr>
          </w:p>
        </w:tc>
        <w:tc>
          <w:tcPr>
            <w:tcW w:w="185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E5EED" w14:textId="77777777" w:rsidR="00865557" w:rsidRDefault="00865557">
            <w:pPr>
              <w:spacing w:after="0" w:line="240" w:lineRule="auto"/>
            </w:pPr>
          </w:p>
        </w:tc>
      </w:tr>
      <w:tr w:rsidR="00865557" w14:paraId="6849050C" w14:textId="77777777" w:rsidTr="00585473">
        <w:trPr>
          <w:cantSplit/>
          <w:jc w:val="center"/>
        </w:trPr>
        <w:tc>
          <w:tcPr>
            <w:tcW w:w="527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3AF4F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Aggiornamento as-built, registro e formazione</w:t>
            </w:r>
          </w:p>
        </w:tc>
        <w:tc>
          <w:tcPr>
            <w:tcW w:w="56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42842" w14:textId="77777777" w:rsidR="00865557" w:rsidRDefault="00865557">
            <w:pPr>
              <w:spacing w:after="0" w:line="240" w:lineRule="auto"/>
            </w:pPr>
          </w:p>
        </w:tc>
        <w:tc>
          <w:tcPr>
            <w:tcW w:w="67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929DE" w14:textId="77777777" w:rsidR="00865557" w:rsidRDefault="00865557">
            <w:pPr>
              <w:spacing w:after="0" w:line="240" w:lineRule="auto"/>
            </w:pPr>
          </w:p>
        </w:tc>
        <w:tc>
          <w:tcPr>
            <w:tcW w:w="205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804D6" w14:textId="77777777" w:rsidR="00865557" w:rsidRDefault="00865557">
            <w:pPr>
              <w:spacing w:after="0" w:line="240" w:lineRule="auto"/>
            </w:pPr>
          </w:p>
        </w:tc>
        <w:tc>
          <w:tcPr>
            <w:tcW w:w="1856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8E61C1" w14:textId="77777777" w:rsidR="00865557" w:rsidRDefault="00865557">
            <w:pPr>
              <w:spacing w:after="0" w:line="240" w:lineRule="auto"/>
            </w:pPr>
          </w:p>
        </w:tc>
      </w:tr>
    </w:tbl>
    <w:p w14:paraId="545398B1" w14:textId="77777777" w:rsidR="00865557" w:rsidRDefault="0086555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7"/>
        <w:gridCol w:w="2834"/>
        <w:gridCol w:w="3401"/>
        <w:gridCol w:w="1530"/>
      </w:tblGrid>
      <w:tr w:rsidR="00865557" w14:paraId="1C639667" w14:textId="77777777">
        <w:trPr>
          <w:cantSplit/>
          <w:tblHeader/>
          <w:jc w:val="center"/>
        </w:trPr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5976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Decisione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DB00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Approvazioni</w:t>
            </w: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37723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Prove di rivalidazione</w:t>
            </w: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6324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Data efficacia</w:t>
            </w:r>
          </w:p>
        </w:tc>
      </w:tr>
      <w:tr w:rsidR="00865557" w14:paraId="5AF50180" w14:textId="77777777">
        <w:trPr>
          <w:cantSplit/>
          <w:jc w:val="center"/>
        </w:trPr>
        <w:tc>
          <w:tcPr>
            <w:tcW w:w="226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8DA14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 Approvata  □ Condizionata  □ Respinta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0A237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0C0322" w14:textId="77777777" w:rsidR="00865557" w:rsidRDefault="00865557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E0D916" w14:textId="77777777" w:rsidR="00865557" w:rsidRDefault="00865557">
            <w:pPr>
              <w:spacing w:after="0" w:line="240" w:lineRule="auto"/>
            </w:pPr>
          </w:p>
        </w:tc>
      </w:tr>
    </w:tbl>
    <w:p w14:paraId="0447638B" w14:textId="77777777" w:rsidR="00865557" w:rsidRDefault="00865557">
      <w:pPr>
        <w:sectPr w:rsidR="00865557">
          <w:pgSz w:w="11906" w:h="16838"/>
          <w:pgMar w:top="879" w:right="935" w:bottom="822" w:left="935" w:header="340" w:footer="340" w:gutter="0"/>
          <w:cols w:space="720"/>
          <w:titlePg/>
          <w:docGrid w:linePitch="360"/>
        </w:sectPr>
      </w:pPr>
    </w:p>
    <w:p w14:paraId="41C28F62" w14:textId="77777777" w:rsidR="00865557" w:rsidRDefault="00000000">
      <w:pPr>
        <w:pStyle w:val="FormTitle"/>
        <w:pBdr>
          <w:bottom w:val="single" w:sz="12" w:space="3" w:color="C8A45D"/>
        </w:pBdr>
      </w:pPr>
      <w:bookmarkStart w:id="64" w:name="b_allegato_n_96da0a"/>
      <w:r>
        <w:rPr>
          <w:rFonts w:eastAsia="Lato"/>
        </w:rPr>
        <w:t>ALLEGATO N · Matrice formazione e autorizzazione del personale</w:t>
      </w:r>
      <w:bookmarkEnd w:id="64"/>
    </w:p>
    <w:p w14:paraId="60036BCE" w14:textId="77777777" w:rsidR="00865557" w:rsidRDefault="00000000">
      <w:pPr>
        <w:pStyle w:val="FormSubtitle"/>
      </w:pPr>
      <w:r>
        <w:rPr>
          <w:rFonts w:eastAsia="Lato"/>
          <w:i/>
        </w:rPr>
        <w:t>Aggiornare a ogni ingresso, cambio ruolo, modifica significativa o scadenza della competenza.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2"/>
        <w:gridCol w:w="1331"/>
        <w:gridCol w:w="1141"/>
        <w:gridCol w:w="1997"/>
        <w:gridCol w:w="1046"/>
        <w:gridCol w:w="1284"/>
        <w:gridCol w:w="1902"/>
        <w:gridCol w:w="1046"/>
        <w:gridCol w:w="1426"/>
        <w:gridCol w:w="1331"/>
        <w:gridCol w:w="1331"/>
      </w:tblGrid>
      <w:tr w:rsidR="00865557" w14:paraId="3A9374DF" w14:textId="77777777">
        <w:trPr>
          <w:cantSplit/>
          <w:tblHeader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4BA9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Persona</w:t>
            </w: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FDAD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Ruolo</w:t>
            </w: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6C64D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Sede</w:t>
            </w: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679E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Modulo / competenza</w:t>
            </w: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F8A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Data</w:t>
            </w: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E6CE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Valutazione</w:t>
            </w: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5F7E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Abilitato a</w:t>
            </w: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F3FBA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Scadenza</w:t>
            </w: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B4D3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Formatore</w:t>
            </w: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D9B8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Evidenza</w:t>
            </w: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5845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2"/>
              </w:rPr>
              <w:t>Note</w:t>
            </w:r>
          </w:p>
        </w:tc>
      </w:tr>
      <w:tr w:rsidR="00865557" w14:paraId="09CA63FA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7525F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FEBAA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A0BAD7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C9B07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443BF9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BDB6E5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1E3758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E2819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52E1B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16B8A4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66EED" w14:textId="77777777" w:rsidR="00865557" w:rsidRDefault="00865557">
            <w:pPr>
              <w:spacing w:after="0" w:line="240" w:lineRule="auto"/>
            </w:pPr>
          </w:p>
        </w:tc>
      </w:tr>
      <w:tr w:rsidR="00865557" w14:paraId="2174C222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6A1442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9808C8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95D492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08BECF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8CAF8B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371EA6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9F6DCB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43D405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9A467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4BC10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F97F1" w14:textId="77777777" w:rsidR="00865557" w:rsidRDefault="00865557">
            <w:pPr>
              <w:spacing w:after="0" w:line="240" w:lineRule="auto"/>
            </w:pPr>
          </w:p>
        </w:tc>
      </w:tr>
      <w:tr w:rsidR="00865557" w14:paraId="27984146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85411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DCF1D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F7B8E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3BF45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4D74E3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89F27F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28B74C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0CAB30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101C58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C0F85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C39F6" w14:textId="77777777" w:rsidR="00865557" w:rsidRDefault="00865557">
            <w:pPr>
              <w:spacing w:after="0" w:line="240" w:lineRule="auto"/>
            </w:pPr>
          </w:p>
        </w:tc>
      </w:tr>
      <w:tr w:rsidR="00865557" w14:paraId="6BC38E78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CE908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4A023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903C72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BEA89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14CD4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BD50A8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C2F99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4AD001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AA4E1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3448F2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DF3365" w14:textId="77777777" w:rsidR="00865557" w:rsidRDefault="00865557">
            <w:pPr>
              <w:spacing w:after="0" w:line="240" w:lineRule="auto"/>
            </w:pPr>
          </w:p>
        </w:tc>
      </w:tr>
      <w:tr w:rsidR="00865557" w14:paraId="4C4E73BE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3D7745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157EA2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8149F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BF6B1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A3E9D2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E1181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025137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26C2B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2C8882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DC9BB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B0D0FE" w14:textId="77777777" w:rsidR="00865557" w:rsidRDefault="00865557">
            <w:pPr>
              <w:spacing w:after="0" w:line="240" w:lineRule="auto"/>
            </w:pPr>
          </w:p>
        </w:tc>
      </w:tr>
      <w:tr w:rsidR="00865557" w14:paraId="430189EF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B2732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BADF0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CA4EF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02902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216CD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1B7F4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ABA53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AABBDA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F5486C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85A36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9A7A8" w14:textId="77777777" w:rsidR="00865557" w:rsidRDefault="00865557">
            <w:pPr>
              <w:spacing w:after="0" w:line="240" w:lineRule="auto"/>
            </w:pPr>
          </w:p>
        </w:tc>
      </w:tr>
      <w:tr w:rsidR="00865557" w14:paraId="169CB9B9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56E9E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41603E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15F0E2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C6D715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61752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984B2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D48DAF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4C5781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5BD09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F205EB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9E7C1" w14:textId="77777777" w:rsidR="00865557" w:rsidRDefault="00865557">
            <w:pPr>
              <w:spacing w:after="0" w:line="240" w:lineRule="auto"/>
            </w:pPr>
          </w:p>
        </w:tc>
      </w:tr>
      <w:tr w:rsidR="00865557" w14:paraId="10422BB7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8DA32F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A05A8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77F816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756027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F66AE5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FABE8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22BF84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1A1BCC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A929B8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B22BB3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4319D1" w14:textId="77777777" w:rsidR="00865557" w:rsidRDefault="00865557">
            <w:pPr>
              <w:spacing w:after="0" w:line="240" w:lineRule="auto"/>
            </w:pPr>
          </w:p>
        </w:tc>
      </w:tr>
      <w:tr w:rsidR="00865557" w14:paraId="13597D1A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3B537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9BDF7E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D99673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DA407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A69BF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7AFFC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72A19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86A281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14E2CB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D4B80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5671D3" w14:textId="77777777" w:rsidR="00865557" w:rsidRDefault="00865557">
            <w:pPr>
              <w:spacing w:after="0" w:line="240" w:lineRule="auto"/>
            </w:pPr>
          </w:p>
        </w:tc>
      </w:tr>
      <w:tr w:rsidR="00865557" w14:paraId="01A2C3D8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112ED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E00F0C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AE306E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4A32F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516E6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FC1A59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B82EE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AA515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C1D2A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7A029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81ECF" w14:textId="77777777" w:rsidR="00865557" w:rsidRDefault="00865557">
            <w:pPr>
              <w:spacing w:after="0" w:line="240" w:lineRule="auto"/>
            </w:pPr>
          </w:p>
        </w:tc>
      </w:tr>
      <w:tr w:rsidR="00865557" w14:paraId="4647E8B6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3FE45F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9057B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C3ED04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68882C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CD208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252C6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3E55EA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2BFA2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2E8A95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76314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0ADC9" w14:textId="77777777" w:rsidR="00865557" w:rsidRDefault="00865557">
            <w:pPr>
              <w:spacing w:after="0" w:line="240" w:lineRule="auto"/>
            </w:pPr>
          </w:p>
        </w:tc>
      </w:tr>
      <w:tr w:rsidR="00865557" w14:paraId="7571BD1A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B76F26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FE743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C7C2BF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86BEDB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48423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5E35D6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44E26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6E7DD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9DDE2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1DD59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858CA7" w14:textId="77777777" w:rsidR="00865557" w:rsidRDefault="00865557">
            <w:pPr>
              <w:spacing w:after="0" w:line="240" w:lineRule="auto"/>
            </w:pPr>
          </w:p>
        </w:tc>
      </w:tr>
      <w:tr w:rsidR="00865557" w14:paraId="51F4961E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7097DE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ED839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39BB82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B1190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3DA904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9C0E9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AAF45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2B106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E0D8B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A6996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15C08" w14:textId="77777777" w:rsidR="00865557" w:rsidRDefault="00865557">
            <w:pPr>
              <w:spacing w:after="0" w:line="240" w:lineRule="auto"/>
            </w:pPr>
          </w:p>
        </w:tc>
      </w:tr>
      <w:tr w:rsidR="00865557" w14:paraId="7423AA28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2FD65D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3F82FA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909ED0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98447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C4753B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21F64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0B19B1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57764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1F3E0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582DD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CA0B63" w14:textId="77777777" w:rsidR="00865557" w:rsidRDefault="00865557">
            <w:pPr>
              <w:spacing w:after="0" w:line="240" w:lineRule="auto"/>
            </w:pPr>
          </w:p>
        </w:tc>
      </w:tr>
      <w:tr w:rsidR="00865557" w14:paraId="6BEEF293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3AE87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B3D66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F290D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96BE00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03DD85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5F0CA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33513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17DC83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7379C9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13F8F2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424F74" w14:textId="77777777" w:rsidR="00865557" w:rsidRDefault="00865557">
            <w:pPr>
              <w:spacing w:after="0" w:line="240" w:lineRule="auto"/>
            </w:pPr>
          </w:p>
        </w:tc>
      </w:tr>
      <w:tr w:rsidR="00865557" w14:paraId="1ECB9B2F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CDEA6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659D9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1C7F9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219C1B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6EB35F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E3E4C8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CC9902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16BF16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D9544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444FA9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B0C6E8" w14:textId="77777777" w:rsidR="00865557" w:rsidRDefault="00865557">
            <w:pPr>
              <w:spacing w:after="0" w:line="240" w:lineRule="auto"/>
            </w:pPr>
          </w:p>
        </w:tc>
      </w:tr>
      <w:tr w:rsidR="00865557" w14:paraId="7A1EB7F3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0D18F1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2983E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728F5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B462C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FF9E6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2C652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AF027F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F7949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DCB35F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A12C9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F899B" w14:textId="77777777" w:rsidR="00865557" w:rsidRDefault="00865557">
            <w:pPr>
              <w:spacing w:after="0" w:line="240" w:lineRule="auto"/>
            </w:pPr>
          </w:p>
        </w:tc>
      </w:tr>
      <w:tr w:rsidR="00865557" w14:paraId="02157C47" w14:textId="77777777">
        <w:trPr>
          <w:cantSplit/>
          <w:jc w:val="center"/>
        </w:trPr>
        <w:tc>
          <w:tcPr>
            <w:tcW w:w="152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3F1C6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EDC38" w14:textId="77777777" w:rsidR="00865557" w:rsidRDefault="00865557">
            <w:pPr>
              <w:spacing w:after="0" w:line="240" w:lineRule="auto"/>
            </w:pPr>
          </w:p>
        </w:tc>
        <w:tc>
          <w:tcPr>
            <w:tcW w:w="114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33F63" w14:textId="77777777" w:rsidR="00865557" w:rsidRDefault="00865557">
            <w:pPr>
              <w:spacing w:after="0" w:line="240" w:lineRule="auto"/>
            </w:pPr>
          </w:p>
        </w:tc>
        <w:tc>
          <w:tcPr>
            <w:tcW w:w="199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939A4B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932D94" w14:textId="77777777" w:rsidR="00865557" w:rsidRDefault="00865557">
            <w:pPr>
              <w:spacing w:after="0" w:line="240" w:lineRule="auto"/>
            </w:pPr>
          </w:p>
        </w:tc>
        <w:tc>
          <w:tcPr>
            <w:tcW w:w="12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843D5" w14:textId="77777777" w:rsidR="00865557" w:rsidRDefault="00865557">
            <w:pPr>
              <w:spacing w:after="0" w:line="240" w:lineRule="auto"/>
            </w:pPr>
          </w:p>
        </w:tc>
        <w:tc>
          <w:tcPr>
            <w:tcW w:w="1902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F1DA3" w14:textId="77777777" w:rsidR="00865557" w:rsidRDefault="00865557">
            <w:pPr>
              <w:spacing w:after="0" w:line="240" w:lineRule="auto"/>
            </w:pPr>
          </w:p>
        </w:tc>
        <w:tc>
          <w:tcPr>
            <w:tcW w:w="104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0FF90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8E8D8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E95C6B" w14:textId="77777777" w:rsidR="00865557" w:rsidRDefault="00865557">
            <w:pPr>
              <w:spacing w:after="0" w:line="240" w:lineRule="auto"/>
            </w:pPr>
          </w:p>
        </w:tc>
        <w:tc>
          <w:tcPr>
            <w:tcW w:w="133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8B4652" w14:textId="77777777" w:rsidR="00865557" w:rsidRDefault="00865557">
            <w:pPr>
              <w:spacing w:after="0" w:line="240" w:lineRule="auto"/>
            </w:pPr>
          </w:p>
        </w:tc>
      </w:tr>
    </w:tbl>
    <w:p w14:paraId="0D4D6405" w14:textId="77777777" w:rsidR="00865557" w:rsidRDefault="00865557">
      <w:pPr>
        <w:sectPr w:rsidR="00865557">
          <w:pgSz w:w="16838" w:h="11906" w:orient="landscape"/>
          <w:pgMar w:top="765" w:right="737" w:bottom="737" w:left="737" w:header="312" w:footer="312" w:gutter="0"/>
          <w:cols w:space="720"/>
          <w:titlePg/>
          <w:docGrid w:linePitch="360"/>
        </w:sectPr>
      </w:pPr>
    </w:p>
    <w:p w14:paraId="6D02DE72" w14:textId="77777777" w:rsidR="00865557" w:rsidRDefault="00000000">
      <w:pPr>
        <w:pStyle w:val="FormTitle"/>
        <w:pBdr>
          <w:bottom w:val="single" w:sz="12" w:space="3" w:color="C8A45D"/>
        </w:pBdr>
      </w:pPr>
      <w:bookmarkStart w:id="65" w:name="b_allegato_o_5e1706"/>
      <w:r>
        <w:rPr>
          <w:rFonts w:eastAsia="Lato"/>
        </w:rPr>
        <w:t>ALLEGATO O · Checklist di audit interno</w:t>
      </w:r>
      <w:bookmarkEnd w:id="65"/>
    </w:p>
    <w:p w14:paraId="221CA8F4" w14:textId="77777777" w:rsidR="00865557" w:rsidRDefault="00000000">
      <w:pPr>
        <w:pStyle w:val="FormSubtitle"/>
      </w:pPr>
      <w:r>
        <w:rPr>
          <w:rFonts w:eastAsia="Lato"/>
          <w:i/>
        </w:rPr>
        <w:t>Audit almeno su base triennale per ogni sede, con frequenza maggiore in funzione del rischio e delle prestazioni.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190"/>
        <w:gridCol w:w="397"/>
        <w:gridCol w:w="1870"/>
        <w:gridCol w:w="3232"/>
        <w:gridCol w:w="396"/>
        <w:gridCol w:w="396"/>
        <w:gridCol w:w="2438"/>
        <w:gridCol w:w="1700"/>
        <w:gridCol w:w="964"/>
        <w:gridCol w:w="4251"/>
        <w:gridCol w:w="6"/>
      </w:tblGrid>
      <w:tr w:rsidR="00865557" w14:paraId="4C275A4F" w14:textId="77777777">
        <w:trPr>
          <w:gridAfter w:val="1"/>
          <w:wAfter w:w="6" w:type="dxa"/>
          <w:cantSplit/>
          <w:tblHeader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8A526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N.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8861B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Area di audit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19353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Domanda / evidenza attesa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1C793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C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3303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NC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C68E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N.A.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1E42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Evidenza</w:t>
            </w: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EA6B6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Azione / responsabile / scadenza</w:t>
            </w:r>
          </w:p>
        </w:tc>
      </w:tr>
      <w:tr w:rsidR="00865557" w14:paraId="4D03BA7A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C0674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4631A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Governance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BDC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Ruoli e deleghe sono nominati e aggiornati?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70B51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F479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AFDD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A1174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FC66E1" w14:textId="77777777" w:rsidR="00865557" w:rsidRDefault="00865557">
            <w:pPr>
              <w:spacing w:after="0" w:line="240" w:lineRule="auto"/>
            </w:pPr>
          </w:p>
        </w:tc>
      </w:tr>
      <w:tr w:rsidR="00865557" w14:paraId="44817DFE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5B42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2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D5A9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Riferimenti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8461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La matrice normativa è aggiornata?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4C86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8E32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FDAF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FF067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65B83" w14:textId="77777777" w:rsidR="00865557" w:rsidRDefault="00865557">
            <w:pPr>
              <w:spacing w:after="0" w:line="240" w:lineRule="auto"/>
            </w:pPr>
          </w:p>
        </w:tc>
      </w:tr>
      <w:tr w:rsidR="00865557" w14:paraId="446F98F9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B509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3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E0058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Anagrafica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3FEC6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Asset e planimetrie coincidono con l’installato?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BCF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317D6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505C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C6F73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C70C8" w14:textId="77777777" w:rsidR="00865557" w:rsidRDefault="00865557">
            <w:pPr>
              <w:spacing w:after="0" w:line="240" w:lineRule="auto"/>
            </w:pPr>
          </w:p>
        </w:tc>
      </w:tr>
      <w:tr w:rsidR="00865557" w14:paraId="645EA60E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C6D1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4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1BCA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Progettazione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F66C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Sono disponibili base di progetto e calcoli in emergenza?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7A45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927C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6D1C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AC82F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FEADCF" w14:textId="77777777" w:rsidR="00865557" w:rsidRDefault="00865557">
            <w:pPr>
              <w:spacing w:after="0" w:line="240" w:lineRule="auto"/>
            </w:pPr>
          </w:p>
        </w:tc>
      </w:tr>
      <w:tr w:rsidR="00865557" w14:paraId="001B0FDF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5485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5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528F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Guasto singolo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81732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È documentata l’analisi di integrità e dipendenze?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2AAC4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20F4B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8FC4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D3FE6D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D45704" w14:textId="77777777" w:rsidR="00865557" w:rsidRDefault="00865557">
            <w:pPr>
              <w:spacing w:after="0" w:line="240" w:lineRule="auto"/>
            </w:pPr>
          </w:p>
        </w:tc>
      </w:tr>
      <w:tr w:rsidR="00865557" w14:paraId="14E49AE3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3C823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6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5BD47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Acquisti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2BDB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Data pack e ricambi sono controllati?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64B8D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42C7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FB47B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C34C9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21176" w14:textId="77777777" w:rsidR="00865557" w:rsidRDefault="00865557">
            <w:pPr>
              <w:spacing w:after="0" w:line="240" w:lineRule="auto"/>
            </w:pPr>
          </w:p>
        </w:tc>
      </w:tr>
      <w:tr w:rsidR="00865557" w14:paraId="033ABA15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6A0B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7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20C42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Installazione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1078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Posizione, orientamento e visibilità sono conformi?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5B4C8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348C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CF38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87DEF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3EA26" w14:textId="77777777" w:rsidR="00865557" w:rsidRDefault="00865557">
            <w:pPr>
              <w:spacing w:after="0" w:line="240" w:lineRule="auto"/>
            </w:pPr>
          </w:p>
        </w:tc>
      </w:tr>
      <w:tr w:rsidR="00865557" w14:paraId="02288EA5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157E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8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6DD9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Registro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FC72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Prove, guasti e modifiche sono completi e tracciabili?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478F7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7847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81F14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12B432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7B5DC" w14:textId="77777777" w:rsidR="00865557" w:rsidRDefault="00865557">
            <w:pPr>
              <w:spacing w:after="0" w:line="240" w:lineRule="auto"/>
            </w:pPr>
          </w:p>
        </w:tc>
      </w:tr>
      <w:tr w:rsidR="00865557" w14:paraId="0AFFFE68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F4FB9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9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5FEF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Mensile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F44D4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Le prove funzionali sono puntuali e complete?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4C7E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B5A43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6892E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8EDCD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7C6BC" w14:textId="77777777" w:rsidR="00865557" w:rsidRDefault="00865557">
            <w:pPr>
              <w:spacing w:after="0" w:line="240" w:lineRule="auto"/>
            </w:pPr>
          </w:p>
        </w:tc>
      </w:tr>
      <w:tr w:rsidR="00865557" w14:paraId="38A8AD0D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F82A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10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4BE6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Annuale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8441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Autonomia, integrità e pulizia sono verificate?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7F5D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1E7B9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7824D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9973F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9C0CEC" w14:textId="77777777" w:rsidR="00865557" w:rsidRDefault="00865557">
            <w:pPr>
              <w:spacing w:after="0" w:line="240" w:lineRule="auto"/>
            </w:pPr>
          </w:p>
        </w:tc>
      </w:tr>
      <w:tr w:rsidR="00865557" w14:paraId="4573F6AC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03942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11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874F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Quinquennale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CE44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Le misure sono in scadenza o completate?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1F486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283BA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5590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B50FA1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53BCE" w14:textId="77777777" w:rsidR="00865557" w:rsidRDefault="00865557">
            <w:pPr>
              <w:spacing w:after="0" w:line="240" w:lineRule="auto"/>
            </w:pPr>
          </w:p>
        </w:tc>
      </w:tr>
      <w:tr w:rsidR="00865557" w14:paraId="6F0F0D3A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AFE1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12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82E83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Strumenti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13455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Tarature e verifiche metrologiche sono valide?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91A9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5ECF5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45932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A0DE4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3A073" w14:textId="77777777" w:rsidR="00865557" w:rsidRDefault="00865557">
            <w:pPr>
              <w:spacing w:after="0" w:line="240" w:lineRule="auto"/>
            </w:pPr>
          </w:p>
        </w:tc>
      </w:tr>
      <w:tr w:rsidR="00865557" w14:paraId="5C39E565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7B65C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13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FC58F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Guasti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CBA4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P1/P2 sono chiusi nei target e con prova?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B29CB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211E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E5E8C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082CD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4697CA" w14:textId="77777777" w:rsidR="00865557" w:rsidRDefault="00865557">
            <w:pPr>
              <w:spacing w:after="0" w:line="240" w:lineRule="auto"/>
            </w:pPr>
          </w:p>
        </w:tc>
      </w:tr>
      <w:tr w:rsidR="00865557" w14:paraId="7E85D14C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229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14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98935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Misure compensative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88AC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Sono autorizzate, efficaci e temporanee?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0D3E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E161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1649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DBE18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25724" w14:textId="77777777" w:rsidR="00865557" w:rsidRDefault="00865557">
            <w:pPr>
              <w:spacing w:after="0" w:line="240" w:lineRule="auto"/>
            </w:pPr>
          </w:p>
        </w:tc>
      </w:tr>
      <w:tr w:rsidR="00865557" w14:paraId="2B30A7ED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B4CE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15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82940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Modifiche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5EDD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Layout e software passano dal change management?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314EE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BF36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A6161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9DEC0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32B4A" w14:textId="77777777" w:rsidR="00865557" w:rsidRDefault="00865557">
            <w:pPr>
              <w:spacing w:after="0" w:line="240" w:lineRule="auto"/>
            </w:pPr>
          </w:p>
        </w:tc>
      </w:tr>
      <w:tr w:rsidR="00865557" w14:paraId="047CA7C6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A6F41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16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EF94D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Formazione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2CC3B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Personale e appaltatori sono competenti?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CCFE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A14A0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2D34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901C9E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69A5D" w14:textId="77777777" w:rsidR="00865557" w:rsidRDefault="00865557">
            <w:pPr>
              <w:spacing w:after="0" w:line="240" w:lineRule="auto"/>
            </w:pPr>
          </w:p>
        </w:tc>
      </w:tr>
      <w:tr w:rsidR="00865557" w14:paraId="37C647F8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CFD1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17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5607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Adaptive/BMS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2DFF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Fail-safe, backup, accessi e log sono testati?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27EB8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3E5E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871F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D7F0E8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1E39F" w14:textId="77777777" w:rsidR="00865557" w:rsidRDefault="00865557">
            <w:pPr>
              <w:spacing w:after="0" w:line="240" w:lineRule="auto"/>
            </w:pPr>
          </w:p>
        </w:tc>
      </w:tr>
      <w:tr w:rsidR="00865557" w14:paraId="6B3F0E27" w14:textId="77777777">
        <w:trPr>
          <w:gridAfter w:val="1"/>
          <w:wAfter w:w="6" w:type="dxa"/>
          <w:cantSplit/>
          <w:jc w:val="center"/>
        </w:trPr>
        <w:tc>
          <w:tcPr>
            <w:tcW w:w="51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3BC9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18</w:t>
            </w:r>
          </w:p>
        </w:tc>
        <w:tc>
          <w:tcPr>
            <w:tcW w:w="158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6382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KPI</w:t>
            </w:r>
          </w:p>
        </w:tc>
        <w:tc>
          <w:tcPr>
            <w:tcW w:w="5102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46225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Sono analizzati trend, obsolescenza e CAPA?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F3C9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44B6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39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2E043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□</w:t>
            </w:r>
          </w:p>
        </w:tc>
        <w:tc>
          <w:tcPr>
            <w:tcW w:w="266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387D1" w14:textId="77777777" w:rsidR="00865557" w:rsidRDefault="00865557">
            <w:pPr>
              <w:spacing w:after="0" w:line="240" w:lineRule="auto"/>
            </w:pPr>
          </w:p>
        </w:tc>
        <w:tc>
          <w:tcPr>
            <w:tcW w:w="42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5E49B8" w14:textId="77777777" w:rsidR="00865557" w:rsidRDefault="00865557">
            <w:pPr>
              <w:spacing w:after="0" w:line="240" w:lineRule="auto"/>
            </w:pPr>
          </w:p>
        </w:tc>
      </w:tr>
      <w:tr w:rsidR="00865557" w14:paraId="29DBDB2D" w14:textId="77777777">
        <w:trPr>
          <w:cantSplit/>
          <w:tblHeader/>
          <w:jc w:val="center"/>
        </w:trPr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EE72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Audit n.</w:t>
            </w:r>
          </w:p>
        </w:tc>
        <w:tc>
          <w:tcPr>
            <w:tcW w:w="226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C790A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Auditor</w:t>
            </w:r>
          </w:p>
        </w:tc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602E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Data</w:t>
            </w: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A51D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Esito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1F9C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NC aperte</w:t>
            </w:r>
          </w:p>
        </w:tc>
        <w:tc>
          <w:tcPr>
            <w:tcW w:w="3401" w:type="dxa"/>
            <w:gridSpan w:val="3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A8E16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Approvazione</w:t>
            </w:r>
          </w:p>
        </w:tc>
      </w:tr>
      <w:tr w:rsidR="00865557" w14:paraId="56F756C6" w14:textId="77777777">
        <w:trPr>
          <w:cantSplit/>
          <w:jc w:val="center"/>
        </w:trPr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40E02" w14:textId="77777777" w:rsidR="00865557" w:rsidRDefault="00865557">
            <w:pPr>
              <w:spacing w:after="0" w:line="240" w:lineRule="auto"/>
            </w:pPr>
          </w:p>
        </w:tc>
        <w:tc>
          <w:tcPr>
            <w:tcW w:w="2267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4A5990" w14:textId="77777777" w:rsidR="00865557" w:rsidRDefault="00865557">
            <w:pPr>
              <w:spacing w:after="0" w:line="240" w:lineRule="auto"/>
            </w:pPr>
          </w:p>
        </w:tc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5AC672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BFB2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Conforme  □ Parziale  □ Non conforme</w:t>
            </w:r>
          </w:p>
        </w:tc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EC4AE" w14:textId="77777777" w:rsidR="00865557" w:rsidRDefault="00865557">
            <w:pPr>
              <w:spacing w:after="0" w:line="240" w:lineRule="auto"/>
            </w:pPr>
          </w:p>
        </w:tc>
        <w:tc>
          <w:tcPr>
            <w:tcW w:w="3401" w:type="dxa"/>
            <w:gridSpan w:val="3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AC4C48" w14:textId="77777777" w:rsidR="00865557" w:rsidRDefault="00865557">
            <w:pPr>
              <w:spacing w:after="0" w:line="240" w:lineRule="auto"/>
            </w:pPr>
          </w:p>
        </w:tc>
      </w:tr>
    </w:tbl>
    <w:p w14:paraId="69C8C411" w14:textId="77777777" w:rsidR="00865557" w:rsidRDefault="00865557">
      <w:pPr>
        <w:sectPr w:rsidR="00865557">
          <w:pgSz w:w="16838" w:h="11906" w:orient="landscape"/>
          <w:pgMar w:top="765" w:right="737" w:bottom="737" w:left="737" w:header="312" w:footer="312" w:gutter="0"/>
          <w:cols w:space="720"/>
          <w:titlePg/>
          <w:docGrid w:linePitch="360"/>
        </w:sectPr>
      </w:pPr>
    </w:p>
    <w:p w14:paraId="5616ADB8" w14:textId="77777777" w:rsidR="00865557" w:rsidRDefault="00000000">
      <w:pPr>
        <w:pStyle w:val="FormTitle"/>
        <w:pBdr>
          <w:bottom w:val="single" w:sz="12" w:space="3" w:color="C8A45D"/>
        </w:pBdr>
      </w:pPr>
      <w:bookmarkStart w:id="66" w:name="b_allegato_p_2e66a1"/>
      <w:r>
        <w:rPr>
          <w:rFonts w:eastAsia="Lato"/>
        </w:rPr>
        <w:t>ALLEGATO P · Indice del dossier di consegna</w:t>
      </w:r>
      <w:bookmarkEnd w:id="66"/>
    </w:p>
    <w:p w14:paraId="3F135B1D" w14:textId="77777777" w:rsidR="00865557" w:rsidRDefault="00000000">
      <w:pPr>
        <w:pStyle w:val="FormSubtitle"/>
      </w:pPr>
      <w:r>
        <w:rPr>
          <w:rFonts w:eastAsia="Lato"/>
          <w:i/>
        </w:rPr>
        <w:t>Usare come indice master. Ogni voce deve riportare revisione, ubicazione digitale e stato di approvazione.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9"/>
        <w:gridCol w:w="3311"/>
        <w:gridCol w:w="764"/>
        <w:gridCol w:w="1120"/>
        <w:gridCol w:w="1783"/>
        <w:gridCol w:w="1426"/>
        <w:gridCol w:w="1120"/>
      </w:tblGrid>
      <w:tr w:rsidR="00865557" w14:paraId="01E149DE" w14:textId="77777777">
        <w:trPr>
          <w:cantSplit/>
          <w:tblHeader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9B374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N.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3C30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Documento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CEA0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Rev.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2A371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Data</w:t>
            </w: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0BB5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Ubicazione / link</w:t>
            </w: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6F926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Stato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F7FA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4"/>
              </w:rPr>
              <w:t>Note</w:t>
            </w:r>
          </w:p>
        </w:tc>
      </w:tr>
      <w:tr w:rsidR="00865557" w14:paraId="1D16C9A0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B8A7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1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5BAF4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Relazione tecnica e base di progetto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0228A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9E99D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2411F1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0FF3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C2225" w14:textId="77777777" w:rsidR="00865557" w:rsidRDefault="00865557">
            <w:pPr>
              <w:spacing w:after="0" w:line="240" w:lineRule="auto"/>
            </w:pPr>
          </w:p>
        </w:tc>
      </w:tr>
      <w:tr w:rsidR="00865557" w14:paraId="48A61033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41C3F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2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8719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Calcoli illuminotecnici e file nativi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FB706C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4B7A6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64208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007D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ABD1D" w14:textId="77777777" w:rsidR="00865557" w:rsidRDefault="00865557">
            <w:pPr>
              <w:spacing w:after="0" w:line="240" w:lineRule="auto"/>
            </w:pPr>
          </w:p>
        </w:tc>
      </w:tr>
      <w:tr w:rsidR="00865557" w14:paraId="0BA79359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C8486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3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8D482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Planimetrie e schemi as-built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6636D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F12338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0CDEC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8A18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90312" w14:textId="77777777" w:rsidR="00865557" w:rsidRDefault="00865557">
            <w:pPr>
              <w:spacing w:after="0" w:line="240" w:lineRule="auto"/>
            </w:pPr>
          </w:p>
        </w:tc>
      </w:tr>
      <w:tr w:rsidR="00865557" w14:paraId="65AF93E5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C6D9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4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94EC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Schema unifilare e circuiti di sicurezza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F2919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8AEED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FB83E6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00B8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75FB5" w14:textId="77777777" w:rsidR="00865557" w:rsidRDefault="00865557">
            <w:pPr>
              <w:spacing w:after="0" w:line="240" w:lineRule="auto"/>
            </w:pPr>
          </w:p>
        </w:tc>
      </w:tr>
      <w:tr w:rsidR="00865557" w14:paraId="48A14EE1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C99CD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5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1FBF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Elenco asset e indirizzi ATS/BMS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7BAD6A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872F4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1EE45E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BA90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FC124" w14:textId="77777777" w:rsidR="00865557" w:rsidRDefault="00865557">
            <w:pPr>
              <w:spacing w:after="0" w:line="240" w:lineRule="auto"/>
            </w:pPr>
          </w:p>
        </w:tc>
      </w:tr>
      <w:tr w:rsidR="00865557" w14:paraId="6408ED4D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BEE8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6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B3E6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Dichiarazioni e certificazioni di prodotto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61BFB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C6438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BD91BB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8CA78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38B6F" w14:textId="77777777" w:rsidR="00865557" w:rsidRDefault="00865557">
            <w:pPr>
              <w:spacing w:after="0" w:line="240" w:lineRule="auto"/>
            </w:pPr>
          </w:p>
        </w:tc>
      </w:tr>
      <w:tr w:rsidR="00865557" w14:paraId="3814193E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483D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7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C33D1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Dichiarazioni dell’installatore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AFDE8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B9EBA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4F933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8D2C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AC713" w14:textId="77777777" w:rsidR="00865557" w:rsidRDefault="00865557">
            <w:pPr>
              <w:spacing w:after="0" w:line="240" w:lineRule="auto"/>
            </w:pPr>
          </w:p>
        </w:tc>
      </w:tr>
      <w:tr w:rsidR="00865557" w14:paraId="36F118B8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19243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8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FDAE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Manuali uso/manutenzione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CE9ABA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2A93C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F35090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6A87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5A86C6" w14:textId="77777777" w:rsidR="00865557" w:rsidRDefault="00865557">
            <w:pPr>
              <w:spacing w:after="0" w:line="240" w:lineRule="auto"/>
            </w:pPr>
          </w:p>
        </w:tc>
      </w:tr>
      <w:tr w:rsidR="00865557" w14:paraId="00A22A64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E2CE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9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E510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File fotometrici e schede emergenza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70D40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642154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5F3528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72EB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869DD" w14:textId="77777777" w:rsidR="00865557" w:rsidRDefault="00865557">
            <w:pPr>
              <w:spacing w:after="0" w:line="240" w:lineRule="auto"/>
            </w:pPr>
          </w:p>
        </w:tc>
      </w:tr>
      <w:tr w:rsidR="00865557" w14:paraId="3A0AF473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0EF6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10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2D41A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Analisi guasti e logiche fail-safe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C4C94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2AA5A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5DF757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6AAB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0B7E0" w14:textId="77777777" w:rsidR="00865557" w:rsidRDefault="00865557">
            <w:pPr>
              <w:spacing w:after="0" w:line="240" w:lineRule="auto"/>
            </w:pPr>
          </w:p>
        </w:tc>
      </w:tr>
      <w:tr w:rsidR="00865557" w14:paraId="33452F87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50C52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11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A8602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Verbale commissioning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DA318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68AE9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BF984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013D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172077" w14:textId="77777777" w:rsidR="00865557" w:rsidRDefault="00865557">
            <w:pPr>
              <w:spacing w:after="0" w:line="240" w:lineRule="auto"/>
            </w:pPr>
          </w:p>
        </w:tc>
      </w:tr>
      <w:tr w:rsidR="00865557" w14:paraId="3A764CB5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3D0DA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12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41C80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Rapporto autonomia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3F197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77FA6F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CF4039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FCAF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AFE2F" w14:textId="77777777" w:rsidR="00865557" w:rsidRDefault="00865557">
            <w:pPr>
              <w:spacing w:after="0" w:line="240" w:lineRule="auto"/>
            </w:pPr>
          </w:p>
        </w:tc>
      </w:tr>
      <w:tr w:rsidR="00865557" w14:paraId="1A2CA8E4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98A5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13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ED8D4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Rapporto misure fotometriche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522D9E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ACE927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96697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19E7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0A60B4" w14:textId="77777777" w:rsidR="00865557" w:rsidRDefault="00865557">
            <w:pPr>
              <w:spacing w:after="0" w:line="240" w:lineRule="auto"/>
            </w:pPr>
          </w:p>
        </w:tc>
      </w:tr>
      <w:tr w:rsidR="00865557" w14:paraId="5F631E85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801F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14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4FC04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Piano manutenzione e prove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9097C4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1B45F1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7259D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AC3A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40289E" w14:textId="77777777" w:rsidR="00865557" w:rsidRDefault="00865557">
            <w:pPr>
              <w:spacing w:after="0" w:line="240" w:lineRule="auto"/>
            </w:pPr>
          </w:p>
        </w:tc>
      </w:tr>
      <w:tr w:rsidR="00865557" w14:paraId="61D53373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6CE7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15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7AEE7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Elenco ricambi e batterie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B193C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A3C9A5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B9748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6784E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2E417" w14:textId="77777777" w:rsidR="00865557" w:rsidRDefault="00865557">
            <w:pPr>
              <w:spacing w:after="0" w:line="240" w:lineRule="auto"/>
            </w:pPr>
          </w:p>
        </w:tc>
      </w:tr>
      <w:tr w:rsidR="00865557" w14:paraId="7CE2E5E8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23AE9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16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E0C0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Formazione e verbale di consegna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5070AF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FEB5A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4A640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9AB4D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7D8BF" w14:textId="77777777" w:rsidR="00865557" w:rsidRDefault="00865557">
            <w:pPr>
              <w:spacing w:after="0" w:line="240" w:lineRule="auto"/>
            </w:pPr>
          </w:p>
        </w:tc>
      </w:tr>
      <w:tr w:rsidR="00865557" w14:paraId="2E02B5AC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B034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17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9500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Credenziali, backup e configurazioni protette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ED2FD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0F63A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02C489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3A731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E9EE6" w14:textId="77777777" w:rsidR="00865557" w:rsidRDefault="00865557">
            <w:pPr>
              <w:spacing w:after="0" w:line="240" w:lineRule="auto"/>
            </w:pPr>
          </w:p>
        </w:tc>
      </w:tr>
      <w:tr w:rsidR="00865557" w14:paraId="7541AD97" w14:textId="77777777">
        <w:trPr>
          <w:cantSplit/>
          <w:jc w:val="center"/>
        </w:trPr>
        <w:tc>
          <w:tcPr>
            <w:tcW w:w="50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0525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18</w:t>
            </w:r>
          </w:p>
        </w:tc>
        <w:tc>
          <w:tcPr>
            <w:tcW w:w="331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6398B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Registro iniziale e scadenziario</w:t>
            </w:r>
          </w:p>
        </w:tc>
        <w:tc>
          <w:tcPr>
            <w:tcW w:w="76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E583E8" w14:textId="77777777" w:rsidR="00865557" w:rsidRDefault="00865557">
            <w:pPr>
              <w:spacing w:after="0" w:line="240" w:lineRule="auto"/>
            </w:pP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0251AB" w14:textId="77777777" w:rsidR="00865557" w:rsidRDefault="00865557">
            <w:pPr>
              <w:spacing w:after="0" w:line="240" w:lineRule="auto"/>
            </w:pPr>
          </w:p>
        </w:tc>
        <w:tc>
          <w:tcPr>
            <w:tcW w:w="178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03E6A9" w14:textId="77777777" w:rsidR="00865557" w:rsidRDefault="00865557">
            <w:pPr>
              <w:spacing w:after="0" w:line="240" w:lineRule="auto"/>
            </w:pPr>
          </w:p>
        </w:tc>
        <w:tc>
          <w:tcPr>
            <w:tcW w:w="1426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4BD8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4"/>
              </w:rPr>
              <w:t>□ Completo  □ Mancante</w:t>
            </w:r>
          </w:p>
        </w:tc>
        <w:tc>
          <w:tcPr>
            <w:tcW w:w="112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D8DA76" w14:textId="77777777" w:rsidR="00865557" w:rsidRDefault="00865557">
            <w:pPr>
              <w:spacing w:after="0" w:line="240" w:lineRule="auto"/>
            </w:pPr>
          </w:p>
        </w:tc>
      </w:tr>
    </w:tbl>
    <w:p w14:paraId="73AD7A0E" w14:textId="77777777" w:rsidR="00865557" w:rsidRDefault="00865557">
      <w:pPr>
        <w:sectPr w:rsidR="00865557">
          <w:pgSz w:w="11906" w:h="16838"/>
          <w:pgMar w:top="879" w:right="935" w:bottom="822" w:left="935" w:header="340" w:footer="340" w:gutter="0"/>
          <w:cols w:space="720"/>
          <w:titlePg/>
          <w:docGrid w:linePitch="360"/>
        </w:sectPr>
      </w:pPr>
    </w:p>
    <w:p w14:paraId="61306332" w14:textId="77777777" w:rsidR="00865557" w:rsidRDefault="00000000">
      <w:pPr>
        <w:pStyle w:val="FormTitle"/>
        <w:pBdr>
          <w:bottom w:val="single" w:sz="12" w:space="3" w:color="C8A45D"/>
        </w:pBdr>
      </w:pPr>
      <w:bookmarkStart w:id="67" w:name="b_allegato_q_0acaa7"/>
      <w:r>
        <w:rPr>
          <w:rFonts w:eastAsia="Lato"/>
        </w:rPr>
        <w:t>ALLEGATO Q · Piano temporaneo per indisponibilità del sistema</w:t>
      </w:r>
      <w:bookmarkEnd w:id="67"/>
    </w:p>
    <w:p w14:paraId="185A5599" w14:textId="77777777" w:rsidR="00865557" w:rsidRDefault="00000000">
      <w:pPr>
        <w:pStyle w:val="FormSubtitle"/>
      </w:pPr>
      <w:r>
        <w:rPr>
          <w:rFonts w:eastAsia="Lato"/>
          <w:i/>
        </w:rPr>
        <w:t>Compilare per manutenzione programmata o guasto P1. Tenere una copia presso il presidio operativo.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2495"/>
        <w:gridCol w:w="736"/>
        <w:gridCol w:w="397"/>
        <w:gridCol w:w="1303"/>
        <w:gridCol w:w="3402"/>
      </w:tblGrid>
      <w:tr w:rsidR="00865557" w14:paraId="11D0E286" w14:textId="77777777">
        <w:trPr>
          <w:cantSplit/>
          <w:tblHeader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29FA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Evento / ticket</w:t>
            </w:r>
          </w:p>
        </w:tc>
        <w:tc>
          <w:tcPr>
            <w:tcW w:w="323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3B80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8207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Sito / area</w:t>
            </w: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C23DF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</w:tr>
      <w:tr w:rsidR="00865557" w14:paraId="599D7606" w14:textId="77777777">
        <w:trPr>
          <w:cantSplit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8EF51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Inizio previsto</w:t>
            </w:r>
          </w:p>
        </w:tc>
        <w:tc>
          <w:tcPr>
            <w:tcW w:w="323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5CB98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717A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Fine massima</w:t>
            </w: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64019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</w:tr>
      <w:tr w:rsidR="00865557" w14:paraId="28D3D85A" w14:textId="77777777">
        <w:trPr>
          <w:cantSplit/>
          <w:jc w:val="center"/>
        </w:trPr>
        <w:tc>
          <w:tcPr>
            <w:tcW w:w="170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5B1E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Responsabile</w:t>
            </w:r>
          </w:p>
        </w:tc>
        <w:tc>
          <w:tcPr>
            <w:tcW w:w="323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47253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  <w:tc>
          <w:tcPr>
            <w:tcW w:w="1700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A91B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Contatto HSE</w:t>
            </w:r>
          </w:p>
        </w:tc>
        <w:tc>
          <w:tcPr>
            <w:tcW w:w="340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49C7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[Compilare]</w:t>
            </w:r>
          </w:p>
        </w:tc>
      </w:tr>
      <w:tr w:rsidR="00865557" w14:paraId="6444875A" w14:textId="77777777">
        <w:trPr>
          <w:cantSplit/>
          <w:tblHeader/>
          <w:jc w:val="center"/>
        </w:trPr>
        <w:tc>
          <w:tcPr>
            <w:tcW w:w="419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FBAF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Misura compensativa</w:t>
            </w:r>
          </w:p>
        </w:tc>
        <w:tc>
          <w:tcPr>
            <w:tcW w:w="113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54F13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Applicata</w:t>
            </w:r>
          </w:p>
        </w:tc>
        <w:tc>
          <w:tcPr>
            <w:tcW w:w="470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B5E5F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Dettaglio / responsabile</w:t>
            </w:r>
          </w:p>
        </w:tc>
      </w:tr>
      <w:tr w:rsidR="00865557" w14:paraId="65CD18B6" w14:textId="77777777">
        <w:trPr>
          <w:cantSplit/>
          <w:jc w:val="center"/>
        </w:trPr>
        <w:tc>
          <w:tcPr>
            <w:tcW w:w="419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9783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Illuminazione temporanea verificata</w:t>
            </w:r>
          </w:p>
        </w:tc>
        <w:tc>
          <w:tcPr>
            <w:tcW w:w="113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68F4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</w:t>
            </w:r>
          </w:p>
        </w:tc>
        <w:tc>
          <w:tcPr>
            <w:tcW w:w="470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29B50" w14:textId="77777777" w:rsidR="00865557" w:rsidRDefault="00865557">
            <w:pPr>
              <w:spacing w:after="0" w:line="240" w:lineRule="auto"/>
            </w:pPr>
          </w:p>
        </w:tc>
      </w:tr>
      <w:tr w:rsidR="00865557" w14:paraId="10DC2059" w14:textId="77777777">
        <w:trPr>
          <w:cantSplit/>
          <w:jc w:val="center"/>
        </w:trPr>
        <w:tc>
          <w:tcPr>
            <w:tcW w:w="419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39F75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Chiusura o delimitazione area</w:t>
            </w:r>
          </w:p>
        </w:tc>
        <w:tc>
          <w:tcPr>
            <w:tcW w:w="113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30D7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</w:t>
            </w:r>
          </w:p>
        </w:tc>
        <w:tc>
          <w:tcPr>
            <w:tcW w:w="470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B94D6C" w14:textId="77777777" w:rsidR="00865557" w:rsidRDefault="00865557">
            <w:pPr>
              <w:spacing w:after="0" w:line="240" w:lineRule="auto"/>
            </w:pPr>
          </w:p>
        </w:tc>
      </w:tr>
      <w:tr w:rsidR="00865557" w14:paraId="727B8648" w14:textId="77777777">
        <w:trPr>
          <w:cantSplit/>
          <w:jc w:val="center"/>
        </w:trPr>
        <w:tc>
          <w:tcPr>
            <w:tcW w:w="419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1B05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Percorso alternativo e segnaletica temporanea</w:t>
            </w:r>
          </w:p>
        </w:tc>
        <w:tc>
          <w:tcPr>
            <w:tcW w:w="113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6509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</w:t>
            </w:r>
          </w:p>
        </w:tc>
        <w:tc>
          <w:tcPr>
            <w:tcW w:w="470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2FAFE3" w14:textId="77777777" w:rsidR="00865557" w:rsidRDefault="00865557">
            <w:pPr>
              <w:spacing w:after="0" w:line="240" w:lineRule="auto"/>
            </w:pPr>
          </w:p>
        </w:tc>
      </w:tr>
      <w:tr w:rsidR="00865557" w14:paraId="7EEA9479" w14:textId="77777777">
        <w:trPr>
          <w:cantSplit/>
          <w:jc w:val="center"/>
        </w:trPr>
        <w:tc>
          <w:tcPr>
            <w:tcW w:w="419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B6AC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Presidio / ronda / fire watch</w:t>
            </w:r>
          </w:p>
        </w:tc>
        <w:tc>
          <w:tcPr>
            <w:tcW w:w="113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CEAA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</w:t>
            </w:r>
          </w:p>
        </w:tc>
        <w:tc>
          <w:tcPr>
            <w:tcW w:w="470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2DAA4" w14:textId="77777777" w:rsidR="00865557" w:rsidRDefault="00865557">
            <w:pPr>
              <w:spacing w:after="0" w:line="240" w:lineRule="auto"/>
            </w:pPr>
          </w:p>
        </w:tc>
      </w:tr>
      <w:tr w:rsidR="00865557" w14:paraId="0729AE2F" w14:textId="77777777">
        <w:trPr>
          <w:cantSplit/>
          <w:jc w:val="center"/>
        </w:trPr>
        <w:tc>
          <w:tcPr>
            <w:tcW w:w="419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EF0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Riduzione affollamento o sospensione attività</w:t>
            </w:r>
          </w:p>
        </w:tc>
        <w:tc>
          <w:tcPr>
            <w:tcW w:w="113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A52D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</w:t>
            </w:r>
          </w:p>
        </w:tc>
        <w:tc>
          <w:tcPr>
            <w:tcW w:w="470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93317" w14:textId="77777777" w:rsidR="00865557" w:rsidRDefault="00865557">
            <w:pPr>
              <w:spacing w:after="0" w:line="240" w:lineRule="auto"/>
            </w:pPr>
          </w:p>
        </w:tc>
      </w:tr>
      <w:tr w:rsidR="00865557" w14:paraId="3253403C" w14:textId="77777777">
        <w:trPr>
          <w:cantSplit/>
          <w:jc w:val="center"/>
        </w:trPr>
        <w:tc>
          <w:tcPr>
            <w:tcW w:w="419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BF6B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Informazione occupanti e addetti emergenza</w:t>
            </w:r>
          </w:p>
        </w:tc>
        <w:tc>
          <w:tcPr>
            <w:tcW w:w="113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4F32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</w:t>
            </w:r>
          </w:p>
        </w:tc>
        <w:tc>
          <w:tcPr>
            <w:tcW w:w="470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0A769" w14:textId="77777777" w:rsidR="00865557" w:rsidRDefault="00865557">
            <w:pPr>
              <w:spacing w:after="0" w:line="240" w:lineRule="auto"/>
            </w:pPr>
          </w:p>
        </w:tc>
      </w:tr>
      <w:tr w:rsidR="00865557" w14:paraId="30A956BE" w14:textId="77777777">
        <w:trPr>
          <w:cantSplit/>
          <w:jc w:val="center"/>
        </w:trPr>
        <w:tc>
          <w:tcPr>
            <w:tcW w:w="419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4168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Coordinamento con autorità / assicurazione</w:t>
            </w:r>
          </w:p>
        </w:tc>
        <w:tc>
          <w:tcPr>
            <w:tcW w:w="1133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707BD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5"/>
              </w:rPr>
              <w:t>□</w:t>
            </w:r>
          </w:p>
        </w:tc>
        <w:tc>
          <w:tcPr>
            <w:tcW w:w="4705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4B3E7F" w14:textId="77777777" w:rsidR="00865557" w:rsidRDefault="00865557">
            <w:pPr>
              <w:spacing w:after="0" w:line="240" w:lineRule="auto"/>
            </w:pPr>
          </w:p>
        </w:tc>
      </w:tr>
    </w:tbl>
    <w:p w14:paraId="6B71913C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Valutazione del rischio residuo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173584ED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7EDD9F4F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7B3928DF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Criteri di riapertura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34"/>
      </w:tblGrid>
      <w:tr w:rsidR="00865557" w14:paraId="2AA96661" w14:textId="77777777">
        <w:trPr>
          <w:tblHeader/>
        </w:trPr>
        <w:tc>
          <w:tcPr>
            <w:tcW w:w="100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5AE1FCBB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</w:tbl>
    <w:p w14:paraId="3FC965EA" w14:textId="77777777" w:rsidR="00865557" w:rsidRDefault="00000000">
      <w:pPr>
        <w:keepNext/>
      </w:pPr>
      <w:r>
        <w:rPr>
          <w:rFonts w:eastAsia="Lato"/>
          <w:b/>
          <w:color w:val="17324D"/>
          <w:sz w:val="17"/>
        </w:rPr>
        <w:t>Esito prova finale e comunicazione di ripristino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4"/>
        <w:gridCol w:w="2154"/>
        <w:gridCol w:w="2834"/>
        <w:gridCol w:w="2212"/>
        <w:gridCol w:w="8"/>
      </w:tblGrid>
      <w:tr w:rsidR="00865557" w14:paraId="366A77DE" w14:textId="77777777">
        <w:trPr>
          <w:gridAfter w:val="1"/>
          <w:wAfter w:w="8" w:type="dxa"/>
          <w:tblHeader/>
        </w:trPr>
        <w:tc>
          <w:tcPr>
            <w:tcW w:w="10034" w:type="dxa"/>
            <w:gridSpan w:val="4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</w:tcPr>
          <w:p w14:paraId="2C579135" w14:textId="77777777" w:rsidR="00865557" w:rsidRDefault="00000000">
            <w:r>
              <w:rPr>
                <w:rFonts w:eastAsia="Lato"/>
                <w:color w:val="008D95"/>
                <w:sz w:val="16"/>
              </w:rPr>
              <w:br/>
            </w:r>
            <w:r>
              <w:rPr>
                <w:rFonts w:eastAsia="Lato"/>
                <w:color w:val="008D95"/>
                <w:sz w:val="16"/>
              </w:rPr>
              <w:br/>
            </w:r>
          </w:p>
        </w:tc>
      </w:tr>
      <w:tr w:rsidR="00865557" w14:paraId="4D3EDA60" w14:textId="77777777">
        <w:tblPrEx>
          <w:jc w:val="center"/>
        </w:tblPrEx>
        <w:trPr>
          <w:cantSplit/>
          <w:tblHeader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8562C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Autorizzato da</w:t>
            </w:r>
          </w:p>
        </w:tc>
        <w:tc>
          <w:tcPr>
            <w:tcW w:w="21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2B520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Data/ora</w:t>
            </w: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F7637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Chiuso da</w:t>
            </w:r>
          </w:p>
        </w:tc>
        <w:tc>
          <w:tcPr>
            <w:tcW w:w="221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F7C4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5"/>
              </w:rPr>
              <w:t>Data/ora</w:t>
            </w:r>
          </w:p>
        </w:tc>
      </w:tr>
      <w:tr w:rsidR="00865557" w14:paraId="1694DD9A" w14:textId="77777777">
        <w:tblPrEx>
          <w:jc w:val="center"/>
        </w:tblPrEx>
        <w:trPr>
          <w:cantSplit/>
          <w:jc w:val="center"/>
        </w:trPr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C6C03" w14:textId="77777777" w:rsidR="00865557" w:rsidRDefault="00865557">
            <w:pPr>
              <w:spacing w:after="0" w:line="240" w:lineRule="auto"/>
            </w:pPr>
          </w:p>
        </w:tc>
        <w:tc>
          <w:tcPr>
            <w:tcW w:w="215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8B8CF" w14:textId="77777777" w:rsidR="00865557" w:rsidRDefault="00865557">
            <w:pPr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36B1A4" w14:textId="77777777" w:rsidR="00865557" w:rsidRDefault="00865557">
            <w:pPr>
              <w:spacing w:after="0" w:line="240" w:lineRule="auto"/>
            </w:pPr>
          </w:p>
        </w:tc>
        <w:tc>
          <w:tcPr>
            <w:tcW w:w="2211" w:type="dxa"/>
            <w:gridSpan w:val="2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9D59D" w14:textId="77777777" w:rsidR="00865557" w:rsidRDefault="00865557">
            <w:pPr>
              <w:spacing w:after="0" w:line="240" w:lineRule="auto"/>
            </w:pPr>
          </w:p>
        </w:tc>
      </w:tr>
    </w:tbl>
    <w:p w14:paraId="68061032" w14:textId="77777777" w:rsidR="00865557" w:rsidRDefault="00865557">
      <w:pPr>
        <w:sectPr w:rsidR="00865557">
          <w:pgSz w:w="11906" w:h="16838"/>
          <w:pgMar w:top="879" w:right="935" w:bottom="822" w:left="935" w:header="340" w:footer="340" w:gutter="0"/>
          <w:cols w:space="720"/>
          <w:titlePg/>
          <w:docGrid w:linePitch="360"/>
        </w:sectPr>
      </w:pPr>
    </w:p>
    <w:p w14:paraId="4BA8314B" w14:textId="77777777" w:rsidR="00865557" w:rsidRDefault="00000000">
      <w:pPr>
        <w:pStyle w:val="FormTitle"/>
        <w:pBdr>
          <w:bottom w:val="single" w:sz="12" w:space="3" w:color="C8A45D"/>
        </w:pBdr>
      </w:pPr>
      <w:bookmarkStart w:id="68" w:name="b_allegato_r_2e40ba"/>
      <w:r>
        <w:rPr>
          <w:rFonts w:eastAsia="Lato"/>
        </w:rPr>
        <w:t>ALLEGATO R · Cruscotto KPI e riesame annuale</w:t>
      </w:r>
      <w:bookmarkEnd w:id="68"/>
    </w:p>
    <w:p w14:paraId="0E77F001" w14:textId="77777777" w:rsidR="00865557" w:rsidRDefault="00000000">
      <w:pPr>
        <w:pStyle w:val="FormSubtitle"/>
      </w:pPr>
      <w:r>
        <w:rPr>
          <w:rFonts w:eastAsia="Lato"/>
          <w:i/>
        </w:rPr>
        <w:t>Compilare per anno e perimetro. Allegare trend, piano investimenti e stato delle azioni.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70"/>
        <w:gridCol w:w="950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950"/>
        <w:gridCol w:w="2323"/>
      </w:tblGrid>
      <w:tr w:rsidR="00865557" w14:paraId="6A539A54" w14:textId="77777777">
        <w:trPr>
          <w:cantSplit/>
          <w:tblHeader/>
          <w:jc w:val="center"/>
        </w:trPr>
        <w:tc>
          <w:tcPr>
            <w:tcW w:w="22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EFD1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KPI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80A4C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Target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DB04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Gen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A0225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Feb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51D37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Mar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B86F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Apr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513F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Mag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3C803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Giu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EA2E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Lug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B6BB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Ago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09E4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Set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B3FBB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Ott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CFFC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Nov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7DAD7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Dic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49A5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Anno</w:t>
            </w:r>
          </w:p>
        </w:tc>
        <w:tc>
          <w:tcPr>
            <w:tcW w:w="23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24CA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1"/>
              </w:rPr>
              <w:t>Trend / azioni</w:t>
            </w:r>
          </w:p>
        </w:tc>
      </w:tr>
      <w:tr w:rsidR="00865557" w14:paraId="26996CD2" w14:textId="77777777">
        <w:trPr>
          <w:cantSplit/>
          <w:jc w:val="center"/>
        </w:trPr>
        <w:tc>
          <w:tcPr>
            <w:tcW w:w="22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4656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Prove mensili completate %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3E96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≥98%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DEEAD6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417B1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DB632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F36E4A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AC35C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8555EC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E0CBD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7B6582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20492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60E70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49768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15DE0" w14:textId="77777777" w:rsidR="00865557" w:rsidRDefault="00865557">
            <w:pPr>
              <w:spacing w:after="0" w:line="240" w:lineRule="auto"/>
            </w:pP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B4633" w14:textId="77777777" w:rsidR="00865557" w:rsidRDefault="00865557">
            <w:pPr>
              <w:spacing w:after="0" w:line="240" w:lineRule="auto"/>
            </w:pPr>
          </w:p>
        </w:tc>
        <w:tc>
          <w:tcPr>
            <w:tcW w:w="23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0D49C" w14:textId="77777777" w:rsidR="00865557" w:rsidRDefault="00865557">
            <w:pPr>
              <w:spacing w:after="0" w:line="240" w:lineRule="auto"/>
            </w:pPr>
          </w:p>
        </w:tc>
      </w:tr>
      <w:tr w:rsidR="00865557" w14:paraId="77BD1E93" w14:textId="77777777">
        <w:trPr>
          <w:cantSplit/>
          <w:jc w:val="center"/>
        </w:trPr>
        <w:tc>
          <w:tcPr>
            <w:tcW w:w="22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0696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Prove annuali completate %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08D90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100%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7AD35C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B46E4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B63D5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21B566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8EDC9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708CB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E9263D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CF1D7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68C5C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39BA8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76DFF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83B40B" w14:textId="77777777" w:rsidR="00865557" w:rsidRDefault="00865557">
            <w:pPr>
              <w:spacing w:after="0" w:line="240" w:lineRule="auto"/>
            </w:pP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9ECCC3" w14:textId="77777777" w:rsidR="00865557" w:rsidRDefault="00865557">
            <w:pPr>
              <w:spacing w:after="0" w:line="240" w:lineRule="auto"/>
            </w:pPr>
          </w:p>
        </w:tc>
        <w:tc>
          <w:tcPr>
            <w:tcW w:w="23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220240" w14:textId="77777777" w:rsidR="00865557" w:rsidRDefault="00865557">
            <w:pPr>
              <w:spacing w:after="0" w:line="240" w:lineRule="auto"/>
            </w:pPr>
          </w:p>
        </w:tc>
      </w:tr>
      <w:tr w:rsidR="00865557" w14:paraId="72BBE065" w14:textId="77777777">
        <w:trPr>
          <w:cantSplit/>
          <w:jc w:val="center"/>
        </w:trPr>
        <w:tc>
          <w:tcPr>
            <w:tcW w:w="22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4AD8A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Guasti P1 oltre SLA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5494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0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8990E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D4A8BF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5A6821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96B12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6D440B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81DCF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C5070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6A20C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3532B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A63EC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843A1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74ABB" w14:textId="77777777" w:rsidR="00865557" w:rsidRDefault="00865557">
            <w:pPr>
              <w:spacing w:after="0" w:line="240" w:lineRule="auto"/>
            </w:pP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AE092" w14:textId="77777777" w:rsidR="00865557" w:rsidRDefault="00865557">
            <w:pPr>
              <w:spacing w:after="0" w:line="240" w:lineRule="auto"/>
            </w:pPr>
          </w:p>
        </w:tc>
        <w:tc>
          <w:tcPr>
            <w:tcW w:w="23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60573" w14:textId="77777777" w:rsidR="00865557" w:rsidRDefault="00865557">
            <w:pPr>
              <w:spacing w:after="0" w:line="240" w:lineRule="auto"/>
            </w:pPr>
          </w:p>
        </w:tc>
      </w:tr>
      <w:tr w:rsidR="00865557" w14:paraId="6B93DD95" w14:textId="77777777">
        <w:trPr>
          <w:cantSplit/>
          <w:jc w:val="center"/>
        </w:trPr>
        <w:tc>
          <w:tcPr>
            <w:tcW w:w="22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9C77C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MTTR P1/P2 (h)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ACF015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↓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30BBA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5BDF5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51C3E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897839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60CBB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33C9A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88B2D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703623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988B3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5E0668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289347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A70047" w14:textId="77777777" w:rsidR="00865557" w:rsidRDefault="00865557">
            <w:pPr>
              <w:spacing w:after="0" w:line="240" w:lineRule="auto"/>
            </w:pP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C29CCD" w14:textId="77777777" w:rsidR="00865557" w:rsidRDefault="00865557">
            <w:pPr>
              <w:spacing w:after="0" w:line="240" w:lineRule="auto"/>
            </w:pPr>
          </w:p>
        </w:tc>
        <w:tc>
          <w:tcPr>
            <w:tcW w:w="23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64BB9" w14:textId="77777777" w:rsidR="00865557" w:rsidRDefault="00865557">
            <w:pPr>
              <w:spacing w:after="0" w:line="240" w:lineRule="auto"/>
            </w:pPr>
          </w:p>
        </w:tc>
      </w:tr>
      <w:tr w:rsidR="00865557" w14:paraId="574220BC" w14:textId="77777777">
        <w:trPr>
          <w:cantSplit/>
          <w:jc w:val="center"/>
        </w:trPr>
        <w:tc>
          <w:tcPr>
            <w:tcW w:w="22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A8943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Guasti ripetuti %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49E767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&lt;2%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3F3ED3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59E76A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FA146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AFD7B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CB25B0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7187C9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3025D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E632E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FBACB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DEAEA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A05CD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D4771" w14:textId="77777777" w:rsidR="00865557" w:rsidRDefault="00865557">
            <w:pPr>
              <w:spacing w:after="0" w:line="240" w:lineRule="auto"/>
            </w:pP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A75D8" w14:textId="77777777" w:rsidR="00865557" w:rsidRDefault="00865557">
            <w:pPr>
              <w:spacing w:after="0" w:line="240" w:lineRule="auto"/>
            </w:pPr>
          </w:p>
        </w:tc>
        <w:tc>
          <w:tcPr>
            <w:tcW w:w="23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7B75C" w14:textId="77777777" w:rsidR="00865557" w:rsidRDefault="00865557">
            <w:pPr>
              <w:spacing w:after="0" w:line="240" w:lineRule="auto"/>
            </w:pPr>
          </w:p>
        </w:tc>
      </w:tr>
      <w:tr w:rsidR="00865557" w14:paraId="6310A8B6" w14:textId="77777777">
        <w:trPr>
          <w:cantSplit/>
          <w:jc w:val="center"/>
        </w:trPr>
        <w:tc>
          <w:tcPr>
            <w:tcW w:w="22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EE9DB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Verifiche quinquennali %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266CD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100%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B819A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7BB94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3CCF2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5A31E2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38A05D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CF3E3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53F15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1C685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9B782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51ABE1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B8C4F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2AE09" w14:textId="77777777" w:rsidR="00865557" w:rsidRDefault="00865557">
            <w:pPr>
              <w:spacing w:after="0" w:line="240" w:lineRule="auto"/>
            </w:pP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B4225" w14:textId="77777777" w:rsidR="00865557" w:rsidRDefault="00865557">
            <w:pPr>
              <w:spacing w:after="0" w:line="240" w:lineRule="auto"/>
            </w:pPr>
          </w:p>
        </w:tc>
        <w:tc>
          <w:tcPr>
            <w:tcW w:w="23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056C18" w14:textId="77777777" w:rsidR="00865557" w:rsidRDefault="00865557">
            <w:pPr>
              <w:spacing w:after="0" w:line="240" w:lineRule="auto"/>
            </w:pPr>
          </w:p>
        </w:tc>
      </w:tr>
      <w:tr w:rsidR="00865557" w14:paraId="5EFA4390" w14:textId="77777777">
        <w:trPr>
          <w:cantSplit/>
          <w:jc w:val="center"/>
        </w:trPr>
        <w:tc>
          <w:tcPr>
            <w:tcW w:w="22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53FB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Dossier completi %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9EAAE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100%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CEC93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8CBBAA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830B1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0B82B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E5F022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3A3020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52B7E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261E1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21DE29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54BA89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50C7C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3CCE69" w14:textId="77777777" w:rsidR="00865557" w:rsidRDefault="00865557">
            <w:pPr>
              <w:spacing w:after="0" w:line="240" w:lineRule="auto"/>
            </w:pP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C7520F" w14:textId="77777777" w:rsidR="00865557" w:rsidRDefault="00865557">
            <w:pPr>
              <w:spacing w:after="0" w:line="240" w:lineRule="auto"/>
            </w:pPr>
          </w:p>
        </w:tc>
        <w:tc>
          <w:tcPr>
            <w:tcW w:w="23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A3E0F7" w14:textId="77777777" w:rsidR="00865557" w:rsidRDefault="00865557">
            <w:pPr>
              <w:spacing w:after="0" w:line="240" w:lineRule="auto"/>
            </w:pPr>
          </w:p>
        </w:tc>
      </w:tr>
      <w:tr w:rsidR="00865557" w14:paraId="661E44B8" w14:textId="77777777">
        <w:trPr>
          <w:cantSplit/>
          <w:jc w:val="center"/>
        </w:trPr>
        <w:tc>
          <w:tcPr>
            <w:tcW w:w="22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ED15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Formazione valida %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2C5C2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100%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98FAC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99E6A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6F15B0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9FB7DD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D523A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287D13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2FB13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6D216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66511D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428513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F804F0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25FA1" w14:textId="77777777" w:rsidR="00865557" w:rsidRDefault="00865557">
            <w:pPr>
              <w:spacing w:after="0" w:line="240" w:lineRule="auto"/>
            </w:pP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7B614E" w14:textId="77777777" w:rsidR="00865557" w:rsidRDefault="00865557">
            <w:pPr>
              <w:spacing w:after="0" w:line="240" w:lineRule="auto"/>
            </w:pPr>
          </w:p>
        </w:tc>
        <w:tc>
          <w:tcPr>
            <w:tcW w:w="23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0C18E" w14:textId="77777777" w:rsidR="00865557" w:rsidRDefault="00865557">
            <w:pPr>
              <w:spacing w:after="0" w:line="240" w:lineRule="auto"/>
            </w:pPr>
          </w:p>
        </w:tc>
      </w:tr>
      <w:tr w:rsidR="00865557" w14:paraId="5CFDDEFA" w14:textId="77777777">
        <w:trPr>
          <w:cantSplit/>
          <w:jc w:val="center"/>
        </w:trPr>
        <w:tc>
          <w:tcPr>
            <w:tcW w:w="227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3F226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CAPA chiuse nei termini %</w:t>
            </w: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17C84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1"/>
              </w:rPr>
              <w:t>≥95%</w:t>
            </w: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AECC4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09CBAF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7C00D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EFBDDD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3ACF6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1F45DE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809B8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29E143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3A645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EAA97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E330B5" w14:textId="77777777" w:rsidR="00865557" w:rsidRDefault="00865557">
            <w:pPr>
              <w:spacing w:after="0" w:line="240" w:lineRule="auto"/>
            </w:pPr>
          </w:p>
        </w:tc>
        <w:tc>
          <w:tcPr>
            <w:tcW w:w="739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D05F07" w14:textId="77777777" w:rsidR="00865557" w:rsidRDefault="00865557">
            <w:pPr>
              <w:spacing w:after="0" w:line="240" w:lineRule="auto"/>
            </w:pPr>
          </w:p>
        </w:tc>
        <w:tc>
          <w:tcPr>
            <w:tcW w:w="950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A7020" w14:textId="77777777" w:rsidR="00865557" w:rsidRDefault="00865557">
            <w:pPr>
              <w:spacing w:after="0" w:line="240" w:lineRule="auto"/>
            </w:pPr>
          </w:p>
        </w:tc>
        <w:tc>
          <w:tcPr>
            <w:tcW w:w="2323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C5AA3" w14:textId="77777777" w:rsidR="00865557" w:rsidRDefault="00865557">
            <w:pPr>
              <w:spacing w:after="0" w:line="240" w:lineRule="auto"/>
            </w:pPr>
          </w:p>
        </w:tc>
      </w:tr>
    </w:tbl>
    <w:p w14:paraId="12600CC4" w14:textId="77777777" w:rsidR="00865557" w:rsidRDefault="0086555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937"/>
        <w:gridCol w:w="2381"/>
        <w:gridCol w:w="1984"/>
      </w:tblGrid>
      <w:tr w:rsidR="00865557" w14:paraId="570C84DC" w14:textId="77777777">
        <w:trPr>
          <w:cantSplit/>
          <w:tblHeader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67CE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Riesame</w:t>
            </w:r>
          </w:p>
        </w:tc>
        <w:tc>
          <w:tcPr>
            <w:tcW w:w="79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83025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Sintesi / decisione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C80B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Responsabile</w:t>
            </w:r>
          </w:p>
        </w:tc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E2DB8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3"/>
              </w:rPr>
              <w:t>Scadenza</w:t>
            </w:r>
          </w:p>
        </w:tc>
      </w:tr>
      <w:tr w:rsidR="00865557" w14:paraId="6CA571F6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1DC5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Conformità normativa e gap</w:t>
            </w:r>
          </w:p>
        </w:tc>
        <w:tc>
          <w:tcPr>
            <w:tcW w:w="79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7DD495" w14:textId="77777777" w:rsidR="00865557" w:rsidRDefault="00865557">
            <w:pPr>
              <w:spacing w:after="0" w:line="240" w:lineRule="auto"/>
            </w:pP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14B12" w14:textId="77777777" w:rsidR="00865557" w:rsidRDefault="00865557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9BD71" w14:textId="77777777" w:rsidR="00865557" w:rsidRDefault="00865557">
            <w:pPr>
              <w:spacing w:after="0" w:line="240" w:lineRule="auto"/>
            </w:pPr>
          </w:p>
        </w:tc>
      </w:tr>
      <w:tr w:rsidR="00865557" w14:paraId="0AD46832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11E95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Affidabilità, guasti e obsolescenza</w:t>
            </w:r>
          </w:p>
        </w:tc>
        <w:tc>
          <w:tcPr>
            <w:tcW w:w="79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32B6DB" w14:textId="77777777" w:rsidR="00865557" w:rsidRDefault="00865557">
            <w:pPr>
              <w:spacing w:after="0" w:line="240" w:lineRule="auto"/>
            </w:pP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DC520" w14:textId="77777777" w:rsidR="00865557" w:rsidRDefault="00865557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04719" w14:textId="77777777" w:rsidR="00865557" w:rsidRDefault="00865557">
            <w:pPr>
              <w:spacing w:after="0" w:line="240" w:lineRule="auto"/>
            </w:pPr>
          </w:p>
        </w:tc>
      </w:tr>
      <w:tr w:rsidR="00865557" w14:paraId="528AAC28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DFF0A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Risorse, ricambi e investimenti</w:t>
            </w:r>
          </w:p>
        </w:tc>
        <w:tc>
          <w:tcPr>
            <w:tcW w:w="79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DD0F0" w14:textId="77777777" w:rsidR="00865557" w:rsidRDefault="00865557">
            <w:pPr>
              <w:spacing w:after="0" w:line="240" w:lineRule="auto"/>
            </w:pP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56AC5" w14:textId="77777777" w:rsidR="00865557" w:rsidRDefault="00865557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DCA66" w14:textId="77777777" w:rsidR="00865557" w:rsidRDefault="00865557">
            <w:pPr>
              <w:spacing w:after="0" w:line="240" w:lineRule="auto"/>
            </w:pPr>
          </w:p>
        </w:tc>
      </w:tr>
      <w:tr w:rsidR="00865557" w14:paraId="31C8F35B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B532C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Formazione e appaltatori</w:t>
            </w:r>
          </w:p>
        </w:tc>
        <w:tc>
          <w:tcPr>
            <w:tcW w:w="79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29441" w14:textId="77777777" w:rsidR="00865557" w:rsidRDefault="00865557">
            <w:pPr>
              <w:spacing w:after="0" w:line="240" w:lineRule="auto"/>
            </w:pP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E5037" w14:textId="77777777" w:rsidR="00865557" w:rsidRDefault="00865557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81636" w14:textId="77777777" w:rsidR="00865557" w:rsidRDefault="00865557">
            <w:pPr>
              <w:spacing w:after="0" w:line="240" w:lineRule="auto"/>
            </w:pPr>
          </w:p>
        </w:tc>
      </w:tr>
      <w:tr w:rsidR="00865557" w14:paraId="2F872775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2CA67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Sistemi adattivi / cybersecurity</w:t>
            </w:r>
          </w:p>
        </w:tc>
        <w:tc>
          <w:tcPr>
            <w:tcW w:w="79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FA730E" w14:textId="77777777" w:rsidR="00865557" w:rsidRDefault="00865557">
            <w:pPr>
              <w:spacing w:after="0" w:line="240" w:lineRule="auto"/>
            </w:pP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1C9B6E" w14:textId="77777777" w:rsidR="00865557" w:rsidRDefault="00865557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39F68" w14:textId="77777777" w:rsidR="00865557" w:rsidRDefault="00865557">
            <w:pPr>
              <w:spacing w:after="0" w:line="240" w:lineRule="auto"/>
            </w:pPr>
          </w:p>
        </w:tc>
      </w:tr>
      <w:tr w:rsidR="00865557" w14:paraId="4A3FA525" w14:textId="77777777">
        <w:trPr>
          <w:cantSplit/>
          <w:jc w:val="center"/>
        </w:trPr>
        <w:tc>
          <w:tcPr>
            <w:tcW w:w="249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0182B3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3"/>
              </w:rPr>
              <w:t>Piano di miglioramento</w:t>
            </w:r>
          </w:p>
        </w:tc>
        <w:tc>
          <w:tcPr>
            <w:tcW w:w="7937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000D02" w14:textId="77777777" w:rsidR="00865557" w:rsidRDefault="00865557">
            <w:pPr>
              <w:spacing w:after="0" w:line="240" w:lineRule="auto"/>
            </w:pP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FC27F" w14:textId="77777777" w:rsidR="00865557" w:rsidRDefault="00865557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D54188" w14:textId="77777777" w:rsidR="00865557" w:rsidRDefault="00865557">
            <w:pPr>
              <w:spacing w:after="0" w:line="240" w:lineRule="auto"/>
            </w:pPr>
          </w:p>
        </w:tc>
      </w:tr>
    </w:tbl>
    <w:p w14:paraId="06AF52C4" w14:textId="77777777" w:rsidR="00865557" w:rsidRDefault="00865557">
      <w:pPr>
        <w:sectPr w:rsidR="00865557">
          <w:pgSz w:w="16838" w:h="11906" w:orient="landscape"/>
          <w:pgMar w:top="765" w:right="737" w:bottom="737" w:left="737" w:header="312" w:footer="312" w:gutter="0"/>
          <w:cols w:space="720"/>
          <w:titlePg/>
          <w:docGrid w:linePitch="360"/>
        </w:sectPr>
      </w:pPr>
    </w:p>
    <w:p w14:paraId="0F06D6EA" w14:textId="77777777" w:rsidR="00865557" w:rsidRDefault="00000000">
      <w:pPr>
        <w:pStyle w:val="FormTitle"/>
        <w:pBdr>
          <w:bottom w:val="single" w:sz="12" w:space="3" w:color="C8A45D"/>
        </w:pBdr>
      </w:pPr>
      <w:bookmarkStart w:id="69" w:name="b_allegato_s_6e6574"/>
      <w:r>
        <w:rPr>
          <w:rFonts w:eastAsia="Lato"/>
        </w:rPr>
        <w:t>ALLEGATO S · Scheda rapida operativa</w:t>
      </w:r>
      <w:bookmarkEnd w:id="69"/>
    </w:p>
    <w:p w14:paraId="146F7AD8" w14:textId="77777777" w:rsidR="00865557" w:rsidRDefault="00000000">
      <w:pPr>
        <w:pStyle w:val="FormSubtitle"/>
      </w:pPr>
      <w:r>
        <w:rPr>
          <w:rFonts w:eastAsia="Lato"/>
          <w:i/>
        </w:rPr>
        <w:t>Esporre presso ufficio Facility/HSE o integrare nel manuale operativo. Non sostituisce il progetto o il testo normativo.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6617B356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17324D"/>
              <w:left w:val="single" w:sz="0" w:space="0" w:color="17324D"/>
              <w:bottom w:val="single" w:sz="0" w:space="0" w:color="17324D"/>
              <w:right w:val="single" w:sz="0" w:space="0" w:color="17324D"/>
            </w:tcBorders>
            <w:shd w:val="clear" w:color="auto" w:fill="17324D"/>
          </w:tcPr>
          <w:p w14:paraId="13C86DEA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VIE DI ESODO</w:t>
            </w:r>
          </w:p>
        </w:tc>
        <w:tc>
          <w:tcPr>
            <w:tcW w:w="7596" w:type="dxa"/>
            <w:tcBorders>
              <w:top w:val="single" w:sz="6" w:space="0" w:color="17324D"/>
              <w:left w:val="single" w:sz="0" w:space="0" w:color="17324D"/>
              <w:bottom w:val="single" w:sz="6" w:space="0" w:color="17324D"/>
              <w:right w:val="single" w:sz="6" w:space="0" w:color="17324D"/>
            </w:tcBorders>
            <w:shd w:val="clear" w:color="auto" w:fill="E8F0F8"/>
          </w:tcPr>
          <w:p w14:paraId="0B2D5B64" w14:textId="77777777" w:rsidR="00865557" w:rsidRDefault="00000000">
            <w:r>
              <w:rPr>
                <w:rFonts w:eastAsia="Lato"/>
                <w:sz w:val="18"/>
              </w:rPr>
              <w:t>1 lx minimo sul pavimento della larghezza utile; 50% entro 5 s, pieno livello entro 60 s; durata generale almeno 1 h, salvo requisiti superiori.</w:t>
            </w:r>
          </w:p>
        </w:tc>
      </w:tr>
    </w:tbl>
    <w:p w14:paraId="3647EA4C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221B3F80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008D95"/>
              <w:left w:val="single" w:sz="0" w:space="0" w:color="008D95"/>
              <w:bottom w:val="single" w:sz="0" w:space="0" w:color="008D95"/>
              <w:right w:val="single" w:sz="0" w:space="0" w:color="008D95"/>
            </w:tcBorders>
            <w:shd w:val="clear" w:color="auto" w:fill="008D95"/>
          </w:tcPr>
          <w:p w14:paraId="7FF42957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SPAZI APERTI</w:t>
            </w:r>
          </w:p>
        </w:tc>
        <w:tc>
          <w:tcPr>
            <w:tcW w:w="7596" w:type="dxa"/>
            <w:tcBorders>
              <w:top w:val="single" w:sz="6" w:space="0" w:color="008D95"/>
              <w:left w:val="single" w:sz="0" w:space="0" w:color="008D95"/>
              <w:bottom w:val="single" w:sz="6" w:space="0" w:color="008D95"/>
              <w:right w:val="single" w:sz="6" w:space="0" w:color="008D95"/>
            </w:tcBorders>
            <w:shd w:val="clear" w:color="auto" w:fill="DDF2F3"/>
          </w:tcPr>
          <w:p w14:paraId="54E2F699" w14:textId="77777777" w:rsidR="00865557" w:rsidRDefault="00000000">
            <w:r>
              <w:rPr>
                <w:rFonts w:eastAsia="Lato"/>
                <w:sz w:val="18"/>
              </w:rPr>
              <w:t>0,5 lx minimo nell’area utile; considerare affollamento, rischio di inciampo, superficie e familiarità degli occupanti.</w:t>
            </w:r>
          </w:p>
        </w:tc>
      </w:tr>
    </w:tbl>
    <w:p w14:paraId="0A5FC4E8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6AB11447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42318"/>
              <w:left w:val="single" w:sz="0" w:space="0" w:color="B42318"/>
              <w:bottom w:val="single" w:sz="0" w:space="0" w:color="B42318"/>
              <w:right w:val="single" w:sz="0" w:space="0" w:color="B42318"/>
            </w:tcBorders>
            <w:shd w:val="clear" w:color="auto" w:fill="B42318"/>
          </w:tcPr>
          <w:p w14:paraId="17119CA0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AREE AD ALTO RISCHIO</w:t>
            </w:r>
          </w:p>
        </w:tc>
        <w:tc>
          <w:tcPr>
            <w:tcW w:w="7596" w:type="dxa"/>
            <w:tcBorders>
              <w:top w:val="single" w:sz="6" w:space="0" w:color="B42318"/>
              <w:left w:val="single" w:sz="0" w:space="0" w:color="B42318"/>
              <w:bottom w:val="single" w:sz="6" w:space="0" w:color="B42318"/>
              <w:right w:val="single" w:sz="6" w:space="0" w:color="B42318"/>
            </w:tcBorders>
            <w:shd w:val="clear" w:color="auto" w:fill="FDE8E7"/>
          </w:tcPr>
          <w:p w14:paraId="19B25D46" w14:textId="77777777" w:rsidR="00865557" w:rsidRDefault="00000000">
            <w:r>
              <w:rPr>
                <w:rFonts w:eastAsia="Lato"/>
                <w:sz w:val="18"/>
              </w:rPr>
              <w:t>10% dell’illuminamento mantenuto e non meno di 15 lx; piena prestazione permanente o entro 0,5 s; durata pari al rischio.</w:t>
            </w:r>
          </w:p>
        </w:tc>
      </w:tr>
    </w:tbl>
    <w:p w14:paraId="2663DD6F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7D84CEFD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008D95"/>
              <w:left w:val="single" w:sz="0" w:space="0" w:color="008D95"/>
              <w:bottom w:val="single" w:sz="0" w:space="0" w:color="008D95"/>
              <w:right w:val="single" w:sz="0" w:space="0" w:color="008D95"/>
            </w:tcBorders>
            <w:shd w:val="clear" w:color="auto" w:fill="008D95"/>
          </w:tcPr>
          <w:p w14:paraId="6032A58B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SEGNALI</w:t>
            </w:r>
          </w:p>
        </w:tc>
        <w:tc>
          <w:tcPr>
            <w:tcW w:w="7596" w:type="dxa"/>
            <w:tcBorders>
              <w:top w:val="single" w:sz="6" w:space="0" w:color="008D95"/>
              <w:left w:val="single" w:sz="0" w:space="0" w:color="008D95"/>
              <w:bottom w:val="single" w:sz="6" w:space="0" w:color="008D95"/>
              <w:right w:val="single" w:sz="6" w:space="0" w:color="008D95"/>
            </w:tcBorders>
            <w:shd w:val="clear" w:color="auto" w:fill="DDF2F3"/>
          </w:tcPr>
          <w:p w14:paraId="1205A482" w14:textId="77777777" w:rsidR="00865557" w:rsidRDefault="00000000">
            <w:r>
              <w:rPr>
                <w:rFonts w:eastAsia="Lato"/>
                <w:sz w:val="18"/>
              </w:rPr>
              <w:t>Distanza indicativa l = z × h: z = 100 per illuminazione esterna, z = 200 per segnale illuminato internamente; verificare ostacoli e geometria reale.</w:t>
            </w:r>
          </w:p>
        </w:tc>
      </w:tr>
    </w:tbl>
    <w:p w14:paraId="6B05AFDA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30275BD2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42318"/>
              <w:left w:val="single" w:sz="0" w:space="0" w:color="B42318"/>
              <w:bottom w:val="single" w:sz="0" w:space="0" w:color="B42318"/>
              <w:right w:val="single" w:sz="0" w:space="0" w:color="B42318"/>
            </w:tcBorders>
            <w:shd w:val="clear" w:color="auto" w:fill="B42318"/>
          </w:tcPr>
          <w:p w14:paraId="5438266B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GUASTO P1</w:t>
            </w:r>
          </w:p>
        </w:tc>
        <w:tc>
          <w:tcPr>
            <w:tcW w:w="7596" w:type="dxa"/>
            <w:tcBorders>
              <w:top w:val="single" w:sz="6" w:space="0" w:color="B42318"/>
              <w:left w:val="single" w:sz="0" w:space="0" w:color="B42318"/>
              <w:bottom w:val="single" w:sz="6" w:space="0" w:color="B42318"/>
              <w:right w:val="single" w:sz="6" w:space="0" w:color="B42318"/>
            </w:tcBorders>
            <w:shd w:val="clear" w:color="auto" w:fill="FDE8E7"/>
          </w:tcPr>
          <w:p w14:paraId="0926CA30" w14:textId="77777777" w:rsidR="00865557" w:rsidRDefault="00000000">
            <w:r>
              <w:rPr>
                <w:rFonts w:eastAsia="Lato"/>
                <w:sz w:val="18"/>
              </w:rPr>
              <w:t>Mettere subito in sicurezza. Attivare misure compensative entro 1 ora e ripristinare entro il target o formalizzare un piano approvato.</w:t>
            </w:r>
          </w:p>
        </w:tc>
      </w:tr>
    </w:tbl>
    <w:p w14:paraId="70FA4C98" w14:textId="77777777" w:rsidR="00865557" w:rsidRDefault="00865557">
      <w:pPr>
        <w:spacing w:after="0"/>
      </w:pPr>
    </w:p>
    <w:p w14:paraId="4D596418" w14:textId="77777777" w:rsidR="00865557" w:rsidRDefault="00000000">
      <w:pPr>
        <w:pStyle w:val="Titolo2"/>
      </w:pPr>
      <w:bookmarkStart w:id="70" w:name="b_contatti_di_emergenza_da_com_7a9528"/>
      <w:r>
        <w:rPr>
          <w:rFonts w:ascii="Lato" w:eastAsia="Lato" w:hAnsi="Lato"/>
          <w:color w:val="17324D"/>
        </w:rPr>
        <w:t>Contatti di emergenza da compilare</w:t>
      </w:r>
      <w:bookmarkEnd w:id="7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2381"/>
        <w:gridCol w:w="1814"/>
        <w:gridCol w:w="3288"/>
      </w:tblGrid>
      <w:tr w:rsidR="00865557" w14:paraId="05AD7DEF" w14:textId="77777777">
        <w:trPr>
          <w:cantSplit/>
          <w:tblHeader/>
          <w:jc w:val="center"/>
        </w:trPr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1D6BD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Funzione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7811B0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Nome</w:t>
            </w: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4B5EA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Telefono</w:t>
            </w:r>
          </w:p>
        </w:tc>
        <w:tc>
          <w:tcPr>
            <w:tcW w:w="32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1732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7C3FEF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b/>
                <w:color w:val="FFFFFF"/>
                <w:sz w:val="16"/>
              </w:rPr>
              <w:t>E-mail / reperibilità</w:t>
            </w:r>
          </w:p>
        </w:tc>
      </w:tr>
      <w:tr w:rsidR="00865557" w14:paraId="11035ACD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4DF96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Responsabile sede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C26C4F" w14:textId="77777777" w:rsidR="00865557" w:rsidRDefault="00865557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2056B" w14:textId="77777777" w:rsidR="00865557" w:rsidRDefault="00865557">
            <w:pPr>
              <w:spacing w:after="0" w:line="240" w:lineRule="auto"/>
            </w:pPr>
          </w:p>
        </w:tc>
        <w:tc>
          <w:tcPr>
            <w:tcW w:w="32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690F2" w14:textId="77777777" w:rsidR="00865557" w:rsidRDefault="00865557">
            <w:pPr>
              <w:spacing w:after="0" w:line="240" w:lineRule="auto"/>
            </w:pPr>
          </w:p>
        </w:tc>
      </w:tr>
      <w:tr w:rsidR="00865557" w14:paraId="2F402D5A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F1781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RSIE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F59012" w14:textId="77777777" w:rsidR="00865557" w:rsidRDefault="00865557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4E513" w14:textId="77777777" w:rsidR="00865557" w:rsidRDefault="00865557">
            <w:pPr>
              <w:spacing w:after="0" w:line="240" w:lineRule="auto"/>
            </w:pPr>
          </w:p>
        </w:tc>
        <w:tc>
          <w:tcPr>
            <w:tcW w:w="32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F4B7E9" w14:textId="77777777" w:rsidR="00865557" w:rsidRDefault="00865557">
            <w:pPr>
              <w:spacing w:after="0" w:line="240" w:lineRule="auto"/>
            </w:pPr>
          </w:p>
        </w:tc>
      </w:tr>
      <w:tr w:rsidR="00865557" w14:paraId="7C128B84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18A904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HSE / RSPP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8D7B1" w14:textId="77777777" w:rsidR="00865557" w:rsidRDefault="00865557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1787F3" w14:textId="77777777" w:rsidR="00865557" w:rsidRDefault="00865557">
            <w:pPr>
              <w:spacing w:after="0" w:line="240" w:lineRule="auto"/>
            </w:pPr>
          </w:p>
        </w:tc>
        <w:tc>
          <w:tcPr>
            <w:tcW w:w="32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C76FA3" w14:textId="77777777" w:rsidR="00865557" w:rsidRDefault="00865557">
            <w:pPr>
              <w:spacing w:after="0" w:line="240" w:lineRule="auto"/>
            </w:pPr>
          </w:p>
        </w:tc>
      </w:tr>
      <w:tr w:rsidR="00865557" w14:paraId="38029228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7F35D8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Manutenzione interna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19914" w14:textId="77777777" w:rsidR="00865557" w:rsidRDefault="00865557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9A669C" w14:textId="77777777" w:rsidR="00865557" w:rsidRDefault="00865557">
            <w:pPr>
              <w:spacing w:after="0" w:line="240" w:lineRule="auto"/>
            </w:pPr>
          </w:p>
        </w:tc>
        <w:tc>
          <w:tcPr>
            <w:tcW w:w="32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F6069" w14:textId="77777777" w:rsidR="00865557" w:rsidRDefault="00865557">
            <w:pPr>
              <w:spacing w:after="0" w:line="240" w:lineRule="auto"/>
            </w:pPr>
          </w:p>
        </w:tc>
      </w:tr>
      <w:tr w:rsidR="00865557" w14:paraId="10635B7F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ADE5AB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Appaltatore reperibile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50A27F" w14:textId="77777777" w:rsidR="00865557" w:rsidRDefault="00865557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769FA7" w14:textId="77777777" w:rsidR="00865557" w:rsidRDefault="00865557">
            <w:pPr>
              <w:spacing w:after="0" w:line="240" w:lineRule="auto"/>
            </w:pPr>
          </w:p>
        </w:tc>
        <w:tc>
          <w:tcPr>
            <w:tcW w:w="32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D7A860" w14:textId="77777777" w:rsidR="00865557" w:rsidRDefault="00865557">
            <w:pPr>
              <w:spacing w:after="0" w:line="240" w:lineRule="auto"/>
            </w:pPr>
          </w:p>
        </w:tc>
      </w:tr>
      <w:tr w:rsidR="00865557" w14:paraId="1B2B415A" w14:textId="77777777">
        <w:trPr>
          <w:cantSplit/>
          <w:jc w:val="center"/>
        </w:trPr>
        <w:tc>
          <w:tcPr>
            <w:tcW w:w="255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9CAE9" w14:textId="77777777" w:rsidR="00865557" w:rsidRDefault="00000000">
            <w:pPr>
              <w:spacing w:after="0" w:line="240" w:lineRule="auto"/>
            </w:pPr>
            <w:r>
              <w:rPr>
                <w:rFonts w:eastAsia="Lato"/>
                <w:sz w:val="16"/>
              </w:rPr>
              <w:t>Vigilanza / presidio</w:t>
            </w:r>
          </w:p>
        </w:tc>
        <w:tc>
          <w:tcPr>
            <w:tcW w:w="2381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A3A31" w14:textId="77777777" w:rsidR="00865557" w:rsidRDefault="00865557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732B5" w14:textId="77777777" w:rsidR="00865557" w:rsidRDefault="00865557">
            <w:pPr>
              <w:spacing w:after="0" w:line="240" w:lineRule="auto"/>
            </w:pPr>
          </w:p>
        </w:tc>
        <w:tc>
          <w:tcPr>
            <w:tcW w:w="3288" w:type="dxa"/>
            <w:tcBorders>
              <w:top w:val="single" w:sz="4" w:space="0" w:color="C8D2DA"/>
              <w:left w:val="single" w:sz="4" w:space="0" w:color="C8D2DA"/>
              <w:bottom w:val="single" w:sz="4" w:space="0" w:color="C8D2DA"/>
              <w:right w:val="single" w:sz="4" w:space="0" w:color="C8D2DA"/>
            </w:tcBorders>
            <w:shd w:val="clear" w:color="auto" w:fill="F8FA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1197A" w14:textId="77777777" w:rsidR="00865557" w:rsidRDefault="00865557">
            <w:pPr>
              <w:spacing w:after="0" w:line="240" w:lineRule="auto"/>
            </w:pPr>
          </w:p>
        </w:tc>
      </w:tr>
    </w:tbl>
    <w:p w14:paraId="6576E00D" w14:textId="77777777" w:rsidR="00865557" w:rsidRDefault="00000000">
      <w:pPr>
        <w:pStyle w:val="Titolo2"/>
      </w:pPr>
      <w:bookmarkStart w:id="71" w:name="b_azioni_immediate_in_caso_di__7710b9"/>
      <w:r>
        <w:rPr>
          <w:rFonts w:ascii="Lato" w:eastAsia="Lato" w:hAnsi="Lato"/>
          <w:color w:val="17324D"/>
        </w:rPr>
        <w:t>Azioni immediate in caso di anomalia</w:t>
      </w:r>
      <w:bookmarkEnd w:id="71"/>
    </w:p>
    <w:p w14:paraId="1C7E4212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1. </w:t>
      </w:r>
      <w:r>
        <w:rPr>
          <w:rFonts w:eastAsia="Lato"/>
          <w:sz w:val="18"/>
        </w:rPr>
        <w:t>non cancellare l’allarme senza registrazione;</w:t>
      </w:r>
    </w:p>
    <w:p w14:paraId="32B95CDE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2. </w:t>
      </w:r>
      <w:r>
        <w:rPr>
          <w:rFonts w:eastAsia="Lato"/>
          <w:sz w:val="18"/>
        </w:rPr>
        <w:t>verificare area e asset interessati senza esporsi a rischi elettrici;</w:t>
      </w:r>
    </w:p>
    <w:p w14:paraId="0C2C908F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3. </w:t>
      </w:r>
      <w:r>
        <w:rPr>
          <w:rFonts w:eastAsia="Lato"/>
          <w:sz w:val="18"/>
        </w:rPr>
        <w:t>classificare P1/P2/P3;</w:t>
      </w:r>
    </w:p>
    <w:p w14:paraId="24B2849C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4. </w:t>
      </w:r>
      <w:r>
        <w:rPr>
          <w:rFonts w:eastAsia="Lato"/>
          <w:sz w:val="18"/>
        </w:rPr>
        <w:t>applicare misure compensative;</w:t>
      </w:r>
    </w:p>
    <w:p w14:paraId="6F961329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5. </w:t>
      </w:r>
      <w:r>
        <w:rPr>
          <w:rFonts w:eastAsia="Lato"/>
          <w:sz w:val="18"/>
        </w:rPr>
        <w:t>aprire ticket e registro;</w:t>
      </w:r>
    </w:p>
    <w:p w14:paraId="6B69F877" w14:textId="77777777" w:rsidR="00865557" w:rsidRDefault="00000000">
      <w:pPr>
        <w:spacing w:after="40"/>
        <w:ind w:left="425" w:hanging="255"/>
      </w:pPr>
      <w:r>
        <w:rPr>
          <w:rFonts w:eastAsia="Lato"/>
          <w:b/>
          <w:color w:val="17324D"/>
          <w:sz w:val="18"/>
        </w:rPr>
        <w:t xml:space="preserve">6. </w:t>
      </w:r>
      <w:r>
        <w:rPr>
          <w:rFonts w:eastAsia="Lato"/>
          <w:sz w:val="18"/>
        </w:rPr>
        <w:t>ripristinare, provare e comunicare la riapertura.</w:t>
      </w:r>
    </w:p>
    <w:p w14:paraId="5B6DCEB6" w14:textId="77777777" w:rsidR="00865557" w:rsidRDefault="00865557">
      <w:pPr>
        <w:sectPr w:rsidR="00865557">
          <w:pgSz w:w="11906" w:h="16838"/>
          <w:pgMar w:top="879" w:right="935" w:bottom="822" w:left="935" w:header="340" w:footer="340" w:gutter="0"/>
          <w:cols w:space="720"/>
          <w:titlePg/>
          <w:docGrid w:linePitch="360"/>
        </w:sectPr>
      </w:pPr>
    </w:p>
    <w:p w14:paraId="1EA00219" w14:textId="77777777" w:rsidR="00865557" w:rsidRDefault="00000000">
      <w:pPr>
        <w:pStyle w:val="FormTitle"/>
        <w:pBdr>
          <w:bottom w:val="single" w:sz="12" w:space="3" w:color="C8A45D"/>
        </w:pBdr>
      </w:pPr>
      <w:bookmarkStart w:id="72" w:name="b_allegato_t_4d082f"/>
      <w:r>
        <w:rPr>
          <w:rFonts w:eastAsia="Lato"/>
        </w:rPr>
        <w:t>ALLEGATO T · Fonti informative, note di utilizzo e avvertenze</w:t>
      </w:r>
      <w:bookmarkEnd w:id="72"/>
    </w:p>
    <w:p w14:paraId="7B7D34B9" w14:textId="77777777" w:rsidR="00865557" w:rsidRDefault="00000000">
      <w:pPr>
        <w:pStyle w:val="FormSubtitle"/>
      </w:pPr>
      <w:r>
        <w:rPr>
          <w:rFonts w:eastAsia="Lato"/>
          <w:i/>
        </w:rPr>
        <w:t>Elenco delle fonti pubbliche utilizzate per impostare il modello. I testi normativi ufficiali devono essere acquisiti e consultati dall’organizzazione.</w:t>
      </w:r>
    </w:p>
    <w:p w14:paraId="0D5C8D87" w14:textId="77777777" w:rsidR="00865557" w:rsidRDefault="00000000">
      <w:pPr>
        <w:spacing w:after="100"/>
      </w:pPr>
      <w:r>
        <w:rPr>
          <w:rFonts w:eastAsia="Lato"/>
        </w:rPr>
        <w:t>Stato delle fonti verificato al 17 luglio 2026. I collegamenti sono forniti per facilitare la verifica dello stato dei documenti, non per sostituire l’accesso ai testi ufficiali completi.</w:t>
      </w:r>
    </w:p>
    <w:p w14:paraId="32AE324F" w14:textId="77777777" w:rsidR="00865557" w:rsidRDefault="00000000">
      <w:pPr>
        <w:pStyle w:val="SmallNote"/>
      </w:pPr>
      <w:r>
        <w:rPr>
          <w:rFonts w:eastAsia="Lato"/>
          <w:b/>
          <w:color w:val="C8A45D"/>
        </w:rPr>
        <w:t xml:space="preserve">• </w:t>
      </w:r>
      <w:hyperlink r:id="rId12">
        <w:r w:rsidR="00865557">
          <w:rPr>
            <w:color w:val="008D95"/>
            <w:u w:val="single"/>
          </w:rPr>
          <w:t>UNI EN 1838:2025 – scheda UNI Store</w:t>
        </w:r>
      </w:hyperlink>
    </w:p>
    <w:p w14:paraId="5FCCD85D" w14:textId="77777777" w:rsidR="00865557" w:rsidRDefault="00000000">
      <w:pPr>
        <w:pStyle w:val="SmallNote"/>
      </w:pPr>
      <w:r>
        <w:rPr>
          <w:rFonts w:eastAsia="Lato"/>
          <w:b/>
          <w:color w:val="C8A45D"/>
        </w:rPr>
        <w:t xml:space="preserve">• </w:t>
      </w:r>
      <w:hyperlink r:id="rId13">
        <w:r w:rsidR="00865557">
          <w:rPr>
            <w:color w:val="008D95"/>
            <w:u w:val="single"/>
          </w:rPr>
          <w:t>EC 1-2025 UNI EN 1838:2025 – scheda UNI Store</w:t>
        </w:r>
      </w:hyperlink>
    </w:p>
    <w:p w14:paraId="5095558E" w14:textId="77777777" w:rsidR="00865557" w:rsidRDefault="00000000">
      <w:pPr>
        <w:pStyle w:val="SmallNote"/>
      </w:pPr>
      <w:r>
        <w:rPr>
          <w:rFonts w:eastAsia="Lato"/>
          <w:b/>
          <w:color w:val="C8A45D"/>
        </w:rPr>
        <w:t xml:space="preserve">• </w:t>
      </w:r>
      <w:hyperlink r:id="rId14">
        <w:r w:rsidR="00865557">
          <w:rPr>
            <w:color w:val="008D95"/>
            <w:u w:val="single"/>
          </w:rPr>
          <w:t>UNI CEN/TS 17951:2024 – scheda UNI Store</w:t>
        </w:r>
      </w:hyperlink>
    </w:p>
    <w:p w14:paraId="0C000666" w14:textId="77777777" w:rsidR="00865557" w:rsidRDefault="00000000">
      <w:pPr>
        <w:pStyle w:val="SmallNote"/>
      </w:pPr>
      <w:r>
        <w:rPr>
          <w:rFonts w:eastAsia="Lato"/>
          <w:b/>
          <w:color w:val="C8A45D"/>
        </w:rPr>
        <w:t xml:space="preserve">• </w:t>
      </w:r>
      <w:hyperlink r:id="rId15">
        <w:r w:rsidR="00865557">
          <w:rPr>
            <w:color w:val="008D95"/>
            <w:u w:val="single"/>
          </w:rPr>
          <w:t>UNI CEI 11222:2013 – scheda UNI Store</w:t>
        </w:r>
      </w:hyperlink>
    </w:p>
    <w:p w14:paraId="78023A6A" w14:textId="77777777" w:rsidR="00865557" w:rsidRDefault="00000000">
      <w:pPr>
        <w:pStyle w:val="SmallNote"/>
      </w:pPr>
      <w:r>
        <w:rPr>
          <w:rFonts w:eastAsia="Lato"/>
          <w:b/>
          <w:color w:val="C8A45D"/>
        </w:rPr>
        <w:t xml:space="preserve">• </w:t>
      </w:r>
      <w:hyperlink r:id="rId16">
        <w:r w:rsidR="00865557">
          <w:rPr>
            <w:color w:val="008D95"/>
            <w:u w:val="single"/>
          </w:rPr>
          <w:t xml:space="preserve">CEI Magazine – </w:t>
        </w:r>
        <w:proofErr w:type="spellStart"/>
        <w:r w:rsidR="00865557">
          <w:rPr>
            <w:color w:val="008D95"/>
            <w:u w:val="single"/>
          </w:rPr>
          <w:t>Illuminazione</w:t>
        </w:r>
        <w:proofErr w:type="spellEnd"/>
        <w:r w:rsidR="00865557">
          <w:rPr>
            <w:color w:val="008D95"/>
            <w:u w:val="single"/>
          </w:rPr>
          <w:t xml:space="preserve"> di </w:t>
        </w:r>
        <w:proofErr w:type="spellStart"/>
        <w:r w:rsidR="00865557">
          <w:rPr>
            <w:color w:val="008D95"/>
            <w:u w:val="single"/>
          </w:rPr>
          <w:t>emergenza</w:t>
        </w:r>
        <w:proofErr w:type="spellEnd"/>
      </w:hyperlink>
    </w:p>
    <w:p w14:paraId="0887D9AA" w14:textId="77777777" w:rsidR="00865557" w:rsidRDefault="00000000">
      <w:pPr>
        <w:pStyle w:val="SmallNote"/>
      </w:pPr>
      <w:r>
        <w:rPr>
          <w:rFonts w:eastAsia="Lato"/>
          <w:b/>
          <w:color w:val="C8A45D"/>
        </w:rPr>
        <w:t xml:space="preserve">• </w:t>
      </w:r>
      <w:hyperlink r:id="rId17">
        <w:r w:rsidR="00865557">
          <w:rPr>
            <w:color w:val="008D95"/>
            <w:u w:val="single"/>
          </w:rPr>
          <w:t>CEI EN 50172 – catalogo CEI</w:t>
        </w:r>
      </w:hyperlink>
    </w:p>
    <w:p w14:paraId="5EB60AA0" w14:textId="77777777" w:rsidR="00865557" w:rsidRDefault="00000000">
      <w:pPr>
        <w:pStyle w:val="SmallNote"/>
      </w:pPr>
      <w:r>
        <w:rPr>
          <w:rFonts w:eastAsia="Lato"/>
          <w:b/>
          <w:color w:val="C8A45D"/>
        </w:rPr>
        <w:t xml:space="preserve">• </w:t>
      </w:r>
      <w:hyperlink r:id="rId18">
        <w:r w:rsidR="00865557">
          <w:rPr>
            <w:color w:val="008D95"/>
            <w:u w:val="single"/>
          </w:rPr>
          <w:t>D.M. 3 settembre 2021 – Gazzetta Ufficiale</w:t>
        </w:r>
      </w:hyperlink>
    </w:p>
    <w:p w14:paraId="08C27AFD" w14:textId="77777777" w:rsidR="00865557" w:rsidRDefault="00000000">
      <w:pPr>
        <w:pStyle w:val="SmallNote"/>
      </w:pPr>
      <w:r>
        <w:rPr>
          <w:rFonts w:eastAsia="Lato"/>
          <w:b/>
          <w:color w:val="C8A45D"/>
        </w:rPr>
        <w:t xml:space="preserve">• </w:t>
      </w:r>
      <w:hyperlink r:id="rId19">
        <w:proofErr w:type="spellStart"/>
        <w:r w:rsidR="00865557">
          <w:rPr>
            <w:color w:val="008D95"/>
            <w:u w:val="single"/>
          </w:rPr>
          <w:t>Codice</w:t>
        </w:r>
        <w:proofErr w:type="spellEnd"/>
        <w:r w:rsidR="00865557">
          <w:rPr>
            <w:color w:val="008D95"/>
            <w:u w:val="single"/>
          </w:rPr>
          <w:t xml:space="preserve"> di </w:t>
        </w:r>
        <w:proofErr w:type="spellStart"/>
        <w:r w:rsidR="00865557">
          <w:rPr>
            <w:color w:val="008D95"/>
            <w:u w:val="single"/>
          </w:rPr>
          <w:t>prevenzione</w:t>
        </w:r>
        <w:proofErr w:type="spellEnd"/>
        <w:r w:rsidR="00865557">
          <w:rPr>
            <w:color w:val="008D95"/>
            <w:u w:val="single"/>
          </w:rPr>
          <w:t xml:space="preserve"> </w:t>
        </w:r>
        <w:proofErr w:type="spellStart"/>
        <w:r w:rsidR="00865557">
          <w:rPr>
            <w:color w:val="008D95"/>
            <w:u w:val="single"/>
          </w:rPr>
          <w:t>incendi</w:t>
        </w:r>
        <w:proofErr w:type="spellEnd"/>
        <w:r w:rsidR="00865557">
          <w:rPr>
            <w:color w:val="008D95"/>
            <w:u w:val="single"/>
          </w:rPr>
          <w:t xml:space="preserve"> – Vigili del Fuoco</w:t>
        </w:r>
      </w:hyperlink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19B07F03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26A00"/>
              <w:left w:val="single" w:sz="0" w:space="0" w:color="B26A00"/>
              <w:bottom w:val="single" w:sz="0" w:space="0" w:color="B26A00"/>
              <w:right w:val="single" w:sz="0" w:space="0" w:color="B26A00"/>
            </w:tcBorders>
            <w:shd w:val="clear" w:color="auto" w:fill="B26A00"/>
          </w:tcPr>
          <w:p w14:paraId="27F4EDBD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COPYRIGHT NORMATIVO</w:t>
            </w:r>
          </w:p>
        </w:tc>
        <w:tc>
          <w:tcPr>
            <w:tcW w:w="7596" w:type="dxa"/>
            <w:tcBorders>
              <w:top w:val="single" w:sz="6" w:space="0" w:color="B26A00"/>
              <w:left w:val="single" w:sz="0" w:space="0" w:color="B26A00"/>
              <w:bottom w:val="single" w:sz="6" w:space="0" w:color="B26A00"/>
              <w:right w:val="single" w:sz="6" w:space="0" w:color="B26A00"/>
            </w:tcBorders>
            <w:shd w:val="clear" w:color="auto" w:fill="FFF3D6"/>
          </w:tcPr>
          <w:p w14:paraId="7A513D7B" w14:textId="77777777" w:rsidR="00865557" w:rsidRDefault="00000000">
            <w:r>
              <w:rPr>
                <w:rFonts w:eastAsia="Lato"/>
                <w:sz w:val="18"/>
              </w:rPr>
              <w:t>Il documento non riproduce integralmente norme tecniche protette da diritto d’autore. Le soglie sintetiche e i controlli devono essere verificati sul testo ufficiale licenziato e sulle prescrizioni della specifica attività.</w:t>
            </w:r>
          </w:p>
        </w:tc>
      </w:tr>
    </w:tbl>
    <w:p w14:paraId="23055C26" w14:textId="77777777" w:rsidR="00865557" w:rsidRDefault="0086555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7596"/>
      </w:tblGrid>
      <w:tr w:rsidR="00865557" w14:paraId="4731A5B8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0" w:space="0" w:color="B42318"/>
              <w:left w:val="single" w:sz="0" w:space="0" w:color="B42318"/>
              <w:bottom w:val="single" w:sz="0" w:space="0" w:color="B42318"/>
              <w:right w:val="single" w:sz="0" w:space="0" w:color="B42318"/>
            </w:tcBorders>
            <w:shd w:val="clear" w:color="auto" w:fill="B42318"/>
          </w:tcPr>
          <w:p w14:paraId="1FACF147" w14:textId="77777777" w:rsidR="00865557" w:rsidRDefault="00000000">
            <w:pPr>
              <w:jc w:val="center"/>
            </w:pPr>
            <w:r>
              <w:rPr>
                <w:rFonts w:eastAsia="Lato"/>
                <w:b/>
                <w:color w:val="FFFFFF"/>
                <w:sz w:val="17"/>
              </w:rPr>
              <w:t>VALIDAZIONE</w:t>
            </w:r>
          </w:p>
        </w:tc>
        <w:tc>
          <w:tcPr>
            <w:tcW w:w="7596" w:type="dxa"/>
            <w:tcBorders>
              <w:top w:val="single" w:sz="6" w:space="0" w:color="B42318"/>
              <w:left w:val="single" w:sz="0" w:space="0" w:color="B42318"/>
              <w:bottom w:val="single" w:sz="6" w:space="0" w:color="B42318"/>
              <w:right w:val="single" w:sz="6" w:space="0" w:color="B42318"/>
            </w:tcBorders>
            <w:shd w:val="clear" w:color="auto" w:fill="FDE8E7"/>
          </w:tcPr>
          <w:p w14:paraId="48B0F19B" w14:textId="77777777" w:rsidR="00865557" w:rsidRDefault="00000000">
            <w:r>
              <w:rPr>
                <w:rFonts w:eastAsia="Lato"/>
                <w:sz w:val="18"/>
              </w:rPr>
              <w:t>Prima dell’emissione, un professionista competente deve verificare coerenza con progetto antincendio, impianti elettrici, destinazione d’uso, disposizioni territoriali e contratti applicabili.</w:t>
            </w:r>
          </w:p>
        </w:tc>
      </w:tr>
    </w:tbl>
    <w:p w14:paraId="56AF5896" w14:textId="77777777" w:rsidR="00865557" w:rsidRDefault="00865557">
      <w:pPr>
        <w:spacing w:after="0"/>
      </w:pPr>
    </w:p>
    <w:sectPr w:rsidR="00865557">
      <w:pgSz w:w="11906" w:h="16838"/>
      <w:pgMar w:top="879" w:right="935" w:bottom="822" w:left="935" w:header="34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2E59C" w14:textId="77777777" w:rsidR="00293961" w:rsidRDefault="00293961">
      <w:pPr>
        <w:spacing w:after="0" w:line="240" w:lineRule="auto"/>
      </w:pPr>
      <w:r>
        <w:separator/>
      </w:r>
    </w:p>
  </w:endnote>
  <w:endnote w:type="continuationSeparator" w:id="0">
    <w:p w14:paraId="5CF15FB6" w14:textId="77777777" w:rsidR="00293961" w:rsidRDefault="00293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DF4B" w14:textId="77777777" w:rsidR="00865557" w:rsidRDefault="00865557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401"/>
      <w:gridCol w:w="3401"/>
      <w:gridCol w:w="3231"/>
    </w:tblGrid>
    <w:tr w:rsidR="00865557" w14:paraId="2D3BB46C" w14:textId="77777777">
      <w:trPr>
        <w:tblHeader/>
        <w:jc w:val="center"/>
      </w:trPr>
      <w:tc>
        <w:tcPr>
          <w:tcW w:w="3401" w:type="dxa"/>
          <w:tcBorders>
            <w:top w:val="single" w:sz="6" w:space="0" w:color="E8EEF2"/>
            <w:left w:val="nil"/>
            <w:bottom w:val="nil"/>
            <w:right w:val="nil"/>
          </w:tcBorders>
          <w:tcMar>
            <w:top w:w="40" w:type="dxa"/>
            <w:left w:w="40" w:type="dxa"/>
            <w:bottom w:w="40" w:type="dxa"/>
            <w:right w:w="40" w:type="dxa"/>
          </w:tcMar>
        </w:tcPr>
        <w:p w14:paraId="670C4817" w14:textId="77777777" w:rsidR="00865557" w:rsidRDefault="00000000">
          <w:r>
            <w:rPr>
              <w:rFonts w:eastAsia="Lato"/>
              <w:color w:val="66788A"/>
              <w:sz w:val="15"/>
            </w:rPr>
            <w:t xml:space="preserve">Uso </w:t>
          </w:r>
          <w:r>
            <w:rPr>
              <w:rFonts w:eastAsia="Lato"/>
              <w:color w:val="66788A"/>
              <w:sz w:val="15"/>
            </w:rPr>
            <w:t>interno controllato</w:t>
          </w:r>
        </w:p>
      </w:tc>
      <w:tc>
        <w:tcPr>
          <w:tcW w:w="3401" w:type="dxa"/>
          <w:tcBorders>
            <w:top w:val="single" w:sz="6" w:space="0" w:color="E8EEF2"/>
            <w:left w:val="nil"/>
            <w:bottom w:val="nil"/>
            <w:right w:val="nil"/>
          </w:tcBorders>
          <w:tcMar>
            <w:top w:w="40" w:type="dxa"/>
            <w:left w:w="40" w:type="dxa"/>
            <w:bottom w:w="40" w:type="dxa"/>
            <w:right w:w="40" w:type="dxa"/>
          </w:tcMar>
        </w:tcPr>
        <w:p w14:paraId="5D368055" w14:textId="77777777" w:rsidR="00865557" w:rsidRDefault="00000000">
          <w:pPr>
            <w:jc w:val="center"/>
          </w:pPr>
          <w:r>
            <w:rPr>
              <w:rFonts w:eastAsia="Lato"/>
              <w:color w:val="66788A"/>
              <w:sz w:val="15"/>
            </w:rPr>
            <w:t>Copia non controllata se stampata</w:t>
          </w:r>
        </w:p>
      </w:tc>
      <w:tc>
        <w:tcPr>
          <w:tcW w:w="3231" w:type="dxa"/>
          <w:tcBorders>
            <w:top w:val="single" w:sz="6" w:space="0" w:color="E8EEF2"/>
            <w:left w:val="nil"/>
            <w:bottom w:val="nil"/>
            <w:right w:val="nil"/>
          </w:tcBorders>
          <w:tcMar>
            <w:top w:w="40" w:type="dxa"/>
            <w:left w:w="40" w:type="dxa"/>
            <w:bottom w:w="40" w:type="dxa"/>
            <w:right w:w="40" w:type="dxa"/>
          </w:tcMar>
        </w:tcPr>
        <w:p w14:paraId="0EE61EE3" w14:textId="77777777" w:rsidR="00865557" w:rsidRDefault="00000000">
          <w:pPr>
            <w:jc w:val="right"/>
          </w:pPr>
          <w:r>
            <w:rPr>
              <w:rFonts w:eastAsia="Lato"/>
              <w:color w:val="66788A"/>
              <w:sz w:val="16"/>
            </w:rPr>
            <w:t xml:space="preserve">Pagina </w:t>
          </w:r>
          <w:r>
            <w:rPr>
              <w:rFonts w:eastAsia="Lato"/>
              <w:color w:val="66788A"/>
              <w:sz w:val="17"/>
            </w:rPr>
            <w:fldChar w:fldCharType="begin"/>
          </w:r>
          <w:r>
            <w:rPr>
              <w:rFonts w:eastAsia="Lato"/>
              <w:color w:val="66788A"/>
              <w:sz w:val="17"/>
            </w:rPr>
            <w:instrText>PAGE</w:instrText>
          </w:r>
          <w:r>
            <w:rPr>
              <w:rFonts w:eastAsia="Lato"/>
              <w:color w:val="66788A"/>
              <w:sz w:val="17"/>
            </w:rPr>
            <w:fldChar w:fldCharType="separate"/>
          </w:r>
          <w:r>
            <w:rPr>
              <w:rFonts w:eastAsia="Lato"/>
              <w:color w:val="66788A"/>
              <w:sz w:val="17"/>
            </w:rPr>
            <w:t>1</w:t>
          </w:r>
          <w:r>
            <w:rPr>
              <w:rFonts w:eastAsia="Lato"/>
              <w:color w:val="66788A"/>
              <w:sz w:val="17"/>
            </w:rPr>
            <w:fldChar w:fldCharType="end"/>
          </w:r>
          <w:r>
            <w:rPr>
              <w:rFonts w:eastAsia="Lato"/>
              <w:color w:val="66788A"/>
              <w:sz w:val="16"/>
            </w:rPr>
            <w:t xml:space="preserve"> di </w:t>
          </w:r>
          <w:r>
            <w:rPr>
              <w:rFonts w:eastAsia="Lato"/>
              <w:color w:val="66788A"/>
              <w:sz w:val="17"/>
            </w:rPr>
            <w:fldChar w:fldCharType="begin"/>
          </w:r>
          <w:r>
            <w:rPr>
              <w:rFonts w:eastAsia="Lato"/>
              <w:color w:val="66788A"/>
              <w:sz w:val="17"/>
            </w:rPr>
            <w:instrText>NUMPAGES</w:instrText>
          </w:r>
          <w:r>
            <w:rPr>
              <w:rFonts w:eastAsia="Lato"/>
              <w:color w:val="66788A"/>
              <w:sz w:val="17"/>
            </w:rPr>
            <w:fldChar w:fldCharType="separate"/>
          </w:r>
          <w:r>
            <w:rPr>
              <w:rFonts w:eastAsia="Lato"/>
              <w:color w:val="66788A"/>
              <w:sz w:val="17"/>
            </w:rPr>
            <w:t>1</w:t>
          </w:r>
          <w:r>
            <w:rPr>
              <w:rFonts w:eastAsia="Lato"/>
              <w:color w:val="66788A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42F59" w14:textId="77777777" w:rsidR="00293961" w:rsidRDefault="00293961">
      <w:pPr>
        <w:spacing w:after="0" w:line="240" w:lineRule="auto"/>
      </w:pPr>
      <w:r>
        <w:separator/>
      </w:r>
    </w:p>
  </w:footnote>
  <w:footnote w:type="continuationSeparator" w:id="0">
    <w:p w14:paraId="141EE1F4" w14:textId="77777777" w:rsidR="00293961" w:rsidRDefault="00293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70670" w14:textId="77777777" w:rsidR="00865557" w:rsidRDefault="00865557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551"/>
      <w:gridCol w:w="4932"/>
      <w:gridCol w:w="2551"/>
    </w:tblGrid>
    <w:tr w:rsidR="00865557" w14:paraId="0D8C88BF" w14:textId="77777777">
      <w:trPr>
        <w:tblHeader/>
        <w:jc w:val="center"/>
      </w:trPr>
      <w:tc>
        <w:tcPr>
          <w:tcW w:w="2551" w:type="dxa"/>
          <w:tcBorders>
            <w:top w:val="nil"/>
            <w:left w:val="nil"/>
            <w:bottom w:val="nil"/>
            <w:right w:val="nil"/>
          </w:tcBorders>
          <w:shd w:val="clear" w:color="auto" w:fill="17324D"/>
          <w:tcMar>
            <w:top w:w="70" w:type="dxa"/>
            <w:left w:w="80" w:type="dxa"/>
            <w:bottom w:w="70" w:type="dxa"/>
            <w:right w:w="80" w:type="dxa"/>
          </w:tcMar>
        </w:tcPr>
        <w:p w14:paraId="24AEE91B" w14:textId="77777777" w:rsidR="00865557" w:rsidRDefault="00000000">
          <w:pPr>
            <w:jc w:val="center"/>
          </w:pPr>
          <w:r>
            <w:rPr>
              <w:rFonts w:eastAsia="Lato"/>
              <w:b/>
              <w:color w:val="FFFFFF"/>
              <w:sz w:val="15"/>
            </w:rPr>
            <w:t>[LOGO / RAGIONE SOCIALE]</w:t>
          </w:r>
        </w:p>
      </w:tc>
      <w:tc>
        <w:tcPr>
          <w:tcW w:w="4932" w:type="dxa"/>
          <w:tcBorders>
            <w:top w:val="nil"/>
            <w:left w:val="nil"/>
            <w:bottom w:val="nil"/>
            <w:right w:val="nil"/>
          </w:tcBorders>
          <w:shd w:val="clear" w:color="auto" w:fill="F2F5F7"/>
          <w:tcMar>
            <w:top w:w="70" w:type="dxa"/>
            <w:left w:w="80" w:type="dxa"/>
            <w:bottom w:w="70" w:type="dxa"/>
            <w:right w:w="80" w:type="dxa"/>
          </w:tcMar>
        </w:tcPr>
        <w:p w14:paraId="6531724B" w14:textId="77777777" w:rsidR="00865557" w:rsidRDefault="00000000">
          <w:pPr>
            <w:jc w:val="center"/>
          </w:pPr>
          <w:r>
            <w:rPr>
              <w:rFonts w:eastAsia="Lato"/>
              <w:b/>
              <w:color w:val="17324D"/>
              <w:sz w:val="16"/>
            </w:rPr>
            <w:t>GESTIONE DELL’ILLUMINAZIONE DI EMERGENZA</w:t>
          </w:r>
        </w:p>
      </w:tc>
      <w:tc>
        <w:tcPr>
          <w:tcW w:w="2551" w:type="dxa"/>
          <w:tcBorders>
            <w:top w:val="nil"/>
            <w:left w:val="nil"/>
            <w:bottom w:val="nil"/>
            <w:right w:val="nil"/>
          </w:tcBorders>
          <w:shd w:val="clear" w:color="auto" w:fill="17324D"/>
          <w:tcMar>
            <w:top w:w="70" w:type="dxa"/>
            <w:left w:w="80" w:type="dxa"/>
            <w:bottom w:w="70" w:type="dxa"/>
            <w:right w:w="80" w:type="dxa"/>
          </w:tcMar>
        </w:tcPr>
        <w:p w14:paraId="34FA9E02" w14:textId="77777777" w:rsidR="00865557" w:rsidRDefault="00000000">
          <w:pPr>
            <w:jc w:val="center"/>
          </w:pPr>
          <w:r>
            <w:rPr>
              <w:rFonts w:eastAsia="Lato"/>
              <w:b/>
              <w:color w:val="FFFFFF"/>
              <w:sz w:val="15"/>
            </w:rPr>
            <w:t>P-SGI-IE-</w:t>
          </w:r>
          <w:r>
            <w:rPr>
              <w:rFonts w:eastAsia="Lato"/>
              <w:b/>
              <w:color w:val="FFFFFF"/>
              <w:sz w:val="15"/>
            </w:rPr>
            <w:t>01  |  Rev. 00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384904">
    <w:abstractNumId w:val="8"/>
  </w:num>
  <w:num w:numId="2" w16cid:durableId="1309750465">
    <w:abstractNumId w:val="6"/>
  </w:num>
  <w:num w:numId="3" w16cid:durableId="914514100">
    <w:abstractNumId w:val="5"/>
  </w:num>
  <w:num w:numId="4" w16cid:durableId="389042254">
    <w:abstractNumId w:val="4"/>
  </w:num>
  <w:num w:numId="5" w16cid:durableId="211041342">
    <w:abstractNumId w:val="7"/>
  </w:num>
  <w:num w:numId="6" w16cid:durableId="1119959930">
    <w:abstractNumId w:val="3"/>
  </w:num>
  <w:num w:numId="7" w16cid:durableId="707027819">
    <w:abstractNumId w:val="2"/>
  </w:num>
  <w:num w:numId="8" w16cid:durableId="281423780">
    <w:abstractNumId w:val="1"/>
  </w:num>
  <w:num w:numId="9" w16cid:durableId="2040473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2AA2"/>
    <w:rsid w:val="00293961"/>
    <w:rsid w:val="0029639D"/>
    <w:rsid w:val="00326F90"/>
    <w:rsid w:val="003436F9"/>
    <w:rsid w:val="00585473"/>
    <w:rsid w:val="005D7364"/>
    <w:rsid w:val="00865557"/>
    <w:rsid w:val="00AA1D8D"/>
    <w:rsid w:val="00B04D7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7F731E"/>
  <w14:defaultImageDpi w14:val="330"/>
  <w15:docId w15:val="{997C1FD2-E3B8-48E4-9AEE-29D48617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9" w:lineRule="auto"/>
    </w:pPr>
    <w:rPr>
      <w:rFonts w:ascii="Lato" w:hAnsi="Lato"/>
      <w:color w:val="1F2933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color w:val="17324D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214A68"/>
      <w:sz w:val="25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008D95"/>
      <w:sz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FFFFFF"/>
      <w:spacing w:val="5"/>
      <w:kern w:val="28"/>
      <w:sz w:val="56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 w:line="240" w:lineRule="auto"/>
    </w:pPr>
    <w:rPr>
      <w:rFonts w:ascii="Lato" w:hAnsi="Lato"/>
      <w:color w:val="66788A"/>
      <w:sz w:val="16"/>
    </w:rPr>
  </w:style>
  <w:style w:type="paragraph" w:customStyle="1" w:styleId="FormTitle">
    <w:name w:val="Form Title"/>
    <w:pPr>
      <w:keepNext/>
      <w:spacing w:after="120"/>
    </w:pPr>
    <w:rPr>
      <w:rFonts w:ascii="Lato" w:hAnsi="Lato"/>
      <w:b/>
      <w:color w:val="17324D"/>
      <w:sz w:val="30"/>
    </w:rPr>
  </w:style>
  <w:style w:type="paragraph" w:customStyle="1" w:styleId="FormSubtitle">
    <w:name w:val="Form Subtitle"/>
    <w:pPr>
      <w:spacing w:after="120"/>
    </w:pPr>
    <w:rPr>
      <w:rFonts w:ascii="Lato" w:hAnsi="Lato"/>
      <w:color w:val="66788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tore.uni.com/ec-1-2025-uni-en-1838-2025" TargetMode="External"/><Relationship Id="rId18" Type="http://schemas.openxmlformats.org/officeDocument/2006/relationships/hyperlink" Target="https://www.gazzettaufficiale.it/eli/id/2021/10/29/21A06349/S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ore.uni.com/uni-en-1838-2025" TargetMode="External"/><Relationship Id="rId17" Type="http://schemas.openxmlformats.org/officeDocument/2006/relationships/hyperlink" Target="https://mycatalogo.ceinorme.it/cei/item/000002522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eimagazine.ceinorme.it/illuminazione-di-emergenz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tore.uni.com/uni-cei-11222-2013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www.vigilfuoco.it/servizi-le-aziende-e-i-professionisti/prevenzione-incendi/testi-coordinati-di-prevenzione/codice-prevenzione-incend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store.uni.com/uni-cen-ts-17951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37</Pages>
  <Words>9540</Words>
  <Characters>54382</Characters>
  <Application>Microsoft Office Word</Application>
  <DocSecurity>0</DocSecurity>
  <Lines>453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63795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aziendale - Gestione dell’illuminazione di emergenza negli edifici</dc:title>
  <dc:subject>UNI EN 1838:2025, EC 1-2025, CEI EN 50172</dc:subject>
  <dc:creator>BENNI</dc:creator>
  <cp:keywords>illuminazione di emergenza, UNI EN 1838:2025, procedura aziendale, manutenzione, verifiche</cp:keywords>
  <dc:description>Modello aziendale personalizzabile. Validare prima dell’emissione.</dc:description>
  <cp:lastModifiedBy>PAOLO BENNI</cp:lastModifiedBy>
  <cp:revision>3</cp:revision>
  <dcterms:created xsi:type="dcterms:W3CDTF">2013-12-23T23:15:00Z</dcterms:created>
  <dcterms:modified xsi:type="dcterms:W3CDTF">2026-07-17T15:29:00Z</dcterms:modified>
  <cp:category/>
</cp:coreProperties>
</file>