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2109916828"/>
        <w:docPartObj>
          <w:docPartGallery w:val="Cover Pages"/>
          <w:docPartUnique/>
        </w:docPartObj>
      </w:sdtPr>
      <w:sdtEndP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sdtEndPr>
      <w:sdtContent>
        <w:p w14:paraId="4A44F0AB" w14:textId="4B134F98" w:rsidR="00FE21DF" w:rsidRDefault="00000000">
          <w:r>
            <w:rPr>
              <w:noProof/>
            </w:rPr>
            <w:pict w14:anchorId="2DED0995">
              <v:group id="Gruppo 198" o:spid="_x0000_s1026" style="position:absolute;margin-left:0;margin-top:0;width:540.55pt;height:718.4pt;z-index:-251657216;mso-width-percent:882;mso-height-percent:909;mso-position-horizontal:center;mso-position-horizontal-relative:page;mso-position-vertical:center;mso-position-vertical-relative:page;mso-width-percent:882;mso-height-percent:909" coordsize="68648,91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">
                <v:rect id="Rettangolo 194" o:spid="_x0000_s1027" style="position:absolute;width:68580;height:137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" fillcolor="#156082 [3204]" stroked="f" strokeweight="1pt"/>
                <v:rect id="Rettangolo 195" o:spid="_x0000_s1028" style="position:absolute;top:40943;width:68580;height:5029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" fillcolor="#156082 [3204]" stroked="f" strokeweight="1pt">
                  <v:textbox inset="36pt,57.6pt,36pt,36pt">
                    <w:txbxContent>
                      <w:sdt>
                        <w:sdtPr>
                          <w:rPr>
                            <w:color w:val="FFFFFF" w:themeColor="background1"/>
                          </w:rPr>
                          <w:alias w:val="Autore"/>
                          <w:tag w:val=""/>
                          <w:id w:val="945428907"/>
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<w:text/>
                        </w:sdtPr>
                        <w:sdtContent>
                          <w:p w14:paraId="7C80C8F6" w14:textId="1C52E497" w:rsidR="00FE21DF" w:rsidRDefault="004F52F6" w:rsidP="00FE21DF">
                            <w:pPr>
                              <w:pStyle w:val="Nessunaspaziatura"/>
                              <w:spacing w:before="120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GEOM.BENNI PAOLO</w:t>
                            </w:r>
                          </w:p>
                        </w:sdtContent>
                      </w:sdt>
                    </w:txbxContent>
                  </v:textbox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sella di testo 196" o:spid="_x0000_s1029" type="#_x0000_t202" style="position:absolute;left:68;top:13716;width:68580;height:27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" fillcolor="white [3212]" stroked="f" strokeweight=".5pt">
                  <v:textbox inset="36pt,7.2pt,36pt,7.2pt">
                    <w:txbxContent>
                      <w:sdt>
                        <w:sdtP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kern w:val="36"/>
                            <w:sz w:val="48"/>
                            <w:szCs w:val="48"/>
                            <w14:ligatures w14:val="none"/>
                          </w:rPr>
                          <w:alias w:val="Titolo"/>
                          <w:tag w:val=""/>
                          <w:id w:val="-9991715"/>
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<w:text/>
                        </w:sdtPr>
                        <w:sdtContent>
                          <w:p w14:paraId="6DADFC69" w14:textId="084E8BDD" w:rsidR="00FE21DF" w:rsidRDefault="00FE21DF">
                            <w:pPr>
                              <w:pStyle w:val="Nessunaspaziatura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caps/>
                                <w:color w:val="156082" w:themeColor="accent1"/>
                                <w:sz w:val="72"/>
                                <w:szCs w:val="72"/>
                              </w:rPr>
                            </w:pPr>
                            <w:r w:rsidRPr="00FE21DF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36"/>
                                <w:sz w:val="48"/>
                                <w:szCs w:val="48"/>
                                <w14:ligatures w14:val="none"/>
                              </w:rPr>
                              <w:t>L'integrazione dei criteri ESG nella gestione aziendale: principi, metriche e impatti</w:t>
                            </w:r>
                          </w:p>
                        </w:sdtContent>
                      </w:sdt>
                    </w:txbxContent>
                  </v:textbox>
                </v:shape>
                <w10:wrap anchorx="page" anchory="page"/>
              </v:group>
            </w:pict>
          </w:r>
        </w:p>
        <w:p w14:paraId="6792775B" w14:textId="2B03C7C3" w:rsidR="00FE21DF" w:rsidRDefault="00FE21DF">
          <w:pPr>
            <w:rPr>
              <w:rFonts w:ascii="Times New Roman" w:eastAsia="Times New Roman" w:hAnsi="Times New Roman" w:cs="Times New Roman"/>
              <w:b/>
              <w:bCs/>
              <w:kern w:val="36"/>
              <w:sz w:val="48"/>
              <w:szCs w:val="48"/>
              <w:lang w:eastAsia="it-IT"/>
              <w14:ligatures w14:val="none"/>
            </w:rPr>
          </w:pPr>
          <w:r>
            <w:rPr>
              <w:rFonts w:ascii="Times New Roman" w:eastAsia="Times New Roman" w:hAnsi="Times New Roman" w:cs="Times New Roman"/>
              <w:b/>
              <w:bCs/>
              <w:kern w:val="36"/>
              <w:sz w:val="48"/>
              <w:szCs w:val="48"/>
              <w:lang w:eastAsia="it-IT"/>
              <w14:ligatures w14:val="none"/>
            </w:rPr>
            <w:br w:type="page"/>
          </w:r>
        </w:p>
      </w:sdtContent>
    </w:sdt>
    <w:p w14:paraId="3DF68FE9" w14:textId="610DC02D" w:rsidR="007B6094" w:rsidRDefault="007B6094" w:rsidP="007B609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bookmarkStart w:id="0" w:name="_Toc187237414"/>
      <w:r w:rsidRPr="007B609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lastRenderedPageBreak/>
        <w:t>L'integrazione dei criteri ESG nella gestione aziendale: principi, metriche e impatti</w:t>
      </w:r>
      <w:bookmarkEnd w:id="0"/>
    </w:p>
    <w:p w14:paraId="06144841" w14:textId="3D31A31D" w:rsidR="00FE21DF" w:rsidRDefault="00FE21DF" w:rsidP="00FE21DF">
      <w:pP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noProof/>
          <w:kern w:val="36"/>
          <w:sz w:val="48"/>
          <w:szCs w:val="48"/>
          <w:lang w:eastAsia="it-IT"/>
        </w:rPr>
        <w:drawing>
          <wp:inline distT="0" distB="0" distL="0" distR="0" wp14:anchorId="344B7776" wp14:editId="2EEB6FA9">
            <wp:extent cx="6120130" cy="6120130"/>
            <wp:effectExtent l="0" t="0" r="0" b="0"/>
            <wp:docPr id="892776720" name="Immagine 10" descr="Immagine che contiene testo, libro, verde, design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2776720" name="Immagine 10" descr="Immagine che contiene testo, libro, verde, design&#10;&#10;Descrizione generata automaticamente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12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7C2717" w14:textId="77777777" w:rsidR="007B6094" w:rsidRDefault="007B6094" w:rsidP="007B60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L'integrazione dei criteri ESG (</w:t>
      </w:r>
      <w:proofErr w:type="spellStart"/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Environmental</w:t>
      </w:r>
      <w:proofErr w:type="spellEnd"/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Social, and Governance) è diventata una priorità strategica per le organizzazioni globali, in risposta alla crescente pressione da parte di stakeholder, investitori e regolatori. Questo articolo analizza i principi fondamentali dell'ESG, esplora le metriche chiave per la misurazione delle performance e discute i benefici e le sfide associati alla loro implementazione. Vengono forniti esempi pratici e case study per dimostrare l'impatto dell'ESG sulla sostenibilità aziendale e sul valore a lungo termine.</w:t>
      </w:r>
    </w:p>
    <w:p w14:paraId="0010C67E" w14:textId="77777777" w:rsidR="00FE21DF" w:rsidRDefault="00FE21DF" w:rsidP="007B60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4CDC38E2" w14:textId="77777777" w:rsidR="00FE21DF" w:rsidRPr="007B6094" w:rsidRDefault="00FE21DF" w:rsidP="007B60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2BF49ED5" w14:textId="77777777" w:rsidR="007B6094" w:rsidRPr="007B6094" w:rsidRDefault="00000000" w:rsidP="007B60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pict w14:anchorId="352F76AC">
          <v:rect id="_x0000_i1025" style="width:0;height:1.5pt" o:hralign="center" o:hrstd="t" o:hr="t" fillcolor="#a0a0a0" stroked="f"/>
        </w:pict>
      </w:r>
    </w:p>
    <w:p w14:paraId="361BFD01" w14:textId="77777777" w:rsidR="00FE21DF" w:rsidRPr="00FE21DF" w:rsidRDefault="00FE21DF" w:rsidP="00FE21D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1" w:name="_Toc187237415"/>
      <w:r w:rsidRPr="00FE21D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Prefazione</w:t>
      </w:r>
      <w:bookmarkEnd w:id="1"/>
    </w:p>
    <w:p w14:paraId="6AC5D57E" w14:textId="77777777" w:rsidR="00FE21DF" w:rsidRPr="00FE21DF" w:rsidRDefault="00FE21DF" w:rsidP="00FE21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E21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Negli ultimi anni, la crescente consapevolezza riguardo alle sfide globali – come il cambiamento climatico, l'uguaglianza sociale e la necessità di una governance responsabile – ha portato le aziende a integrare i criteri </w:t>
      </w:r>
      <w:r w:rsidRPr="00FE21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ESG (</w:t>
      </w:r>
      <w:proofErr w:type="spellStart"/>
      <w:r w:rsidRPr="00FE21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Environmental</w:t>
      </w:r>
      <w:proofErr w:type="spellEnd"/>
      <w:r w:rsidRPr="00FE21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, Social, Governance)</w:t>
      </w:r>
      <w:r w:rsidRPr="00FE21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nelle loro strategie e operazioni. Questo documento rappresenta un approccio olistico per affrontare le esigenze e le aspettative degli stakeholder, monitorando e migliorando le performance ESG attraverso una combinazione di </w:t>
      </w:r>
      <w:r w:rsidRPr="00FE21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metriche</w:t>
      </w:r>
      <w:r w:rsidRPr="00FE21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</w:t>
      </w:r>
      <w:r w:rsidRPr="00FE21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KPI</w:t>
      </w:r>
      <w:r w:rsidRPr="00FE21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e una </w:t>
      </w:r>
      <w:r w:rsidRPr="00FE21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checklist strutturata</w:t>
      </w:r>
      <w:r w:rsidRPr="00FE21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429C4393" w14:textId="77777777" w:rsidR="00FE21DF" w:rsidRPr="00FE21DF" w:rsidRDefault="00FE21DF" w:rsidP="00FE21D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FE21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L'importanza dell'ESG</w:t>
      </w:r>
    </w:p>
    <w:p w14:paraId="7FD94187" w14:textId="77777777" w:rsidR="00FE21DF" w:rsidRPr="00FE21DF" w:rsidRDefault="00FE21DF" w:rsidP="00FE21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E21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L'ESG non è più solo un'opzione per le organizzazioni che vogliono rimanere competitive nel mercato globale. È diventato un imperativo strategico, capace di:</w:t>
      </w:r>
    </w:p>
    <w:p w14:paraId="4CB3E429" w14:textId="77777777" w:rsidR="00FE21DF" w:rsidRPr="00FE21DF" w:rsidRDefault="00FE21DF" w:rsidP="00FE21DF">
      <w:pPr>
        <w:numPr>
          <w:ilvl w:val="0"/>
          <w:numId w:val="1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E21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Migliorare la reputazione aziendale e attrarre investitori.</w:t>
      </w:r>
    </w:p>
    <w:p w14:paraId="2C44C626" w14:textId="77777777" w:rsidR="00FE21DF" w:rsidRPr="00FE21DF" w:rsidRDefault="00FE21DF" w:rsidP="00FE21DF">
      <w:pPr>
        <w:numPr>
          <w:ilvl w:val="0"/>
          <w:numId w:val="1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E21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Garantire la conformità normativa e ridurre i rischi legali.</w:t>
      </w:r>
    </w:p>
    <w:p w14:paraId="65725DB2" w14:textId="77777777" w:rsidR="00FE21DF" w:rsidRPr="00FE21DF" w:rsidRDefault="00FE21DF" w:rsidP="00FE21DF">
      <w:pPr>
        <w:numPr>
          <w:ilvl w:val="0"/>
          <w:numId w:val="1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E21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Creare valore a lungo termine, bilanciando gli obiettivi finanziari con l'impatto positivo sull'ambiente e sulla società.</w:t>
      </w:r>
    </w:p>
    <w:p w14:paraId="6F8150D9" w14:textId="77777777" w:rsidR="00FE21DF" w:rsidRPr="00FE21DF" w:rsidRDefault="00FE21DF" w:rsidP="00FE21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E21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Questo approccio non si limita alla conformità normativa; mira a costruire un modello aziendale resiliente, innovativo e in grado di rispondere proattivamente alle sfide globali.</w:t>
      </w:r>
    </w:p>
    <w:p w14:paraId="4F079735" w14:textId="77777777" w:rsidR="00FE21DF" w:rsidRPr="00FE21DF" w:rsidRDefault="00000000" w:rsidP="00FE21D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253368AD">
          <v:rect id="_x0000_i1026" style="width:0;height:1.5pt" o:hralign="center" o:hrstd="t" o:hr="t" fillcolor="#a0a0a0" stroked="f"/>
        </w:pict>
      </w:r>
    </w:p>
    <w:p w14:paraId="7140A830" w14:textId="77777777" w:rsidR="00FE21DF" w:rsidRPr="00FE21DF" w:rsidRDefault="00FE21DF" w:rsidP="00FE21D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FE21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Obiettivi di questo Documento</w:t>
      </w:r>
    </w:p>
    <w:p w14:paraId="588134C5" w14:textId="77777777" w:rsidR="00FE21DF" w:rsidRPr="00FE21DF" w:rsidRDefault="00FE21DF" w:rsidP="00FE21DF">
      <w:pPr>
        <w:numPr>
          <w:ilvl w:val="0"/>
          <w:numId w:val="1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E21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Definire un metodo ESG pratico e applicabile</w:t>
      </w:r>
      <w:r w:rsidRPr="00FE21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</w:t>
      </w:r>
    </w:p>
    <w:p w14:paraId="6FD242CE" w14:textId="77777777" w:rsidR="00FE21DF" w:rsidRPr="00FE21DF" w:rsidRDefault="00FE21DF" w:rsidP="00FE21DF">
      <w:pPr>
        <w:numPr>
          <w:ilvl w:val="1"/>
          <w:numId w:val="1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E21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Identificare le principali metriche e KPI per ciascuna area (Ambientale, Sociale e Governance).</w:t>
      </w:r>
    </w:p>
    <w:p w14:paraId="7059BF7C" w14:textId="77777777" w:rsidR="00FE21DF" w:rsidRPr="00FE21DF" w:rsidRDefault="00FE21DF" w:rsidP="00FE21DF">
      <w:pPr>
        <w:numPr>
          <w:ilvl w:val="1"/>
          <w:numId w:val="1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E21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Fornire una checklist dettagliata per valutare le performance aziendali.</w:t>
      </w:r>
    </w:p>
    <w:p w14:paraId="3E13F28E" w14:textId="77777777" w:rsidR="00FE21DF" w:rsidRPr="00FE21DF" w:rsidRDefault="00FE21DF" w:rsidP="00FE21DF">
      <w:pPr>
        <w:numPr>
          <w:ilvl w:val="0"/>
          <w:numId w:val="1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E21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Facilitare il monitoraggio e il miglioramento continuo</w:t>
      </w:r>
      <w:r w:rsidRPr="00FE21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</w:t>
      </w:r>
    </w:p>
    <w:p w14:paraId="1E4D0AD4" w14:textId="77777777" w:rsidR="00FE21DF" w:rsidRPr="00FE21DF" w:rsidRDefault="00FE21DF" w:rsidP="00FE21DF">
      <w:pPr>
        <w:numPr>
          <w:ilvl w:val="1"/>
          <w:numId w:val="1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E21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Proporre strumenti e strategie per raccogliere, analizzare e visualizzare i dati ESG.</w:t>
      </w:r>
    </w:p>
    <w:p w14:paraId="0CA5274F" w14:textId="77777777" w:rsidR="00FE21DF" w:rsidRPr="00FE21DF" w:rsidRDefault="00FE21DF" w:rsidP="00FE21DF">
      <w:pPr>
        <w:numPr>
          <w:ilvl w:val="1"/>
          <w:numId w:val="1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E21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Creare un sistema basato su KPI che aiuti le aziende a identificare aree critiche e a definire obiettivi misurabili.</w:t>
      </w:r>
    </w:p>
    <w:p w14:paraId="36E1AF55" w14:textId="77777777" w:rsidR="00FE21DF" w:rsidRPr="00FE21DF" w:rsidRDefault="00FE21DF" w:rsidP="00FE21DF">
      <w:pPr>
        <w:numPr>
          <w:ilvl w:val="0"/>
          <w:numId w:val="1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E21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Promuovere la trasparenza e la responsabilità</w:t>
      </w:r>
      <w:r w:rsidRPr="00FE21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</w:t>
      </w:r>
    </w:p>
    <w:p w14:paraId="0B101B1C" w14:textId="77777777" w:rsidR="00FE21DF" w:rsidRPr="00FE21DF" w:rsidRDefault="00FE21DF" w:rsidP="00FE21DF">
      <w:pPr>
        <w:numPr>
          <w:ilvl w:val="1"/>
          <w:numId w:val="1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E21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Incoraggiare la pubblicazione di rapporti ESG chiari e verificabili.</w:t>
      </w:r>
    </w:p>
    <w:p w14:paraId="03ECC2BD" w14:textId="77777777" w:rsidR="00FE21DF" w:rsidRPr="00FE21DF" w:rsidRDefault="00FE21DF" w:rsidP="00FE21DF">
      <w:pPr>
        <w:numPr>
          <w:ilvl w:val="1"/>
          <w:numId w:val="1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E21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Dimostrare l'impegno verso una governance etica e sostenibile.</w:t>
      </w:r>
    </w:p>
    <w:p w14:paraId="2CF77DAA" w14:textId="77777777" w:rsidR="00FE21DF" w:rsidRPr="00FE21DF" w:rsidRDefault="00000000" w:rsidP="00FE21D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0438BB1">
          <v:rect id="_x0000_i1027" style="width:0;height:1.5pt" o:hralign="center" o:hrstd="t" o:hr="t" fillcolor="#a0a0a0" stroked="f"/>
        </w:pict>
      </w:r>
    </w:p>
    <w:p w14:paraId="2D9CB4A8" w14:textId="77777777" w:rsidR="00FE21DF" w:rsidRPr="00FE21DF" w:rsidRDefault="00FE21DF" w:rsidP="00FE21D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FE21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Struttura del Documento</w:t>
      </w:r>
    </w:p>
    <w:p w14:paraId="6FCB58F6" w14:textId="77777777" w:rsidR="00FE21DF" w:rsidRPr="00FE21DF" w:rsidRDefault="00FE21DF" w:rsidP="00FE21DF">
      <w:pPr>
        <w:numPr>
          <w:ilvl w:val="0"/>
          <w:numId w:val="1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E21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Checklist ESG Completa</w:t>
      </w:r>
      <w:r w:rsidRPr="00FE21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Una guida esaustiva per valutare le pratiche aziendali in tutte le aree ESG. La checklist è progettata per essere utilizzata sia come strumento di autovalutazione che come base per audit interni o esterni.</w:t>
      </w:r>
    </w:p>
    <w:p w14:paraId="6720BD97" w14:textId="77777777" w:rsidR="00FE21DF" w:rsidRPr="00FE21DF" w:rsidRDefault="00FE21DF" w:rsidP="00FE21DF">
      <w:pPr>
        <w:numPr>
          <w:ilvl w:val="0"/>
          <w:numId w:val="1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E21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Metriche e KPI</w:t>
      </w:r>
      <w:r w:rsidRPr="00FE21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Definizioni, formule e unità di misura per monitorare le performance ESG in modo oggettivo e quantitativo.</w:t>
      </w:r>
    </w:p>
    <w:p w14:paraId="6E163D2B" w14:textId="77777777" w:rsidR="00FE21DF" w:rsidRPr="00FE21DF" w:rsidRDefault="00FE21DF" w:rsidP="00FE21DF">
      <w:pPr>
        <w:numPr>
          <w:ilvl w:val="0"/>
          <w:numId w:val="1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E21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Metodo KPI</w:t>
      </w:r>
      <w:r w:rsidRPr="00FE21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Un approccio strutturato per raccogliere e analizzare dati ESG, creare dashboard di monitoraggio e collegare i risultati agli obiettivi strategici aziendali.</w:t>
      </w:r>
    </w:p>
    <w:p w14:paraId="6635895D" w14:textId="77777777" w:rsidR="00FE21DF" w:rsidRPr="00FE21DF" w:rsidRDefault="00FE21DF" w:rsidP="00FE21DF">
      <w:pPr>
        <w:numPr>
          <w:ilvl w:val="0"/>
          <w:numId w:val="1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E21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lastRenderedPageBreak/>
        <w:t>Strumenti per l'Implementazione</w:t>
      </w:r>
      <w:r w:rsidRPr="00FE21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Suggerimenti per utilizzare Excel, software dedicati e strategie organizzative per integrare l'ESG nelle operazioni quotidiane.</w:t>
      </w:r>
    </w:p>
    <w:p w14:paraId="2EE3A09C" w14:textId="77777777" w:rsidR="00FE21DF" w:rsidRPr="00FE21DF" w:rsidRDefault="00000000" w:rsidP="00FE21D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7A52CCC7">
          <v:rect id="_x0000_i1028" style="width:0;height:1.5pt" o:hralign="center" o:hrstd="t" o:hr="t" fillcolor="#a0a0a0" stroked="f"/>
        </w:pict>
      </w:r>
    </w:p>
    <w:p w14:paraId="6D9542C2" w14:textId="77777777" w:rsidR="00FE21DF" w:rsidRPr="00FE21DF" w:rsidRDefault="00FE21DF" w:rsidP="00FE21D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FE21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Valore dell'Integrazione ESG</w:t>
      </w:r>
    </w:p>
    <w:p w14:paraId="122EEE43" w14:textId="77777777" w:rsidR="00FE21DF" w:rsidRPr="00FE21DF" w:rsidRDefault="00FE21DF" w:rsidP="00FE21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E21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La capacità di misurare e migliorare le performance ESG è direttamente collegata alla capacità di un'azienda di:</w:t>
      </w:r>
    </w:p>
    <w:p w14:paraId="2D773577" w14:textId="77777777" w:rsidR="00FE21DF" w:rsidRPr="00FE21DF" w:rsidRDefault="00FE21DF" w:rsidP="00FE21DF">
      <w:pPr>
        <w:numPr>
          <w:ilvl w:val="0"/>
          <w:numId w:val="1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E21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Prevenire rischi operativi e legali.</w:t>
      </w:r>
    </w:p>
    <w:p w14:paraId="514AE7C0" w14:textId="77777777" w:rsidR="00FE21DF" w:rsidRPr="00FE21DF" w:rsidRDefault="00FE21DF" w:rsidP="00FE21DF">
      <w:pPr>
        <w:numPr>
          <w:ilvl w:val="0"/>
          <w:numId w:val="1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E21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Migliorare la fiducia degli stakeholder attraverso la trasparenza.</w:t>
      </w:r>
    </w:p>
    <w:p w14:paraId="41A9A291" w14:textId="77777777" w:rsidR="00FE21DF" w:rsidRPr="00FE21DF" w:rsidRDefault="00FE21DF" w:rsidP="00FE21DF">
      <w:pPr>
        <w:numPr>
          <w:ilvl w:val="0"/>
          <w:numId w:val="1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E21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Innovare nei processi produttivi e nella gestione delle risorse.</w:t>
      </w:r>
    </w:p>
    <w:p w14:paraId="23CE6B25" w14:textId="77777777" w:rsidR="00FE21DF" w:rsidRPr="00FE21DF" w:rsidRDefault="00FE21DF" w:rsidP="00FE21DF">
      <w:pPr>
        <w:numPr>
          <w:ilvl w:val="0"/>
          <w:numId w:val="1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E21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Contribuire agli Obiettivi di Sviluppo Sostenibile (SDG) delle Nazioni Unite.</w:t>
      </w:r>
    </w:p>
    <w:p w14:paraId="40F13572" w14:textId="77777777" w:rsidR="00FE21DF" w:rsidRPr="00FE21DF" w:rsidRDefault="00FE21DF" w:rsidP="00FE21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E21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Questa guida rappresenta un punto di partenza per chiunque desideri adottare o perfezionare un approccio ESG, sia che si tratti di piccole imprese che di grandi multinazionali.</w:t>
      </w:r>
    </w:p>
    <w:p w14:paraId="009C2970" w14:textId="77777777" w:rsidR="00FE21DF" w:rsidRPr="00FE21DF" w:rsidRDefault="00000000" w:rsidP="00FE21D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5586F96F">
          <v:rect id="_x0000_i1029" style="width:0;height:1.5pt" o:hralign="center" o:hrstd="t" o:hr="t" fillcolor="#a0a0a0" stroked="f"/>
        </w:pict>
      </w:r>
    </w:p>
    <w:p w14:paraId="328DC8DC" w14:textId="77777777" w:rsidR="00FE21DF" w:rsidRPr="00FE21DF" w:rsidRDefault="00FE21DF" w:rsidP="00FE21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E21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L'integrazione dell'ESG nelle strategie aziendali non è solo una responsabilità etica, ma un'opportunità per guidare il cambiamento positivo. Con una checklist strutturata, KPI ben definiti e un sistema di monitoraggio efficace, le aziende possono affrontare con successo le sfide globali, trasformandole in vantaggi competitivi e valore duraturo.</w:t>
      </w:r>
    </w:p>
    <w:p w14:paraId="045F7DEC" w14:textId="77777777" w:rsidR="00FE21DF" w:rsidRPr="00FE21DF" w:rsidRDefault="00FE21DF" w:rsidP="00FE21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E21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Buona lettura e buon lavoro verso un futuro più sostenibile, equo e trasparente.</w:t>
      </w:r>
    </w:p>
    <w:p w14:paraId="1C2AB6D5" w14:textId="66996137" w:rsidR="007B6094" w:rsidRPr="007B6094" w:rsidRDefault="007B6094" w:rsidP="007B60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2DB4C5EC" w14:textId="77777777" w:rsidR="007B6094" w:rsidRPr="007B6094" w:rsidRDefault="007B6094" w:rsidP="007B609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2" w:name="_Toc187237416"/>
      <w:r w:rsidRPr="007B609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1. Principi Fondamentali</w:t>
      </w:r>
      <w:bookmarkEnd w:id="2"/>
    </w:p>
    <w:p w14:paraId="0B19BF96" w14:textId="77777777" w:rsidR="007B6094" w:rsidRPr="007B6094" w:rsidRDefault="007B6094" w:rsidP="007B60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3" w:name="_Toc187237417"/>
      <w:r w:rsidRPr="007B609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1.1. Ambiente (E)</w:t>
      </w:r>
      <w:bookmarkEnd w:id="3"/>
    </w:p>
    <w:p w14:paraId="75D79097" w14:textId="77777777" w:rsidR="007B6094" w:rsidRPr="007B6094" w:rsidRDefault="007B6094" w:rsidP="007B60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Il pilastro ambientale valuta l'impatto di un'organizzazione sul clima, sulle risorse naturali e sulla biodiversità. Le principali aree di interesse includono:</w:t>
      </w:r>
    </w:p>
    <w:p w14:paraId="69D2EC69" w14:textId="77777777" w:rsidR="007B6094" w:rsidRPr="007B6094" w:rsidRDefault="007B6094" w:rsidP="007B609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Emissioni di gas serra (GHG)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Monitoraggio e riduzione delle emissioni di Scope 1, 2 e 3.</w:t>
      </w:r>
    </w:p>
    <w:p w14:paraId="5BC46636" w14:textId="77777777" w:rsidR="007B6094" w:rsidRPr="007B6094" w:rsidRDefault="007B6094" w:rsidP="007B609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Gestione delle risorse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Efficienza nell'uso di energia, acqua e materiali.</w:t>
      </w:r>
    </w:p>
    <w:p w14:paraId="18921F4E" w14:textId="77777777" w:rsidR="007B6094" w:rsidRDefault="007B6094" w:rsidP="007B609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Economia circolare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Strategie di riciclo e riutilizzo per minimizzare i rifiuti.</w:t>
      </w:r>
    </w:p>
    <w:p w14:paraId="358750B2" w14:textId="77777777" w:rsidR="007B6094" w:rsidRPr="007B6094" w:rsidRDefault="007B6094" w:rsidP="007B60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4" w:name="_Toc187237418"/>
      <w:r w:rsidRPr="007B609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Scope 1, 2 e 3 delle Emissioni di Gas Serra: Definizione e Applicazione</w:t>
      </w:r>
      <w:bookmarkEnd w:id="4"/>
    </w:p>
    <w:p w14:paraId="232F874B" w14:textId="77777777" w:rsidR="007B6094" w:rsidRPr="007B6094" w:rsidRDefault="007B6094" w:rsidP="007B60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Il framework </w:t>
      </w: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Scope 1, 2 e 3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sviluppato dal </w:t>
      </w:r>
      <w:proofErr w:type="spellStart"/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Greenhouse</w:t>
      </w:r>
      <w:proofErr w:type="spellEnd"/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Gas </w:t>
      </w:r>
      <w:proofErr w:type="spellStart"/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Protocol</w:t>
      </w:r>
      <w:proofErr w:type="spellEnd"/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fornisce uno standard globale per misurare e gestire le emissioni di gas serra (GHG). Questi tre "scope" categorizzano le emissioni in base alla loro origine, consentendo alle organizzazioni di monitorare e ridurre in modo sistematico il loro impatto climatico.</w:t>
      </w:r>
    </w:p>
    <w:p w14:paraId="71661EC9" w14:textId="77777777" w:rsidR="007B6094" w:rsidRPr="007B6094" w:rsidRDefault="00000000" w:rsidP="007B60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16814CDC">
          <v:rect id="_x0000_i1030" style="width:0;height:1.5pt" o:hralign="center" o:hrstd="t" o:hr="t" fillcolor="#a0a0a0" stroked="f"/>
        </w:pict>
      </w:r>
    </w:p>
    <w:p w14:paraId="75B7FD5A" w14:textId="77777777" w:rsidR="007B6094" w:rsidRPr="007B6094" w:rsidRDefault="007B6094" w:rsidP="007B60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5" w:name="_Toc187237419"/>
      <w:r w:rsidRPr="007B609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Scope 1: Emissioni Dirette</w:t>
      </w:r>
      <w:bookmarkEnd w:id="5"/>
    </w:p>
    <w:p w14:paraId="2E7F5B1C" w14:textId="77777777" w:rsidR="007B6094" w:rsidRPr="007B6094" w:rsidRDefault="007B6094" w:rsidP="007B60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 xml:space="preserve">Le </w:t>
      </w: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emissioni dirette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derivano da fonti che sono direttamente controllate dall'organizzazione, ad esempio:</w:t>
      </w:r>
    </w:p>
    <w:p w14:paraId="66D70CEC" w14:textId="77777777" w:rsidR="007B6094" w:rsidRPr="007B6094" w:rsidRDefault="007B6094" w:rsidP="007B609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Combustione in impianti aziendali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Es. caldaie, forni, generatori.</w:t>
      </w:r>
    </w:p>
    <w:p w14:paraId="6317AC13" w14:textId="77777777" w:rsidR="007B6094" w:rsidRPr="007B6094" w:rsidRDefault="007B6094" w:rsidP="007B609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Veicoli di proprietà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Emissioni dai mezzi aziendali (es. camion, automobili).</w:t>
      </w:r>
    </w:p>
    <w:p w14:paraId="1E3135C9" w14:textId="77777777" w:rsidR="007B6094" w:rsidRPr="007B6094" w:rsidRDefault="007B6094" w:rsidP="007B609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Processi industriali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Emissioni da processi chimici o fisici (es. produzione di cemento, acciaio).</w:t>
      </w:r>
    </w:p>
    <w:p w14:paraId="60E93489" w14:textId="77777777" w:rsidR="007B6094" w:rsidRPr="007B6094" w:rsidRDefault="007B6094" w:rsidP="007B60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Esempio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Un'azienda manifatturiera emette CO₂ dalla combustione di gas naturale utilizzato per il riscaldamento delle strutture.</w:t>
      </w:r>
    </w:p>
    <w:p w14:paraId="6D9167C6" w14:textId="77777777" w:rsidR="007B6094" w:rsidRPr="007B6094" w:rsidRDefault="00000000" w:rsidP="007B60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796E52C9">
          <v:rect id="_x0000_i1031" style="width:0;height:1.5pt" o:hralign="center" o:hrstd="t" o:hr="t" fillcolor="#a0a0a0" stroked="f"/>
        </w:pict>
      </w:r>
    </w:p>
    <w:p w14:paraId="7E47085E" w14:textId="77777777" w:rsidR="007B6094" w:rsidRPr="007B6094" w:rsidRDefault="007B6094" w:rsidP="007B60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6" w:name="_Toc187237420"/>
      <w:r w:rsidRPr="007B609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Scope 2: Emissioni Indirette dall'Energia Acquistata</w:t>
      </w:r>
      <w:bookmarkEnd w:id="6"/>
    </w:p>
    <w:p w14:paraId="0618FEA8" w14:textId="77777777" w:rsidR="007B6094" w:rsidRPr="007B6094" w:rsidRDefault="007B6094" w:rsidP="007B60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Le </w:t>
      </w: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emissioni indirette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derivano dal consumo di energia acquistata (elettricità, calore, vapore, raffreddamento), prodotta da un'altra entità.</w:t>
      </w:r>
    </w:p>
    <w:p w14:paraId="07EE13EE" w14:textId="77777777" w:rsidR="007B6094" w:rsidRPr="007B6094" w:rsidRDefault="007B6094" w:rsidP="007B609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Elettricità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L'azienda consuma energia elettrica prodotta da fonti fossili (es. centrali a carbone).</w:t>
      </w:r>
    </w:p>
    <w:p w14:paraId="537F3AF8" w14:textId="77777777" w:rsidR="007B6094" w:rsidRPr="007B6094" w:rsidRDefault="007B6094" w:rsidP="007B609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Riscaldamento e raffreddamento centralizzati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Emissioni associate alla produzione e alla distribuzione.</w:t>
      </w:r>
    </w:p>
    <w:p w14:paraId="53062E0F" w14:textId="77777777" w:rsidR="007B6094" w:rsidRPr="007B6094" w:rsidRDefault="007B6094" w:rsidP="007B60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Esempio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Un'azienda utilizza elettricità acquistata per alimentare i macchinari, dove le emissioni provengono dalla centrale elettrica che fornisce tale energia.</w:t>
      </w:r>
    </w:p>
    <w:p w14:paraId="2F21D9DB" w14:textId="77777777" w:rsidR="007B6094" w:rsidRPr="007B6094" w:rsidRDefault="00000000" w:rsidP="007B60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186AD212">
          <v:rect id="_x0000_i1032" style="width:0;height:1.5pt" o:hralign="center" o:hrstd="t" o:hr="t" fillcolor="#a0a0a0" stroked="f"/>
        </w:pict>
      </w:r>
    </w:p>
    <w:p w14:paraId="40AF6952" w14:textId="77777777" w:rsidR="007B6094" w:rsidRPr="007B6094" w:rsidRDefault="007B6094" w:rsidP="007B60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7" w:name="_Toc187237421"/>
      <w:r w:rsidRPr="007B609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Scope 3: Emissioni Indirette lungo la Catena del Valore</w:t>
      </w:r>
      <w:bookmarkEnd w:id="7"/>
    </w:p>
    <w:p w14:paraId="24684290" w14:textId="77777777" w:rsidR="007B6094" w:rsidRPr="007B6094" w:rsidRDefault="007B6094" w:rsidP="007B60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Le </w:t>
      </w: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emissioni indirette lungo la catena del valore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comprendono tutte le altre emissioni non incluse negli Scope 1 e 2. Sono spesso le più significative e difficili da misurare. Lo Scope 3 si divide in:</w:t>
      </w:r>
    </w:p>
    <w:p w14:paraId="4ECE44A3" w14:textId="77777777" w:rsidR="007B6094" w:rsidRPr="007B6094" w:rsidRDefault="007B6094" w:rsidP="007B609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Emissioni a monte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</w:t>
      </w:r>
    </w:p>
    <w:p w14:paraId="5A2BEF24" w14:textId="77777777" w:rsidR="007B6094" w:rsidRPr="007B6094" w:rsidRDefault="007B6094" w:rsidP="007B6094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Produzione e trasporto delle materie prime.</w:t>
      </w:r>
    </w:p>
    <w:p w14:paraId="62820E52" w14:textId="77777777" w:rsidR="007B6094" w:rsidRPr="007B6094" w:rsidRDefault="007B6094" w:rsidP="007B6094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Emissioni dei fornitori.</w:t>
      </w:r>
    </w:p>
    <w:p w14:paraId="326C3C40" w14:textId="77777777" w:rsidR="007B6094" w:rsidRPr="007B6094" w:rsidRDefault="007B6094" w:rsidP="007B6094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Spostamenti dei dipendenti (es. trasporti pubblici, voli di lavoro).</w:t>
      </w:r>
    </w:p>
    <w:p w14:paraId="7D5042A1" w14:textId="77777777" w:rsidR="007B6094" w:rsidRPr="007B6094" w:rsidRDefault="007B6094" w:rsidP="007B609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Emissioni a valle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</w:t>
      </w:r>
    </w:p>
    <w:p w14:paraId="0B192376" w14:textId="77777777" w:rsidR="007B6094" w:rsidRPr="007B6094" w:rsidRDefault="007B6094" w:rsidP="007B6094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Uso e smaltimento dei prodotti venduti.</w:t>
      </w:r>
    </w:p>
    <w:p w14:paraId="5E721AD7" w14:textId="77777777" w:rsidR="007B6094" w:rsidRPr="007B6094" w:rsidRDefault="007B6094" w:rsidP="007B6094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Distribuzione e trasporto dei prodotti.</w:t>
      </w:r>
    </w:p>
    <w:p w14:paraId="5A7C940E" w14:textId="77777777" w:rsidR="007B6094" w:rsidRPr="007B6094" w:rsidRDefault="007B6094" w:rsidP="007B6094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Investimenti e servizi finanziari forniti.</w:t>
      </w:r>
    </w:p>
    <w:p w14:paraId="7848B0C7" w14:textId="77777777" w:rsidR="007B6094" w:rsidRPr="007B6094" w:rsidRDefault="007B6094" w:rsidP="007B60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Esempio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Un'azienda produce automobili e include nel calcolo le emissioni derivanti dall'uso di carburante da parte dei clienti che guidano quei veicoli.</w:t>
      </w:r>
    </w:p>
    <w:p w14:paraId="17B2BE61" w14:textId="77777777" w:rsidR="007B6094" w:rsidRPr="007B6094" w:rsidRDefault="00000000" w:rsidP="007B60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5509C97D">
          <v:rect id="_x0000_i1033" style="width:0;height:1.5pt" o:hralign="center" o:hrstd="t" o:hr="t" fillcolor="#a0a0a0" stroked="f"/>
        </w:pict>
      </w:r>
    </w:p>
    <w:p w14:paraId="3F3E3AEC" w14:textId="77777777" w:rsidR="007B6094" w:rsidRPr="007B6094" w:rsidRDefault="007B6094" w:rsidP="007B60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8" w:name="_Toc187237422"/>
      <w:r w:rsidRPr="007B609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Importanza e Sfide nella Misurazione degli Scope</w:t>
      </w:r>
      <w:bookmarkEnd w:id="8"/>
    </w:p>
    <w:p w14:paraId="5167459A" w14:textId="77777777" w:rsidR="007B6094" w:rsidRPr="007B6094" w:rsidRDefault="007B6094" w:rsidP="007B609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Scope 1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Più facile da monitorare, in quanto riguarda attività dirette sotto controllo aziendale.</w:t>
      </w:r>
    </w:p>
    <w:p w14:paraId="01E604EF" w14:textId="77777777" w:rsidR="007B6094" w:rsidRPr="007B6094" w:rsidRDefault="007B6094" w:rsidP="007B609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lastRenderedPageBreak/>
        <w:t>Scope 2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Richiede un'analisi dei fornitori di energia e l'identificazione della fonte energetica.</w:t>
      </w:r>
    </w:p>
    <w:p w14:paraId="7057EC16" w14:textId="77777777" w:rsidR="007B6094" w:rsidRPr="007B6094" w:rsidRDefault="007B6094" w:rsidP="007B609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Scope 3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È il più complesso e vasto, ma rappresenta la maggior parte delle emissioni in molti settori.</w:t>
      </w:r>
    </w:p>
    <w:p w14:paraId="7808E8B9" w14:textId="77777777" w:rsidR="007B6094" w:rsidRPr="007B6094" w:rsidRDefault="00000000" w:rsidP="007B60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7383AF27">
          <v:rect id="_x0000_i1034" style="width:0;height:1.5pt" o:hralign="center" o:hrstd="t" o:hr="t" fillcolor="#a0a0a0" stroked="f"/>
        </w:pict>
      </w:r>
    </w:p>
    <w:p w14:paraId="08D50529" w14:textId="77777777" w:rsidR="007B6094" w:rsidRPr="007B6094" w:rsidRDefault="007B6094" w:rsidP="007B60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9" w:name="_Toc187237423"/>
      <w:r w:rsidRPr="007B609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Strategie per la Riduzione delle Emissioni</w:t>
      </w:r>
      <w:bookmarkEnd w:id="9"/>
    </w:p>
    <w:p w14:paraId="6F33A46C" w14:textId="77777777" w:rsidR="007B6094" w:rsidRPr="007B6094" w:rsidRDefault="007B6094" w:rsidP="007B609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Scope 1</w:t>
      </w:r>
    </w:p>
    <w:p w14:paraId="2B37BBB8" w14:textId="77777777" w:rsidR="007B6094" w:rsidRPr="007B6094" w:rsidRDefault="007B6094" w:rsidP="007B609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Migliorare l'efficienza energetica dei processi produttivi.</w:t>
      </w:r>
    </w:p>
    <w:p w14:paraId="14295EAF" w14:textId="77777777" w:rsidR="007B6094" w:rsidRPr="007B6094" w:rsidRDefault="007B6094" w:rsidP="007B609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Utilizzare veicoli aziendali a basso impatto (es. elettrici o a idrogeno).</w:t>
      </w:r>
    </w:p>
    <w:p w14:paraId="12221513" w14:textId="77777777" w:rsidR="007B6094" w:rsidRPr="007B6094" w:rsidRDefault="007B6094" w:rsidP="007B609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Investire in tecnologie di cattura e stoccaggio del carbonio (CCS).</w:t>
      </w:r>
    </w:p>
    <w:p w14:paraId="408F47E7" w14:textId="77777777" w:rsidR="007B6094" w:rsidRPr="007B6094" w:rsidRDefault="007B6094" w:rsidP="007B609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Scope 2</w:t>
      </w:r>
    </w:p>
    <w:p w14:paraId="53C64621" w14:textId="77777777" w:rsidR="007B6094" w:rsidRPr="007B6094" w:rsidRDefault="007B6094" w:rsidP="007B609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Passare a fornitori di energia rinnovabile.</w:t>
      </w:r>
    </w:p>
    <w:p w14:paraId="787D3853" w14:textId="77777777" w:rsidR="007B6094" w:rsidRPr="007B6094" w:rsidRDefault="007B6094" w:rsidP="007B609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Installare pannelli solari o altre tecnologie di produzione energetica </w:t>
      </w:r>
      <w:proofErr w:type="spellStart"/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onsite</w:t>
      </w:r>
      <w:proofErr w:type="spellEnd"/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76E6CE45" w14:textId="77777777" w:rsidR="007B6094" w:rsidRPr="007B6094" w:rsidRDefault="007B6094" w:rsidP="007B609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Adottare certificazioni energetiche (es. garanzie di origine).</w:t>
      </w:r>
    </w:p>
    <w:p w14:paraId="0F8432AB" w14:textId="77777777" w:rsidR="007B6094" w:rsidRPr="007B6094" w:rsidRDefault="007B6094" w:rsidP="007B609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Scope 3</w:t>
      </w:r>
    </w:p>
    <w:p w14:paraId="5D987880" w14:textId="77777777" w:rsidR="007B6094" w:rsidRPr="007B6094" w:rsidRDefault="007B6094" w:rsidP="007B609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Collaborare con fornitori per migliorare la sostenibilità lungo la filiera.</w:t>
      </w:r>
    </w:p>
    <w:p w14:paraId="3D53B10C" w14:textId="77777777" w:rsidR="007B6094" w:rsidRPr="007B6094" w:rsidRDefault="007B6094" w:rsidP="007B609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Progettare prodotti più efficienti e facili da riciclare.</w:t>
      </w:r>
    </w:p>
    <w:p w14:paraId="4EBBFE70" w14:textId="77777777" w:rsidR="007B6094" w:rsidRPr="007B6094" w:rsidRDefault="007B6094" w:rsidP="007B609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Educare clienti e dipendenti su pratiche sostenibili.</w:t>
      </w:r>
    </w:p>
    <w:p w14:paraId="1D1CE9CE" w14:textId="77777777" w:rsidR="007B6094" w:rsidRPr="007B6094" w:rsidRDefault="00000000" w:rsidP="007B60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1DE356D8">
          <v:rect id="_x0000_i1035" style="width:0;height:1.5pt" o:hralign="center" o:hrstd="t" o:hr="t" fillcolor="#a0a0a0" stroked="f"/>
        </w:pict>
      </w:r>
    </w:p>
    <w:p w14:paraId="79423283" w14:textId="77777777" w:rsidR="007B6094" w:rsidRPr="007B6094" w:rsidRDefault="007B6094" w:rsidP="007B60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10" w:name="_Toc187237424"/>
      <w:r w:rsidRPr="007B609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Impatto Pratico</w:t>
      </w:r>
      <w:bookmarkEnd w:id="10"/>
    </w:p>
    <w:p w14:paraId="7B98D202" w14:textId="77777777" w:rsidR="007B6094" w:rsidRPr="007B6094" w:rsidRDefault="007B6094" w:rsidP="007B60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Molte aziende leader, come </w:t>
      </w: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Microsoft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</w:t>
      </w: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Unilever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e </w:t>
      </w: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Tesla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stanno implementando strategie per misurare e ridurre le emissioni Scope 1, 2 e 3, con obiettivi come il raggiungimento di </w:t>
      </w: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zero emissioni nette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entro il 2050.</w:t>
      </w:r>
    </w:p>
    <w:p w14:paraId="30BD91D6" w14:textId="77777777" w:rsidR="007B6094" w:rsidRPr="007B6094" w:rsidRDefault="007B6094" w:rsidP="007B60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Esempio di Obiettivo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</w:t>
      </w:r>
    </w:p>
    <w:p w14:paraId="73908300" w14:textId="77777777" w:rsidR="007B6094" w:rsidRPr="007B6094" w:rsidRDefault="007B6094" w:rsidP="007B6094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Microsoft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Raggiungere emissioni nette zero entro il 2030 e rimuovere tutte le emissioni storiche dal 1975 entro il 2050.</w:t>
      </w:r>
    </w:p>
    <w:p w14:paraId="09FE830D" w14:textId="77777777" w:rsidR="007B6094" w:rsidRPr="007B6094" w:rsidRDefault="007B6094" w:rsidP="007B6094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Unilever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Ridurre le emissioni Scope 3 del 50% entro il 2030, lavorando con i fornitori e ottimizzando i prodotti.</w:t>
      </w:r>
    </w:p>
    <w:p w14:paraId="4CE03D84" w14:textId="77777777" w:rsidR="007B6094" w:rsidRPr="007B6094" w:rsidRDefault="007B6094" w:rsidP="007B60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11" w:name="_Toc187237425"/>
      <w:r w:rsidRPr="007B609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Gestione delle Risorse: Efficienza nell'Uso di Energia, Acqua e Materiali</w:t>
      </w:r>
      <w:bookmarkEnd w:id="11"/>
    </w:p>
    <w:p w14:paraId="51A4C9AB" w14:textId="77777777" w:rsidR="007B6094" w:rsidRPr="007B6094" w:rsidRDefault="007B6094" w:rsidP="007B60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La gestione efficiente delle risorse è uno dei pilastri fondamentali della sostenibilità ambientale nell'ambito dei criteri ESG. Riguarda l'ottimizzazione dell'uso di energia, acqua e materiali per ridurre gli sprechi, abbattere i costi e minimizzare l'impatto ambientale. Di seguito, viene analizzato ciascun elemento chiave e le relative strategie.</w:t>
      </w:r>
    </w:p>
    <w:p w14:paraId="39D9815C" w14:textId="77777777" w:rsidR="007B6094" w:rsidRPr="007B6094" w:rsidRDefault="00000000" w:rsidP="007B60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1DFFC47F">
          <v:rect id="_x0000_i1036" style="width:0;height:1.5pt" o:hralign="center" o:hrstd="t" o:hr="t" fillcolor="#a0a0a0" stroked="f"/>
        </w:pict>
      </w:r>
    </w:p>
    <w:p w14:paraId="684470E6" w14:textId="77777777" w:rsidR="007B6094" w:rsidRPr="007B6094" w:rsidRDefault="007B6094" w:rsidP="007B60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12" w:name="_Toc187237426"/>
      <w:r w:rsidRPr="007B609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1. Efficienza Energetica</w:t>
      </w:r>
      <w:bookmarkEnd w:id="12"/>
    </w:p>
    <w:p w14:paraId="24AC1687" w14:textId="77777777" w:rsidR="007B6094" w:rsidRPr="007B6094" w:rsidRDefault="007B6094" w:rsidP="007B609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lastRenderedPageBreak/>
        <w:t>Descrizione</w:t>
      </w:r>
    </w:p>
    <w:p w14:paraId="78E8ECE4" w14:textId="77777777" w:rsidR="007B6094" w:rsidRPr="007B6094" w:rsidRDefault="007B6094" w:rsidP="007B60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L'efficienza energetica implica la riduzione del consumo di energia senza compromettere le prestazioni aziendali. È cruciale per abbattere le emissioni di gas serra e ridurre i costi operativi.</w:t>
      </w:r>
    </w:p>
    <w:p w14:paraId="1AD4DB58" w14:textId="77777777" w:rsidR="007B6094" w:rsidRPr="007B6094" w:rsidRDefault="007B6094" w:rsidP="007B609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Strategie</w:t>
      </w:r>
    </w:p>
    <w:p w14:paraId="72EF83D3" w14:textId="77777777" w:rsidR="007B6094" w:rsidRPr="007B6094" w:rsidRDefault="007B6094" w:rsidP="007B6094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Audit energetico aziendale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Identificare i processi ad alto consumo energetico e opportunità di miglioramento.</w:t>
      </w:r>
    </w:p>
    <w:p w14:paraId="69A13315" w14:textId="77777777" w:rsidR="007B6094" w:rsidRPr="007B6094" w:rsidRDefault="007B6094" w:rsidP="007B6094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Tecnologie efficienti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Adottare apparecchiature a basso consumo energetico (es. LED, motori ad alta efficienza, inverter).</w:t>
      </w:r>
    </w:p>
    <w:p w14:paraId="6831892A" w14:textId="77777777" w:rsidR="007B6094" w:rsidRPr="007B6094" w:rsidRDefault="007B6094" w:rsidP="007B6094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Energia rinnovabile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Integrare pannelli solari, turbine eoliche o biomassa per l'autoproduzione.</w:t>
      </w:r>
    </w:p>
    <w:p w14:paraId="4F67F69C" w14:textId="77777777" w:rsidR="007B6094" w:rsidRPr="007B6094" w:rsidRDefault="007B6094" w:rsidP="007B6094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Sistemi di gestione energetica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Implementare certificazioni come </w:t>
      </w: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ISO 50001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per ottimizzare i processi.</w:t>
      </w:r>
    </w:p>
    <w:p w14:paraId="626C9D28" w14:textId="77777777" w:rsidR="007B6094" w:rsidRPr="007B6094" w:rsidRDefault="007B6094" w:rsidP="007B6094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Building Management Systems (BMS)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Automatizzare il controllo di illuminazione, riscaldamento e raffreddamento per ridurre i consumi.</w:t>
      </w:r>
    </w:p>
    <w:p w14:paraId="7BD5E33D" w14:textId="77777777" w:rsidR="007B6094" w:rsidRPr="007B6094" w:rsidRDefault="007B6094" w:rsidP="007B609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KPI</w:t>
      </w:r>
    </w:p>
    <w:p w14:paraId="577BA7F3" w14:textId="77777777" w:rsidR="007B6094" w:rsidRPr="007B6094" w:rsidRDefault="007B6094" w:rsidP="007B6094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Consumo energetico per unità di produzione (kWh/unità).</w:t>
      </w:r>
    </w:p>
    <w:p w14:paraId="3DE6FACE" w14:textId="77777777" w:rsidR="007B6094" w:rsidRPr="007B6094" w:rsidRDefault="007B6094" w:rsidP="007B6094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Percentuale di energia proveniente da fonti rinnovabili (%).</w:t>
      </w:r>
    </w:p>
    <w:p w14:paraId="61308F65" w14:textId="77777777" w:rsidR="007B6094" w:rsidRPr="007B6094" w:rsidRDefault="007B6094" w:rsidP="007B6094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Riduzione annuale del consumo energetico (%) rispetto all'anno base.</w:t>
      </w:r>
    </w:p>
    <w:p w14:paraId="1EF9F860" w14:textId="77777777" w:rsidR="007B6094" w:rsidRPr="007B6094" w:rsidRDefault="00000000" w:rsidP="007B60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7821F0F5">
          <v:rect id="_x0000_i1037" style="width:0;height:1.5pt" o:hralign="center" o:hrstd="t" o:hr="t" fillcolor="#a0a0a0" stroked="f"/>
        </w:pict>
      </w:r>
    </w:p>
    <w:p w14:paraId="76BA36D1" w14:textId="77777777" w:rsidR="007B6094" w:rsidRPr="007B6094" w:rsidRDefault="007B6094" w:rsidP="007B60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13" w:name="_Toc187237427"/>
      <w:r w:rsidRPr="007B609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2. Gestione delle Risorse Idriche</w:t>
      </w:r>
      <w:bookmarkEnd w:id="13"/>
    </w:p>
    <w:p w14:paraId="60D5D5C0" w14:textId="77777777" w:rsidR="007B6094" w:rsidRPr="007B6094" w:rsidRDefault="007B6094" w:rsidP="007B609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Descrizione</w:t>
      </w:r>
    </w:p>
    <w:p w14:paraId="06762143" w14:textId="77777777" w:rsidR="007B6094" w:rsidRPr="007B6094" w:rsidRDefault="007B6094" w:rsidP="007B60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Un uso efficiente dell'acqua è essenziale per ridurre la scarsità idrica globale, salvaguardare le risorse naturali e migliorare la sostenibilità.</w:t>
      </w:r>
    </w:p>
    <w:p w14:paraId="7CE6BA23" w14:textId="77777777" w:rsidR="007B6094" w:rsidRPr="007B6094" w:rsidRDefault="007B6094" w:rsidP="007B609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Strategie</w:t>
      </w:r>
    </w:p>
    <w:p w14:paraId="3A7FD6C3" w14:textId="77777777" w:rsidR="007B6094" w:rsidRPr="007B6094" w:rsidRDefault="007B6094" w:rsidP="007B6094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Recupero e riutilizzo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Implementare sistemi per il riciclo dell'acqua nei processi produttivi.</w:t>
      </w:r>
    </w:p>
    <w:p w14:paraId="555ECF08" w14:textId="77777777" w:rsidR="007B6094" w:rsidRPr="007B6094" w:rsidRDefault="007B6094" w:rsidP="007B6094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Riduzione delle perdite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Monitorare e riparare perdite nei sistemi idrici aziendali.</w:t>
      </w:r>
    </w:p>
    <w:p w14:paraId="313937BB" w14:textId="77777777" w:rsidR="007B6094" w:rsidRPr="007B6094" w:rsidRDefault="007B6094" w:rsidP="007B6094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Tecnologie di risparmio idrico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Utilizzare tecnologie avanzate come rubinetti a basso flusso, sistemi di irrigazione a goccia e circuiti chiusi.</w:t>
      </w:r>
    </w:p>
    <w:p w14:paraId="7B1BC1E5" w14:textId="77777777" w:rsidR="007B6094" w:rsidRPr="007B6094" w:rsidRDefault="007B6094" w:rsidP="007B6094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Trattamento delle acque reflue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Installare impianti per il trattamento e la riqualificazione delle acque di scarico.</w:t>
      </w:r>
    </w:p>
    <w:p w14:paraId="72EA5A89" w14:textId="77777777" w:rsidR="007B6094" w:rsidRPr="007B6094" w:rsidRDefault="007B6094" w:rsidP="007B6094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Ottimizzazione dei processi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Identificare le fasi produttive con il maggior consumo idrico e introdurre alternative più efficienti.</w:t>
      </w:r>
    </w:p>
    <w:p w14:paraId="23A02CC9" w14:textId="77777777" w:rsidR="007B6094" w:rsidRPr="007B6094" w:rsidRDefault="007B6094" w:rsidP="007B609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KPI</w:t>
      </w:r>
    </w:p>
    <w:p w14:paraId="52E2EDF7" w14:textId="77777777" w:rsidR="007B6094" w:rsidRPr="007B6094" w:rsidRDefault="007B6094" w:rsidP="007B6094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Consumo idrico per unità di produzione (m³/unità).</w:t>
      </w:r>
    </w:p>
    <w:p w14:paraId="66CFF97D" w14:textId="77777777" w:rsidR="007B6094" w:rsidRPr="007B6094" w:rsidRDefault="007B6094" w:rsidP="007B6094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Percentuale di acqua riciclata/riutilizzata sul totale (%).</w:t>
      </w:r>
    </w:p>
    <w:p w14:paraId="53A32BAB" w14:textId="77777777" w:rsidR="007B6094" w:rsidRPr="007B6094" w:rsidRDefault="007B6094" w:rsidP="007B6094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Riduzione del consumo idrico annuale rispetto all'anno base (%).</w:t>
      </w:r>
    </w:p>
    <w:p w14:paraId="35CF113E" w14:textId="77777777" w:rsidR="007B6094" w:rsidRPr="007B6094" w:rsidRDefault="00000000" w:rsidP="007B60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925E961">
          <v:rect id="_x0000_i1038" style="width:0;height:1.5pt" o:hralign="center" o:hrstd="t" o:hr="t" fillcolor="#a0a0a0" stroked="f"/>
        </w:pict>
      </w:r>
    </w:p>
    <w:p w14:paraId="63D5545C" w14:textId="77777777" w:rsidR="007B6094" w:rsidRPr="007B6094" w:rsidRDefault="007B6094" w:rsidP="007B60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14" w:name="_Toc187237428"/>
      <w:r w:rsidRPr="007B609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lastRenderedPageBreak/>
        <w:t>3. Efficienza nell'Uso dei Materiali</w:t>
      </w:r>
      <w:bookmarkEnd w:id="14"/>
    </w:p>
    <w:p w14:paraId="0A12294A" w14:textId="77777777" w:rsidR="007B6094" w:rsidRPr="007B6094" w:rsidRDefault="007B6094" w:rsidP="007B609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Descrizione</w:t>
      </w:r>
    </w:p>
    <w:p w14:paraId="75C6A384" w14:textId="77777777" w:rsidR="007B6094" w:rsidRPr="007B6094" w:rsidRDefault="007B6094" w:rsidP="007B60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L'efficienza nell'uso dei materiali si concentra sull'ottimizzazione dei flussi di input e output, puntando a una produzione circolare e a zero sprechi.</w:t>
      </w:r>
    </w:p>
    <w:p w14:paraId="607C0287" w14:textId="77777777" w:rsidR="007B6094" w:rsidRPr="007B6094" w:rsidRDefault="007B6094" w:rsidP="007B609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Strategie</w:t>
      </w:r>
    </w:p>
    <w:p w14:paraId="1079CD63" w14:textId="77777777" w:rsidR="007B6094" w:rsidRPr="007B6094" w:rsidRDefault="007B6094" w:rsidP="007B6094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Progettazione sostenibile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Progettare prodotti con materiali facilmente riciclabili o biodegradabili.</w:t>
      </w:r>
    </w:p>
    <w:p w14:paraId="2BC9085D" w14:textId="77777777" w:rsidR="007B6094" w:rsidRPr="007B6094" w:rsidRDefault="007B6094" w:rsidP="007B6094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Riduzione degli sprechi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Identificare le fasi di produzione che generano scarti e ottimizzarle.</w:t>
      </w:r>
    </w:p>
    <w:p w14:paraId="5A529081" w14:textId="77777777" w:rsidR="007B6094" w:rsidRPr="007B6094" w:rsidRDefault="007B6094" w:rsidP="007B6094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Riciclo interno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Implementare sistemi di riciclo dei materiali all'interno dell'azienda.</w:t>
      </w:r>
    </w:p>
    <w:p w14:paraId="2C7E91F6" w14:textId="77777777" w:rsidR="007B6094" w:rsidRPr="007B6094" w:rsidRDefault="007B6094" w:rsidP="007B6094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Supply chain sostenibile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Selezionare fornitori che utilizzano materiali riciclati o sostenibili.</w:t>
      </w:r>
    </w:p>
    <w:p w14:paraId="0EB24FD4" w14:textId="77777777" w:rsidR="007B6094" w:rsidRPr="007B6094" w:rsidRDefault="007B6094" w:rsidP="007B6094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Digitalizzazione e ottimizzazione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Utilizzare software per la gestione e l'ottimizzazione delle risorse (es. gestione delle scorte e degli ordini).</w:t>
      </w:r>
    </w:p>
    <w:p w14:paraId="69AD3A1A" w14:textId="77777777" w:rsidR="007B6094" w:rsidRPr="007B6094" w:rsidRDefault="007B6094" w:rsidP="007B609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KPI</w:t>
      </w:r>
    </w:p>
    <w:p w14:paraId="359AD93A" w14:textId="77777777" w:rsidR="007B6094" w:rsidRPr="007B6094" w:rsidRDefault="007B6094" w:rsidP="007B6094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Percentuale di materiali riciclati utilizzati nella produzione (%).</w:t>
      </w:r>
    </w:p>
    <w:p w14:paraId="108C617C" w14:textId="77777777" w:rsidR="007B6094" w:rsidRPr="007B6094" w:rsidRDefault="007B6094" w:rsidP="007B6094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Riduzione degli scarti di produzione annuali (%).</w:t>
      </w:r>
    </w:p>
    <w:p w14:paraId="74849C99" w14:textId="77777777" w:rsidR="007B6094" w:rsidRPr="007B6094" w:rsidRDefault="007B6094" w:rsidP="007B6094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Costo dei materiali per unità di prodotto (€/unità).</w:t>
      </w:r>
    </w:p>
    <w:p w14:paraId="1E788F86" w14:textId="77777777" w:rsidR="007B6094" w:rsidRPr="007B6094" w:rsidRDefault="007B6094" w:rsidP="007B6094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Ciclo di vita medio del prodotto (anni).</w:t>
      </w:r>
    </w:p>
    <w:p w14:paraId="1226B790" w14:textId="77777777" w:rsidR="007B6094" w:rsidRPr="007B6094" w:rsidRDefault="00000000" w:rsidP="007B60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E770A2D">
          <v:rect id="_x0000_i1039" style="width:0;height:1.5pt" o:hralign="center" o:hrstd="t" o:hr="t" fillcolor="#a0a0a0" stroked="f"/>
        </w:pict>
      </w:r>
    </w:p>
    <w:p w14:paraId="725CC568" w14:textId="77777777" w:rsidR="007B6094" w:rsidRPr="007B6094" w:rsidRDefault="007B6094" w:rsidP="007B60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15" w:name="_Toc187237429"/>
      <w:r w:rsidRPr="007B609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4. Benefici della Gestione Efficiente delle Risorse</w:t>
      </w:r>
      <w:bookmarkEnd w:id="15"/>
    </w:p>
    <w:p w14:paraId="6C0E2C87" w14:textId="77777777" w:rsidR="007B6094" w:rsidRPr="007B6094" w:rsidRDefault="007B6094" w:rsidP="007B609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Ambientali</w:t>
      </w:r>
    </w:p>
    <w:p w14:paraId="76CF19B8" w14:textId="77777777" w:rsidR="007B6094" w:rsidRPr="007B6094" w:rsidRDefault="007B6094" w:rsidP="007B6094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Riduzione delle emissioni di gas serra grazie a un minor consumo di energia.</w:t>
      </w:r>
    </w:p>
    <w:p w14:paraId="021AB098" w14:textId="77777777" w:rsidR="007B6094" w:rsidRPr="007B6094" w:rsidRDefault="007B6094" w:rsidP="007B6094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Conservazione delle risorse idriche e naturali.</w:t>
      </w:r>
    </w:p>
    <w:p w14:paraId="54F5575D" w14:textId="77777777" w:rsidR="007B6094" w:rsidRPr="007B6094" w:rsidRDefault="007B6094" w:rsidP="007B6094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Minore impatto degli scarti sull'ambiente.</w:t>
      </w:r>
    </w:p>
    <w:p w14:paraId="632561B4" w14:textId="77777777" w:rsidR="007B6094" w:rsidRPr="007B6094" w:rsidRDefault="007B6094" w:rsidP="007B609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Economici</w:t>
      </w:r>
    </w:p>
    <w:p w14:paraId="2C221BD8" w14:textId="77777777" w:rsidR="007B6094" w:rsidRPr="007B6094" w:rsidRDefault="007B6094" w:rsidP="007B6094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Riduzione dei costi operativi legati all'energia e ai materiali.</w:t>
      </w:r>
    </w:p>
    <w:p w14:paraId="33930510" w14:textId="77777777" w:rsidR="007B6094" w:rsidRPr="007B6094" w:rsidRDefault="007B6094" w:rsidP="007B6094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Incremento dell'efficienza produttiva e competitività.</w:t>
      </w:r>
    </w:p>
    <w:p w14:paraId="2A35F741" w14:textId="77777777" w:rsidR="007B6094" w:rsidRPr="007B6094" w:rsidRDefault="007B6094" w:rsidP="007B6094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Accesso a incentivi e finanziamenti per progetti di sostenibilità.</w:t>
      </w:r>
    </w:p>
    <w:p w14:paraId="735B342E" w14:textId="77777777" w:rsidR="007B6094" w:rsidRPr="007B6094" w:rsidRDefault="007B6094" w:rsidP="007B609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Sociali</w:t>
      </w:r>
    </w:p>
    <w:p w14:paraId="0CEDB210" w14:textId="77777777" w:rsidR="007B6094" w:rsidRPr="007B6094" w:rsidRDefault="007B6094" w:rsidP="007B6094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Miglioramento della reputazione aziendale verso stakeholder e clienti.</w:t>
      </w:r>
    </w:p>
    <w:p w14:paraId="15D4D247" w14:textId="77777777" w:rsidR="007B6094" w:rsidRPr="007B6094" w:rsidRDefault="007B6094" w:rsidP="007B6094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Maggiore engagement dei dipendenti grazie a politiche sostenibili.</w:t>
      </w:r>
    </w:p>
    <w:p w14:paraId="2093A5B1" w14:textId="77777777" w:rsidR="007B6094" w:rsidRPr="007B6094" w:rsidRDefault="00000000" w:rsidP="007B60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7CE3551">
          <v:rect id="_x0000_i1040" style="width:0;height:1.5pt" o:hralign="center" o:hrstd="t" o:hr="t" fillcolor="#a0a0a0" stroked="f"/>
        </w:pict>
      </w:r>
    </w:p>
    <w:p w14:paraId="5B483E1B" w14:textId="77777777" w:rsidR="007B6094" w:rsidRPr="007B6094" w:rsidRDefault="007B6094" w:rsidP="007B60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16" w:name="_Toc187237430"/>
      <w:r w:rsidRPr="007B609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Case Study: Esempi di Eccellenza</w:t>
      </w:r>
      <w:bookmarkEnd w:id="16"/>
    </w:p>
    <w:p w14:paraId="7D838498" w14:textId="77777777" w:rsidR="007B6094" w:rsidRPr="007B6094" w:rsidRDefault="007B6094" w:rsidP="007B6094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lastRenderedPageBreak/>
        <w:t>General Electric (GE):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Ha ridotto del 30% il consumo energetico delle proprie operazioni attraverso l'adozione di sistemi di gestione energetica ISO 50001.</w:t>
      </w:r>
    </w:p>
    <w:p w14:paraId="3982C5E9" w14:textId="77777777" w:rsidR="007B6094" w:rsidRPr="007B6094" w:rsidRDefault="007B6094" w:rsidP="007B6094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Nestlé: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Ha implementato un sistema di riciclo delle acque nei propri stabilimenti, riducendo il consumo idrico del 25% in 5 anni.</w:t>
      </w:r>
    </w:p>
    <w:p w14:paraId="68EF5DE0" w14:textId="77777777" w:rsidR="007B6094" w:rsidRPr="007B6094" w:rsidRDefault="007B6094" w:rsidP="007B6094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IKEA: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Ha introdotto materiali riciclati nel 60% dei suoi prodotti e punta a utilizzare il 100% di materiali sostenibili entro il 2030.</w:t>
      </w:r>
    </w:p>
    <w:p w14:paraId="562AACE0" w14:textId="77777777" w:rsidR="007B6094" w:rsidRPr="007B6094" w:rsidRDefault="007B6094" w:rsidP="007B60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17" w:name="_Toc187237431"/>
      <w:r w:rsidRPr="007B609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Emissioni da Processi Industriali: Focalizzazione su Settori ad Alta Intensità</w:t>
      </w:r>
      <w:bookmarkEnd w:id="17"/>
    </w:p>
    <w:p w14:paraId="3E36ED22" w14:textId="77777777" w:rsidR="007B6094" w:rsidRPr="007B6094" w:rsidRDefault="007B6094" w:rsidP="007B609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Descrizione</w:t>
      </w:r>
    </w:p>
    <w:p w14:paraId="5C34106F" w14:textId="77777777" w:rsidR="007B6094" w:rsidRPr="007B6094" w:rsidRDefault="007B6094" w:rsidP="007B60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Le emissioni da processi industriali derivano da reazioni chimiche o fisiche intrinseche ai processi produttivi. Questi contributi sono particolarmente rilevanti nei settori ad alta intensità energetica come la produzione di cemento, acciaio, alluminio e prodotti chimici.</w:t>
      </w:r>
    </w:p>
    <w:p w14:paraId="54675F6B" w14:textId="77777777" w:rsidR="007B6094" w:rsidRPr="007B6094" w:rsidRDefault="007B6094" w:rsidP="007B60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Le emissioni derivano principalmente da:</w:t>
      </w:r>
    </w:p>
    <w:p w14:paraId="1CC477B2" w14:textId="77777777" w:rsidR="007B6094" w:rsidRPr="007B6094" w:rsidRDefault="007B6094" w:rsidP="007B6094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Reazioni chimiche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Ad esempio, nella produzione del cemento, la decomposizione del carbonato di calcio rilascia CO₂.</w:t>
      </w:r>
    </w:p>
    <w:p w14:paraId="3830A9C0" w14:textId="77777777" w:rsidR="007B6094" w:rsidRPr="007B6094" w:rsidRDefault="007B6094" w:rsidP="007B6094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Combustione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Utilizzo di combustibili fossili per alimentare forni o altre attrezzature.</w:t>
      </w:r>
    </w:p>
    <w:p w14:paraId="3DED0C88" w14:textId="77777777" w:rsidR="007B6094" w:rsidRPr="007B6094" w:rsidRDefault="007B6094" w:rsidP="007B6094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Processi secondari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Come il riscaldamento e il trattamento termico.</w:t>
      </w:r>
    </w:p>
    <w:p w14:paraId="4A0698D2" w14:textId="77777777" w:rsidR="007B6094" w:rsidRPr="007B6094" w:rsidRDefault="00000000" w:rsidP="007B60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2D5C7B4C">
          <v:rect id="_x0000_i1041" style="width:0;height:1.5pt" o:hralign="center" o:hrstd="t" o:hr="t" fillcolor="#a0a0a0" stroked="f"/>
        </w:pict>
      </w:r>
    </w:p>
    <w:p w14:paraId="7A217AD7" w14:textId="77777777" w:rsidR="007B6094" w:rsidRPr="007B6094" w:rsidRDefault="007B6094" w:rsidP="007B60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18" w:name="_Toc187237432"/>
      <w:r w:rsidRPr="007B609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Esempi di Emissioni in Processi Specifici</w:t>
      </w:r>
      <w:bookmarkEnd w:id="18"/>
    </w:p>
    <w:p w14:paraId="7172800A" w14:textId="77777777" w:rsidR="007B6094" w:rsidRPr="007B6094" w:rsidRDefault="007B6094" w:rsidP="007B609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Produzione di Cemento</w:t>
      </w:r>
    </w:p>
    <w:p w14:paraId="50A6FC3D" w14:textId="77777777" w:rsidR="007B6094" w:rsidRPr="007B6094" w:rsidRDefault="007B6094" w:rsidP="007B6094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Fonte di emissioni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La calcinazione del calcare (</w:t>
      </w:r>
      <w:proofErr w:type="spellStart"/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CaCO</w:t>
      </w:r>
      <w:proofErr w:type="spellEnd"/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₃ → CaO + CO₂) è responsabile del 60-65% delle emissioni totali del settore.</w:t>
      </w:r>
    </w:p>
    <w:p w14:paraId="31278CB3" w14:textId="77777777" w:rsidR="007B6094" w:rsidRPr="007B6094" w:rsidRDefault="007B6094" w:rsidP="007B6094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Emissioni aggiuntive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Provengono dal consumo di combustibili fossili nei forni rotanti.</w:t>
      </w:r>
    </w:p>
    <w:p w14:paraId="554D6F04" w14:textId="77777777" w:rsidR="007B6094" w:rsidRPr="007B6094" w:rsidRDefault="007B6094" w:rsidP="007B609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Produzione di Acciaio</w:t>
      </w:r>
    </w:p>
    <w:p w14:paraId="16A8CAF1" w14:textId="77777777" w:rsidR="007B6094" w:rsidRPr="007B6094" w:rsidRDefault="007B6094" w:rsidP="007B6094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Fonte di emissioni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Reazioni nei forni ad arco elettrico o nei convertitori ad ossigeno (es. riduzione del minerale di ferro in ghisa).</w:t>
      </w:r>
    </w:p>
    <w:p w14:paraId="647E34E6" w14:textId="77777777" w:rsidR="007B6094" w:rsidRPr="007B6094" w:rsidRDefault="007B6094" w:rsidP="007B6094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Emissioni indirette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L'energia utilizzata nei processi produttivi spesso proviene da fonti fossili.</w:t>
      </w:r>
    </w:p>
    <w:p w14:paraId="58C041FB" w14:textId="77777777" w:rsidR="007B6094" w:rsidRPr="007B6094" w:rsidRDefault="007B6094" w:rsidP="007B609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Produzione di Alluminio</w:t>
      </w:r>
    </w:p>
    <w:p w14:paraId="62B01FA2" w14:textId="77777777" w:rsidR="007B6094" w:rsidRPr="007B6094" w:rsidRDefault="007B6094" w:rsidP="007B6094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Fonte di emissioni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Processo di elettrolisi (Hall-</w:t>
      </w:r>
      <w:proofErr w:type="spellStart"/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Héroult</w:t>
      </w:r>
      <w:proofErr w:type="spellEnd"/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), che rilascia anidride carbonica e altri gas serra come il perfluorocarburo (PFC).</w:t>
      </w:r>
    </w:p>
    <w:p w14:paraId="19BA87CF" w14:textId="77777777" w:rsidR="007B6094" w:rsidRPr="007B6094" w:rsidRDefault="00000000" w:rsidP="007B60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FF2D897">
          <v:rect id="_x0000_i1042" style="width:0;height:1.5pt" o:hralign="center" o:hrstd="t" o:hr="t" fillcolor="#a0a0a0" stroked="f"/>
        </w:pict>
      </w:r>
    </w:p>
    <w:p w14:paraId="23F8D0A4" w14:textId="77777777" w:rsidR="007B6094" w:rsidRPr="007B6094" w:rsidRDefault="007B6094" w:rsidP="007B60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19" w:name="_Toc187237433"/>
      <w:r w:rsidRPr="007B609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Strategie per Ridurre le Emissioni dei Processi Industriali</w:t>
      </w:r>
      <w:bookmarkEnd w:id="19"/>
    </w:p>
    <w:p w14:paraId="1B68DF26" w14:textId="77777777" w:rsidR="007B6094" w:rsidRPr="007B6094" w:rsidRDefault="007B6094" w:rsidP="007B609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1. Miglioramento dell'Efficienza Energetica</w:t>
      </w:r>
    </w:p>
    <w:p w14:paraId="214577CB" w14:textId="77777777" w:rsidR="007B6094" w:rsidRPr="007B6094" w:rsidRDefault="007B6094" w:rsidP="007B6094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Upgrade tecnologici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Utilizzo di forni più efficienti e sistemi di recupero del calore.</w:t>
      </w:r>
    </w:p>
    <w:p w14:paraId="01116910" w14:textId="77777777" w:rsidR="007B6094" w:rsidRPr="007B6094" w:rsidRDefault="007B6094" w:rsidP="007B6094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lastRenderedPageBreak/>
        <w:t>Digitalizzazione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Implementazione di sistemi di monitoraggio e ottimizzazione dei consumi energetici in tempo reale.</w:t>
      </w:r>
    </w:p>
    <w:p w14:paraId="13F834C6" w14:textId="77777777" w:rsidR="007B6094" w:rsidRPr="007B6094" w:rsidRDefault="007B6094" w:rsidP="007B609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2. Sostituzione dei Combustibili Fossili</w:t>
      </w:r>
    </w:p>
    <w:p w14:paraId="340D5EFB" w14:textId="77777777" w:rsidR="007B6094" w:rsidRPr="007B6094" w:rsidRDefault="007B6094" w:rsidP="007B6094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Fonti rinnovabili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Utilizzo di energia solare, eolica o biomassa per alimentare i processi.</w:t>
      </w:r>
    </w:p>
    <w:p w14:paraId="00019A5E" w14:textId="77777777" w:rsidR="007B6094" w:rsidRPr="007B6094" w:rsidRDefault="007B6094" w:rsidP="007B6094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Idrogeno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Sperimentazioni sull'uso dell'idrogeno come combustibile pulito, in particolare nella produzione di acciaio.</w:t>
      </w:r>
    </w:p>
    <w:p w14:paraId="588BB571" w14:textId="77777777" w:rsidR="007B6094" w:rsidRPr="007B6094" w:rsidRDefault="007B6094" w:rsidP="007B609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3. Innovazioni nei Processi Chimici</w:t>
      </w:r>
    </w:p>
    <w:p w14:paraId="02BC9579" w14:textId="77777777" w:rsidR="007B6094" w:rsidRPr="007B6094" w:rsidRDefault="007B6094" w:rsidP="007B6094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Cattura e stoccaggio del carbonio (CCS)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</w:t>
      </w:r>
    </w:p>
    <w:p w14:paraId="17BEEB59" w14:textId="77777777" w:rsidR="007B6094" w:rsidRPr="007B6094" w:rsidRDefault="007B6094" w:rsidP="007B6094">
      <w:pPr>
        <w:numPr>
          <w:ilvl w:val="1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Tecnologie per catturare la CO₂ emessa e stoccarla in formazioni geologiche.</w:t>
      </w:r>
    </w:p>
    <w:p w14:paraId="12576524" w14:textId="77777777" w:rsidR="007B6094" w:rsidRPr="007B6094" w:rsidRDefault="007B6094" w:rsidP="007B6094">
      <w:pPr>
        <w:numPr>
          <w:ilvl w:val="1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Applicazioni già diffuse in cementifici e impianti chimici.</w:t>
      </w:r>
    </w:p>
    <w:p w14:paraId="3DCFDC36" w14:textId="77777777" w:rsidR="007B6094" w:rsidRPr="007B6094" w:rsidRDefault="007B6094" w:rsidP="007B6094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Processi alternativi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Sviluppo di materiali a basse emissioni (es. cemento geopolitico) o utilizzo di materie prime alternative.</w:t>
      </w:r>
    </w:p>
    <w:p w14:paraId="6A3FDE0E" w14:textId="77777777" w:rsidR="007B6094" w:rsidRPr="007B6094" w:rsidRDefault="007B6094" w:rsidP="007B609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4. Economia Circolare</w:t>
      </w:r>
    </w:p>
    <w:p w14:paraId="2F36A224" w14:textId="77777777" w:rsidR="007B6094" w:rsidRPr="007B6094" w:rsidRDefault="007B6094" w:rsidP="007B6094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Riutilizzo di materiali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Recupero e riutilizzo di scorie, polveri e altri sottoprodotti.</w:t>
      </w:r>
    </w:p>
    <w:p w14:paraId="5DF71DDC" w14:textId="77777777" w:rsidR="007B6094" w:rsidRPr="007B6094" w:rsidRDefault="007B6094" w:rsidP="007B6094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Riciclo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Incorporare materiali riciclati nei processi produttivi per ridurre la necessità di nuove materie prime.</w:t>
      </w:r>
    </w:p>
    <w:p w14:paraId="6C417881" w14:textId="77777777" w:rsidR="007B6094" w:rsidRPr="007B6094" w:rsidRDefault="007B6094" w:rsidP="007B609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5. Cambiamenti nei Materiali</w:t>
      </w:r>
    </w:p>
    <w:p w14:paraId="26B8E92C" w14:textId="77777777" w:rsidR="007B6094" w:rsidRPr="007B6094" w:rsidRDefault="007B6094" w:rsidP="007B6094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Materiali a basse emissioni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Ad esempio, sostituti del clinker nel cemento (es. ceneri volanti, scorie di altoforno).</w:t>
      </w:r>
    </w:p>
    <w:p w14:paraId="1ED5FDA6" w14:textId="77777777" w:rsidR="007B6094" w:rsidRPr="007B6094" w:rsidRDefault="007B6094" w:rsidP="007B6094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Leghe leggere e sostenibili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Sviluppo di acciai avanzati e alluminio riciclato per ridurre le emissioni.</w:t>
      </w:r>
    </w:p>
    <w:p w14:paraId="127099C8" w14:textId="77777777" w:rsidR="007B6094" w:rsidRPr="007B6094" w:rsidRDefault="00000000" w:rsidP="007B60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326C0BB9">
          <v:rect id="_x0000_i1043" style="width:0;height:1.5pt" o:hralign="center" o:hrstd="t" o:hr="t" fillcolor="#a0a0a0" stroked="f"/>
        </w:pict>
      </w:r>
    </w:p>
    <w:p w14:paraId="04C84448" w14:textId="77777777" w:rsidR="007B6094" w:rsidRPr="007B6094" w:rsidRDefault="007B6094" w:rsidP="007B60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20" w:name="_Toc187237434"/>
      <w:r w:rsidRPr="007B609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KPI per il Monitoraggio delle Emissioni</w:t>
      </w:r>
      <w:bookmarkEnd w:id="20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642"/>
        <w:gridCol w:w="2683"/>
        <w:gridCol w:w="3529"/>
      </w:tblGrid>
      <w:tr w:rsidR="007B6094" w:rsidRPr="007B6094" w14:paraId="15A97EF5" w14:textId="77777777" w:rsidTr="00FE21DF">
        <w:tc>
          <w:tcPr>
            <w:tcW w:w="0" w:type="auto"/>
            <w:hideMark/>
          </w:tcPr>
          <w:p w14:paraId="11F04198" w14:textId="77777777" w:rsidR="007B6094" w:rsidRPr="007B6094" w:rsidRDefault="007B6094" w:rsidP="007B609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B609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KPI</w:t>
            </w:r>
          </w:p>
        </w:tc>
        <w:tc>
          <w:tcPr>
            <w:tcW w:w="0" w:type="auto"/>
            <w:hideMark/>
          </w:tcPr>
          <w:p w14:paraId="491129FA" w14:textId="77777777" w:rsidR="007B6094" w:rsidRPr="007B6094" w:rsidRDefault="007B6094" w:rsidP="007B609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B609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Unità di Misura</w:t>
            </w:r>
          </w:p>
        </w:tc>
        <w:tc>
          <w:tcPr>
            <w:tcW w:w="0" w:type="auto"/>
            <w:hideMark/>
          </w:tcPr>
          <w:p w14:paraId="328439C8" w14:textId="77777777" w:rsidR="007B6094" w:rsidRPr="007B6094" w:rsidRDefault="007B6094" w:rsidP="007B609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B609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Obiettivo</w:t>
            </w:r>
          </w:p>
        </w:tc>
      </w:tr>
      <w:tr w:rsidR="007B6094" w:rsidRPr="007B6094" w14:paraId="29001E78" w14:textId="77777777" w:rsidTr="00FE21DF">
        <w:tc>
          <w:tcPr>
            <w:tcW w:w="0" w:type="auto"/>
            <w:hideMark/>
          </w:tcPr>
          <w:p w14:paraId="2278338E" w14:textId="77777777" w:rsidR="007B6094" w:rsidRPr="007B6094" w:rsidRDefault="007B6094" w:rsidP="007B609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B609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Emissioni di CO₂ per tonnellata prodotta</w:t>
            </w:r>
          </w:p>
        </w:tc>
        <w:tc>
          <w:tcPr>
            <w:tcW w:w="0" w:type="auto"/>
            <w:hideMark/>
          </w:tcPr>
          <w:p w14:paraId="785E8B0D" w14:textId="77777777" w:rsidR="007B6094" w:rsidRPr="007B6094" w:rsidRDefault="007B6094" w:rsidP="007B609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B609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tonnellate di CO₂/tonnellata</w:t>
            </w:r>
          </w:p>
        </w:tc>
        <w:tc>
          <w:tcPr>
            <w:tcW w:w="0" w:type="auto"/>
            <w:hideMark/>
          </w:tcPr>
          <w:p w14:paraId="5E0961F7" w14:textId="77777777" w:rsidR="007B6094" w:rsidRPr="007B6094" w:rsidRDefault="007B6094" w:rsidP="007B609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B609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Riduzione del 20% entro il 2030</w:t>
            </w:r>
          </w:p>
        </w:tc>
      </w:tr>
      <w:tr w:rsidR="007B6094" w:rsidRPr="007B6094" w14:paraId="48067D15" w14:textId="77777777" w:rsidTr="00FE21DF">
        <w:tc>
          <w:tcPr>
            <w:tcW w:w="0" w:type="auto"/>
            <w:hideMark/>
          </w:tcPr>
          <w:p w14:paraId="049D9DFD" w14:textId="77777777" w:rsidR="007B6094" w:rsidRPr="007B6094" w:rsidRDefault="007B6094" w:rsidP="007B609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B609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Consumo energetico specifico</w:t>
            </w:r>
          </w:p>
        </w:tc>
        <w:tc>
          <w:tcPr>
            <w:tcW w:w="0" w:type="auto"/>
            <w:hideMark/>
          </w:tcPr>
          <w:p w14:paraId="2DC2B5D3" w14:textId="77777777" w:rsidR="007B6094" w:rsidRPr="007B6094" w:rsidRDefault="007B6094" w:rsidP="007B609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B609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kWh/tonnellata</w:t>
            </w:r>
          </w:p>
        </w:tc>
        <w:tc>
          <w:tcPr>
            <w:tcW w:w="0" w:type="auto"/>
            <w:hideMark/>
          </w:tcPr>
          <w:p w14:paraId="21C61AFF" w14:textId="77777777" w:rsidR="007B6094" w:rsidRPr="007B6094" w:rsidRDefault="007B6094" w:rsidP="007B609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B609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Miglioramento dell'efficienza del 10%</w:t>
            </w:r>
          </w:p>
        </w:tc>
      </w:tr>
      <w:tr w:rsidR="007B6094" w:rsidRPr="007B6094" w14:paraId="2B2757BC" w14:textId="77777777" w:rsidTr="00FE21DF">
        <w:tc>
          <w:tcPr>
            <w:tcW w:w="0" w:type="auto"/>
            <w:hideMark/>
          </w:tcPr>
          <w:p w14:paraId="3BF95D4E" w14:textId="77777777" w:rsidR="007B6094" w:rsidRPr="007B6094" w:rsidRDefault="007B6094" w:rsidP="007B609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B609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Percentuale di materie prime riciclate</w:t>
            </w:r>
          </w:p>
        </w:tc>
        <w:tc>
          <w:tcPr>
            <w:tcW w:w="0" w:type="auto"/>
            <w:hideMark/>
          </w:tcPr>
          <w:p w14:paraId="687D4888" w14:textId="77777777" w:rsidR="007B6094" w:rsidRPr="007B6094" w:rsidRDefault="007B6094" w:rsidP="007B609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B609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%</w:t>
            </w:r>
          </w:p>
        </w:tc>
        <w:tc>
          <w:tcPr>
            <w:tcW w:w="0" w:type="auto"/>
            <w:hideMark/>
          </w:tcPr>
          <w:p w14:paraId="29548963" w14:textId="77777777" w:rsidR="007B6094" w:rsidRPr="007B6094" w:rsidRDefault="007B6094" w:rsidP="007B609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B609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&gt; 25% entro il 2025</w:t>
            </w:r>
          </w:p>
        </w:tc>
      </w:tr>
      <w:tr w:rsidR="007B6094" w:rsidRPr="007B6094" w14:paraId="008321B6" w14:textId="77777777" w:rsidTr="00FE21DF">
        <w:tc>
          <w:tcPr>
            <w:tcW w:w="0" w:type="auto"/>
            <w:hideMark/>
          </w:tcPr>
          <w:p w14:paraId="1F5D86B0" w14:textId="77777777" w:rsidR="007B6094" w:rsidRPr="007B6094" w:rsidRDefault="007B6094" w:rsidP="007B609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B609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Tasso di recupero del calore</w:t>
            </w:r>
          </w:p>
        </w:tc>
        <w:tc>
          <w:tcPr>
            <w:tcW w:w="0" w:type="auto"/>
            <w:hideMark/>
          </w:tcPr>
          <w:p w14:paraId="6204DB09" w14:textId="77777777" w:rsidR="007B6094" w:rsidRPr="007B6094" w:rsidRDefault="007B6094" w:rsidP="007B609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B609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%</w:t>
            </w:r>
          </w:p>
        </w:tc>
        <w:tc>
          <w:tcPr>
            <w:tcW w:w="0" w:type="auto"/>
            <w:hideMark/>
          </w:tcPr>
          <w:p w14:paraId="6F53E4F3" w14:textId="77777777" w:rsidR="007B6094" w:rsidRPr="007B6094" w:rsidRDefault="007B6094" w:rsidP="007B609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B609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&gt; 50%</w:t>
            </w:r>
          </w:p>
        </w:tc>
      </w:tr>
    </w:tbl>
    <w:p w14:paraId="41B0F817" w14:textId="77777777" w:rsidR="007B6094" w:rsidRPr="007B6094" w:rsidRDefault="00000000" w:rsidP="007B60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760A7D23">
          <v:rect id="_x0000_i1044" style="width:0;height:1.5pt" o:hralign="center" o:hrstd="t" o:hr="t" fillcolor="#a0a0a0" stroked="f"/>
        </w:pict>
      </w:r>
    </w:p>
    <w:p w14:paraId="3D2A744E" w14:textId="77777777" w:rsidR="007B6094" w:rsidRPr="007B6094" w:rsidRDefault="007B6094" w:rsidP="007B60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21" w:name="_Toc187237435"/>
      <w:r w:rsidRPr="007B609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Benefici della Riduzione delle Emissioni</w:t>
      </w:r>
      <w:bookmarkEnd w:id="21"/>
    </w:p>
    <w:p w14:paraId="20BCB37F" w14:textId="77777777" w:rsidR="007B6094" w:rsidRPr="007B6094" w:rsidRDefault="007B6094" w:rsidP="007B6094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Ambientali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</w:t>
      </w:r>
    </w:p>
    <w:p w14:paraId="023EDCD7" w14:textId="77777777" w:rsidR="007B6094" w:rsidRPr="007B6094" w:rsidRDefault="007B6094" w:rsidP="007B6094">
      <w:pPr>
        <w:numPr>
          <w:ilvl w:val="1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Riduzione diretta delle emissioni di gas serra.</w:t>
      </w:r>
    </w:p>
    <w:p w14:paraId="40AAE571" w14:textId="77777777" w:rsidR="007B6094" w:rsidRPr="007B6094" w:rsidRDefault="007B6094" w:rsidP="007B6094">
      <w:pPr>
        <w:numPr>
          <w:ilvl w:val="1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Salvaguardia delle risorse naturali.</w:t>
      </w:r>
    </w:p>
    <w:p w14:paraId="773108E0" w14:textId="77777777" w:rsidR="007B6094" w:rsidRPr="007B6094" w:rsidRDefault="007B6094" w:rsidP="007B6094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Economici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</w:t>
      </w:r>
    </w:p>
    <w:p w14:paraId="2F2E6EA4" w14:textId="77777777" w:rsidR="007B6094" w:rsidRPr="007B6094" w:rsidRDefault="007B6094" w:rsidP="007B6094">
      <w:pPr>
        <w:numPr>
          <w:ilvl w:val="1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Riduzione dei costi operativi grazie all'ottimizzazione energetica.</w:t>
      </w:r>
    </w:p>
    <w:p w14:paraId="23574765" w14:textId="77777777" w:rsidR="007B6094" w:rsidRPr="007B6094" w:rsidRDefault="007B6094" w:rsidP="007B6094">
      <w:pPr>
        <w:numPr>
          <w:ilvl w:val="1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>Incentivi fiscali e accesso a mercati del carbonio.</w:t>
      </w:r>
    </w:p>
    <w:p w14:paraId="665AC1E9" w14:textId="77777777" w:rsidR="007B6094" w:rsidRPr="007B6094" w:rsidRDefault="007B6094" w:rsidP="007B6094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Reputazionali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</w:t>
      </w:r>
    </w:p>
    <w:p w14:paraId="42CDE7C7" w14:textId="77777777" w:rsidR="007B6094" w:rsidRPr="007B6094" w:rsidRDefault="007B6094" w:rsidP="007B6094">
      <w:pPr>
        <w:numPr>
          <w:ilvl w:val="1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Migliore accettazione sociale delle operazioni industriali.</w:t>
      </w:r>
    </w:p>
    <w:p w14:paraId="704198DA" w14:textId="77777777" w:rsidR="007B6094" w:rsidRPr="007B6094" w:rsidRDefault="007B6094" w:rsidP="007B6094">
      <w:pPr>
        <w:numPr>
          <w:ilvl w:val="1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Aumento della fiducia degli investitori.</w:t>
      </w:r>
    </w:p>
    <w:p w14:paraId="1F91E20D" w14:textId="77777777" w:rsidR="007B6094" w:rsidRPr="007B6094" w:rsidRDefault="00000000" w:rsidP="007B60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0B6FAC1E">
          <v:rect id="_x0000_i1045" style="width:0;height:1.5pt" o:hralign="center" o:hrstd="t" o:hr="t" fillcolor="#a0a0a0" stroked="f"/>
        </w:pict>
      </w:r>
    </w:p>
    <w:p w14:paraId="3A99D421" w14:textId="77777777" w:rsidR="007B6094" w:rsidRPr="007B6094" w:rsidRDefault="007B6094" w:rsidP="007B60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22" w:name="_Toc187237436"/>
      <w:r w:rsidRPr="007B609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Case Study</w:t>
      </w:r>
      <w:bookmarkEnd w:id="22"/>
    </w:p>
    <w:p w14:paraId="3A6BD3CD" w14:textId="77777777" w:rsidR="007B6094" w:rsidRPr="007B6094" w:rsidRDefault="007B6094" w:rsidP="007B609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Heidelberg </w:t>
      </w:r>
      <w:proofErr w:type="spellStart"/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Materials</w:t>
      </w:r>
      <w:proofErr w:type="spellEnd"/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(Cemento)</w:t>
      </w:r>
    </w:p>
    <w:p w14:paraId="55A922D5" w14:textId="77777777" w:rsidR="007B6094" w:rsidRPr="007B6094" w:rsidRDefault="007B6094" w:rsidP="007B6094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Ha implementato impianti CCS per catturare fino a 800.000 tonnellate di CO₂ all'anno.</w:t>
      </w:r>
    </w:p>
    <w:p w14:paraId="54AA2A88" w14:textId="77777777" w:rsidR="007B6094" w:rsidRPr="007B6094" w:rsidRDefault="007B6094" w:rsidP="007B6094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Sviluppo di cemento a basse emissioni di CO₂ utilizzando clinker alternativo.</w:t>
      </w:r>
    </w:p>
    <w:p w14:paraId="1F2E857D" w14:textId="77777777" w:rsidR="007B6094" w:rsidRPr="007B6094" w:rsidRDefault="007B6094" w:rsidP="007B609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ArcelorMittal (Acciaio)</w:t>
      </w:r>
    </w:p>
    <w:p w14:paraId="56C3DD55" w14:textId="77777777" w:rsidR="007B6094" w:rsidRPr="007B6094" w:rsidRDefault="007B6094" w:rsidP="007B6094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Ha avviato il programma "Smart Carbon" per sostituire il carbone fossile con idrogeno verde.</w:t>
      </w:r>
    </w:p>
    <w:p w14:paraId="330EE650" w14:textId="77777777" w:rsidR="007B6094" w:rsidRPr="007B6094" w:rsidRDefault="007B6094" w:rsidP="007B6094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Obiettivo: Ridurre le emissioni del 30% entro il 2030.</w:t>
      </w:r>
    </w:p>
    <w:p w14:paraId="5DA65C22" w14:textId="77777777" w:rsidR="007B6094" w:rsidRPr="007B6094" w:rsidRDefault="007B6094" w:rsidP="007B609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Alcoa (Alluminio)</w:t>
      </w:r>
    </w:p>
    <w:p w14:paraId="522972B8" w14:textId="77777777" w:rsidR="007B6094" w:rsidRPr="007B6094" w:rsidRDefault="007B6094" w:rsidP="007B6094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Ha sviluppato la tecnologia </w:t>
      </w:r>
      <w:proofErr w:type="spellStart"/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Elysis</w:t>
      </w:r>
      <w:proofErr w:type="spellEnd"/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un processo di elettrolisi che elimina le emissioni dirette di CO₂, sostituendole con ossigeno.</w:t>
      </w:r>
    </w:p>
    <w:p w14:paraId="34B61729" w14:textId="77777777" w:rsidR="007B6094" w:rsidRPr="007B6094" w:rsidRDefault="007B6094" w:rsidP="007B60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38C7A637" w14:textId="77777777" w:rsidR="007B6094" w:rsidRPr="007B6094" w:rsidRDefault="007B6094" w:rsidP="007B60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23" w:name="_Toc187237437"/>
      <w:r w:rsidRPr="007B609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1.2. Sociale (S)</w:t>
      </w:r>
      <w:bookmarkEnd w:id="23"/>
    </w:p>
    <w:p w14:paraId="5E404C44" w14:textId="77777777" w:rsidR="007B6094" w:rsidRPr="007B6094" w:rsidRDefault="007B6094" w:rsidP="007B60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Il pilastro sociale considera il benessere di dipendenti, clienti e comunità. Include:</w:t>
      </w:r>
    </w:p>
    <w:p w14:paraId="63BAC70F" w14:textId="77777777" w:rsidR="007B6094" w:rsidRPr="007B6094" w:rsidRDefault="007B6094" w:rsidP="007B609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Parità di genere e inclusione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Promuovere una forza lavoro diversificata e inclusiva.</w:t>
      </w:r>
    </w:p>
    <w:p w14:paraId="0F737C0B" w14:textId="77777777" w:rsidR="007B6094" w:rsidRPr="007B6094" w:rsidRDefault="007B6094" w:rsidP="007B609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Sicurezza e salute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Creare ambienti di lavoro sicuri e supportare il benessere mentale e fisico.</w:t>
      </w:r>
    </w:p>
    <w:p w14:paraId="5C6A738F" w14:textId="77777777" w:rsidR="007B6094" w:rsidRDefault="007B6094" w:rsidP="007B609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Responsabilità nella catena di fornitura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Assicurare che i fornitori rispettino standard etici e legali.</w:t>
      </w:r>
    </w:p>
    <w:p w14:paraId="4CE7A1B4" w14:textId="77777777" w:rsidR="007B6094" w:rsidRPr="007B6094" w:rsidRDefault="007B6094" w:rsidP="007B60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24" w:name="_Toc187237438"/>
      <w:r w:rsidRPr="007B609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Parità di Genere e Inclusione: Promuovere una Forza Lavoro Diversificata e Inclusiva</w:t>
      </w:r>
      <w:bookmarkEnd w:id="24"/>
    </w:p>
    <w:p w14:paraId="6D335446" w14:textId="77777777" w:rsidR="007B6094" w:rsidRPr="007B6094" w:rsidRDefault="007B6094" w:rsidP="007B609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Descrizione</w:t>
      </w:r>
    </w:p>
    <w:p w14:paraId="6534F21F" w14:textId="77777777" w:rsidR="007B6094" w:rsidRPr="007B6094" w:rsidRDefault="007B6094" w:rsidP="007B60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La parità di genere e l'inclusione sono fondamentali per costruire ambienti di lavoro equi, innovativi e produttivi. Promuovere una forza lavoro diversificata significa garantire che persone di ogni genere, etnia, età, orientamento sessuale, abilità fisica e background socio-culturale abbiano le stesse opportunità di partecipazione e successo all'interno dell'organizzazione.</w:t>
      </w:r>
    </w:p>
    <w:p w14:paraId="3B39704B" w14:textId="77777777" w:rsidR="007B6094" w:rsidRPr="007B6094" w:rsidRDefault="00000000" w:rsidP="007B60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2761A4C">
          <v:rect id="_x0000_i1046" style="width:0;height:1.5pt" o:hralign="center" o:hrstd="t" o:hr="t" fillcolor="#a0a0a0" stroked="f"/>
        </w:pict>
      </w:r>
    </w:p>
    <w:p w14:paraId="2595CFB4" w14:textId="77777777" w:rsidR="007B6094" w:rsidRPr="007B6094" w:rsidRDefault="007B6094" w:rsidP="007B60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25" w:name="_Toc187237439"/>
      <w:r w:rsidRPr="007B609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1. Vantaggi della Diversità e Inclusione</w:t>
      </w:r>
      <w:bookmarkEnd w:id="25"/>
    </w:p>
    <w:p w14:paraId="7F4DF9CA" w14:textId="77777777" w:rsidR="007B6094" w:rsidRPr="007B6094" w:rsidRDefault="007B6094" w:rsidP="007B609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lastRenderedPageBreak/>
        <w:t>1.1. Benefici per l'Azienda</w:t>
      </w:r>
    </w:p>
    <w:p w14:paraId="6D74AC92" w14:textId="77777777" w:rsidR="007B6094" w:rsidRPr="007B6094" w:rsidRDefault="007B6094" w:rsidP="007B6094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Miglioramento della performance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Aziende diversificate hanno maggiori probabilità di superare i concorrenti in termini di redditività e innovazione.</w:t>
      </w:r>
    </w:p>
    <w:p w14:paraId="300D5659" w14:textId="77777777" w:rsidR="007B6094" w:rsidRPr="007B6094" w:rsidRDefault="007B6094" w:rsidP="007B6094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Attrazione di talenti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Un ambiente inclusivo attrae i migliori talenti, soprattutto nelle generazioni più giovani.</w:t>
      </w:r>
    </w:p>
    <w:p w14:paraId="0AB6712C" w14:textId="77777777" w:rsidR="007B6094" w:rsidRPr="007B6094" w:rsidRDefault="007B6094" w:rsidP="007B6094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Reputazione aziendale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L'impegno per la diversità e l'inclusione migliora l'immagine dell'azienda tra i clienti e gli stakeholder.</w:t>
      </w:r>
    </w:p>
    <w:p w14:paraId="14205A7C" w14:textId="77777777" w:rsidR="007B6094" w:rsidRPr="007B6094" w:rsidRDefault="007B6094" w:rsidP="007B609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1.2. Benefici per i Dipendenti</w:t>
      </w:r>
    </w:p>
    <w:p w14:paraId="383C150C" w14:textId="77777777" w:rsidR="007B6094" w:rsidRPr="007B6094" w:rsidRDefault="007B6094" w:rsidP="007B6094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Maggiore engagement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I dipendenti si sentono valorizzati e coinvolti quando l'inclusione è parte integrante della cultura aziendale.</w:t>
      </w:r>
    </w:p>
    <w:p w14:paraId="74004A91" w14:textId="77777777" w:rsidR="007B6094" w:rsidRPr="007B6094" w:rsidRDefault="007B6094" w:rsidP="007B6094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Opportunità di crescita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Eliminare barriere sistemiche consente a tutti i dipendenti di realizzare il loro potenziale.</w:t>
      </w:r>
    </w:p>
    <w:p w14:paraId="4A399B61" w14:textId="77777777" w:rsidR="007B6094" w:rsidRPr="007B6094" w:rsidRDefault="00000000" w:rsidP="007B60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7DBB72A">
          <v:rect id="_x0000_i1047" style="width:0;height:1.5pt" o:hralign="center" o:hrstd="t" o:hr="t" fillcolor="#a0a0a0" stroked="f"/>
        </w:pict>
      </w:r>
    </w:p>
    <w:p w14:paraId="1F0AB813" w14:textId="77777777" w:rsidR="007B6094" w:rsidRPr="007B6094" w:rsidRDefault="007B6094" w:rsidP="007B60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26" w:name="_Toc187237440"/>
      <w:r w:rsidRPr="007B609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2. Strategie per Promuovere la Parità di Genere e l’Inclusione</w:t>
      </w:r>
      <w:bookmarkEnd w:id="26"/>
    </w:p>
    <w:p w14:paraId="79447097" w14:textId="77777777" w:rsidR="007B6094" w:rsidRPr="007B6094" w:rsidRDefault="007B6094" w:rsidP="007B609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2.1. Politiche e Procedure</w:t>
      </w:r>
    </w:p>
    <w:p w14:paraId="51A039D4" w14:textId="77777777" w:rsidR="007B6094" w:rsidRPr="007B6094" w:rsidRDefault="007B6094" w:rsidP="007B6094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proofErr w:type="spellStart"/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Equal</w:t>
      </w:r>
      <w:proofErr w:type="spellEnd"/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Pay</w:t>
      </w:r>
      <w:proofErr w:type="spellEnd"/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Implementare pratiche di trasparenza retributiva per garantire che uomini e donne siano equamente retribuiti per lavori di pari valore.</w:t>
      </w:r>
    </w:p>
    <w:p w14:paraId="0AD7664A" w14:textId="77777777" w:rsidR="007B6094" w:rsidRPr="007B6094" w:rsidRDefault="007B6094" w:rsidP="007B6094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Quota di genere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Stabilire obiettivi specifici per migliorare la rappresentanza di genere nelle posizioni di leadership.</w:t>
      </w:r>
    </w:p>
    <w:p w14:paraId="047BEA6C" w14:textId="77777777" w:rsidR="007B6094" w:rsidRPr="007B6094" w:rsidRDefault="007B6094" w:rsidP="007B6094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Politiche contro le discriminazioni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Rafforzare normative interne che prevengano e contrastino discriminazioni e molestie.</w:t>
      </w:r>
    </w:p>
    <w:p w14:paraId="20DCD3EE" w14:textId="77777777" w:rsidR="007B6094" w:rsidRPr="007B6094" w:rsidRDefault="007B6094" w:rsidP="007B609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2.2. Cultura Aziendale</w:t>
      </w:r>
    </w:p>
    <w:p w14:paraId="52BB08C2" w14:textId="77777777" w:rsidR="007B6094" w:rsidRPr="007B6094" w:rsidRDefault="007B6094" w:rsidP="007B6094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Formazione sulla diversità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Sensibilizzare i dipendenti su temi legati a diversità, equità e inclusione (DEI) attraverso corsi e workshop.</w:t>
      </w:r>
    </w:p>
    <w:p w14:paraId="6C4BD643" w14:textId="77777777" w:rsidR="007B6094" w:rsidRPr="007B6094" w:rsidRDefault="007B6094" w:rsidP="007B6094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Reti di supporto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Creare gruppi di lavoro e network per supportare donne, minoranze e altre categorie svantaggiate.</w:t>
      </w:r>
    </w:p>
    <w:p w14:paraId="3467B5BC" w14:textId="77777777" w:rsidR="007B6094" w:rsidRPr="007B6094" w:rsidRDefault="007B6094" w:rsidP="007B6094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Leadership inclusiva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Formare i manager per promuovere comportamenti inclusivi e ridurre i </w:t>
      </w:r>
      <w:proofErr w:type="spellStart"/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bias</w:t>
      </w:r>
      <w:proofErr w:type="spellEnd"/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inconsci.</w:t>
      </w:r>
    </w:p>
    <w:p w14:paraId="09B3CEA2" w14:textId="77777777" w:rsidR="007B6094" w:rsidRPr="007B6094" w:rsidRDefault="007B6094" w:rsidP="007B609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2.3. Reclutamento e Selezione</w:t>
      </w:r>
    </w:p>
    <w:p w14:paraId="520ACE74" w14:textId="77777777" w:rsidR="007B6094" w:rsidRPr="007B6094" w:rsidRDefault="007B6094" w:rsidP="007B6094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Riconoscimento dei </w:t>
      </w:r>
      <w:proofErr w:type="spellStart"/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bias</w:t>
      </w:r>
      <w:proofErr w:type="spellEnd"/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Utilizzare processi di selezione anonimi o strumenti basati sull’intelligenza artificiale per ridurre i </w:t>
      </w:r>
      <w:proofErr w:type="spellStart"/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bias</w:t>
      </w:r>
      <w:proofErr w:type="spellEnd"/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039F1B6D" w14:textId="77777777" w:rsidR="007B6094" w:rsidRPr="007B6094" w:rsidRDefault="007B6094" w:rsidP="007B6094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Canali diversificati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Collaborare con organizzazioni che sostengono l'inserimento lavorativo di donne, minoranze e persone con disabilità.</w:t>
      </w:r>
    </w:p>
    <w:p w14:paraId="09EBCB90" w14:textId="77777777" w:rsidR="007B6094" w:rsidRPr="007B6094" w:rsidRDefault="007B6094" w:rsidP="007B6094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proofErr w:type="spellStart"/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Mentorship</w:t>
      </w:r>
      <w:proofErr w:type="spellEnd"/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e sponsorship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Avviare programmi di tutoraggio per promuovere la crescita professionale dei gruppi meno rappresentati.</w:t>
      </w:r>
    </w:p>
    <w:p w14:paraId="35ED182C" w14:textId="77777777" w:rsidR="007B6094" w:rsidRPr="007B6094" w:rsidRDefault="007B6094" w:rsidP="007B609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2.4. Monitoraggio e Reporting</w:t>
      </w:r>
    </w:p>
    <w:p w14:paraId="63C5270D" w14:textId="77777777" w:rsidR="007B6094" w:rsidRPr="007B6094" w:rsidRDefault="007B6094" w:rsidP="007B6094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Analisi dei dati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Misurare regolarmente la rappresentanza di genere, le retribuzioni medie e la percentuale di promozioni per genere ed etnia.</w:t>
      </w:r>
    </w:p>
    <w:p w14:paraId="1D77FA1D" w14:textId="77777777" w:rsidR="007B6094" w:rsidRPr="007B6094" w:rsidRDefault="007B6094" w:rsidP="007B6094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lastRenderedPageBreak/>
        <w:t>Obiettivi misurabili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Definire KPI specifici per migliorare la parità di genere e monitorare i progressi.</w:t>
      </w:r>
    </w:p>
    <w:p w14:paraId="1EC2DC97" w14:textId="77777777" w:rsidR="007B6094" w:rsidRPr="007B6094" w:rsidRDefault="007B6094" w:rsidP="007B6094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Trasparenza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Pubblicare rapporti annuali sulla diversità e inclusione, comunicando i risultati agli stakeholder.</w:t>
      </w:r>
    </w:p>
    <w:p w14:paraId="34954D38" w14:textId="77777777" w:rsidR="007B6094" w:rsidRPr="007B6094" w:rsidRDefault="00000000" w:rsidP="007B60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530EB321">
          <v:rect id="_x0000_i1048" style="width:0;height:1.5pt" o:hralign="center" o:hrstd="t" o:hr="t" fillcolor="#a0a0a0" stroked="f"/>
        </w:pict>
      </w:r>
    </w:p>
    <w:p w14:paraId="5EC0384E" w14:textId="77777777" w:rsidR="007B6094" w:rsidRPr="007B6094" w:rsidRDefault="007B6094" w:rsidP="007B60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27" w:name="_Toc187237441"/>
      <w:r w:rsidRPr="007B609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3. KPI per Monitorare la Parità di Genere e l’Inclusione</w:t>
      </w:r>
      <w:bookmarkEnd w:id="27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130"/>
        <w:gridCol w:w="3754"/>
        <w:gridCol w:w="1970"/>
      </w:tblGrid>
      <w:tr w:rsidR="007B6094" w:rsidRPr="007B6094" w14:paraId="1A41E39B" w14:textId="77777777" w:rsidTr="00FE21DF">
        <w:tc>
          <w:tcPr>
            <w:tcW w:w="0" w:type="auto"/>
            <w:hideMark/>
          </w:tcPr>
          <w:p w14:paraId="0F3CF5CF" w14:textId="77777777" w:rsidR="007B6094" w:rsidRPr="007B6094" w:rsidRDefault="007B6094" w:rsidP="007B609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B609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KPI</w:t>
            </w:r>
          </w:p>
        </w:tc>
        <w:tc>
          <w:tcPr>
            <w:tcW w:w="0" w:type="auto"/>
            <w:hideMark/>
          </w:tcPr>
          <w:p w14:paraId="30AEC823" w14:textId="77777777" w:rsidR="007B6094" w:rsidRPr="007B6094" w:rsidRDefault="007B6094" w:rsidP="007B609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B609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Unità di Misura</w:t>
            </w:r>
          </w:p>
        </w:tc>
        <w:tc>
          <w:tcPr>
            <w:tcW w:w="0" w:type="auto"/>
            <w:hideMark/>
          </w:tcPr>
          <w:p w14:paraId="3C40BA8F" w14:textId="77777777" w:rsidR="007B6094" w:rsidRPr="007B6094" w:rsidRDefault="007B6094" w:rsidP="007B609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B609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Obiettivo</w:t>
            </w:r>
          </w:p>
        </w:tc>
      </w:tr>
      <w:tr w:rsidR="007B6094" w:rsidRPr="007B6094" w14:paraId="01459808" w14:textId="77777777" w:rsidTr="00FE21DF">
        <w:tc>
          <w:tcPr>
            <w:tcW w:w="0" w:type="auto"/>
            <w:hideMark/>
          </w:tcPr>
          <w:p w14:paraId="6CC57B1C" w14:textId="77777777" w:rsidR="007B6094" w:rsidRPr="007B6094" w:rsidRDefault="007B6094" w:rsidP="007B609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B609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Percentuale di donne in posizioni di leadership</w:t>
            </w:r>
          </w:p>
        </w:tc>
        <w:tc>
          <w:tcPr>
            <w:tcW w:w="0" w:type="auto"/>
            <w:hideMark/>
          </w:tcPr>
          <w:p w14:paraId="6F10DE26" w14:textId="77777777" w:rsidR="007B6094" w:rsidRPr="007B6094" w:rsidRDefault="007B6094" w:rsidP="007B609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B609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% di donne nel management</w:t>
            </w:r>
          </w:p>
        </w:tc>
        <w:tc>
          <w:tcPr>
            <w:tcW w:w="0" w:type="auto"/>
            <w:hideMark/>
          </w:tcPr>
          <w:p w14:paraId="7527571B" w14:textId="77777777" w:rsidR="007B6094" w:rsidRPr="007B6094" w:rsidRDefault="007B6094" w:rsidP="007B609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B609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&gt; 40% entro il 2030</w:t>
            </w:r>
          </w:p>
        </w:tc>
      </w:tr>
      <w:tr w:rsidR="007B6094" w:rsidRPr="007B6094" w14:paraId="319FB7C4" w14:textId="77777777" w:rsidTr="00FE21DF">
        <w:tc>
          <w:tcPr>
            <w:tcW w:w="0" w:type="auto"/>
            <w:hideMark/>
          </w:tcPr>
          <w:p w14:paraId="65E609B3" w14:textId="77777777" w:rsidR="007B6094" w:rsidRPr="007B6094" w:rsidRDefault="007B6094" w:rsidP="007B609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B609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Indice di parità salariale</w:t>
            </w:r>
          </w:p>
        </w:tc>
        <w:tc>
          <w:tcPr>
            <w:tcW w:w="0" w:type="auto"/>
            <w:hideMark/>
          </w:tcPr>
          <w:p w14:paraId="450F0AF8" w14:textId="77777777" w:rsidR="007B6094" w:rsidRPr="007B6094" w:rsidRDefault="007B6094" w:rsidP="007B609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B609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Rapporto salario donne/uomini</w:t>
            </w:r>
          </w:p>
        </w:tc>
        <w:tc>
          <w:tcPr>
            <w:tcW w:w="0" w:type="auto"/>
            <w:hideMark/>
          </w:tcPr>
          <w:p w14:paraId="6D24A375" w14:textId="77777777" w:rsidR="007B6094" w:rsidRPr="007B6094" w:rsidRDefault="007B6094" w:rsidP="007B609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B609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≥ 1 (parità)</w:t>
            </w:r>
          </w:p>
        </w:tc>
      </w:tr>
      <w:tr w:rsidR="007B6094" w:rsidRPr="007B6094" w14:paraId="77B4C78E" w14:textId="77777777" w:rsidTr="00FE21DF">
        <w:tc>
          <w:tcPr>
            <w:tcW w:w="0" w:type="auto"/>
            <w:hideMark/>
          </w:tcPr>
          <w:p w14:paraId="5759A235" w14:textId="77777777" w:rsidR="007B6094" w:rsidRPr="007B6094" w:rsidRDefault="007B6094" w:rsidP="007B609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B609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Percentuale di assunzioni diversificate</w:t>
            </w:r>
          </w:p>
        </w:tc>
        <w:tc>
          <w:tcPr>
            <w:tcW w:w="0" w:type="auto"/>
            <w:hideMark/>
          </w:tcPr>
          <w:p w14:paraId="24B0BA73" w14:textId="77777777" w:rsidR="007B6094" w:rsidRPr="007B6094" w:rsidRDefault="007B6094" w:rsidP="007B609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B609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% di assunzioni da categorie svantaggiate</w:t>
            </w:r>
          </w:p>
        </w:tc>
        <w:tc>
          <w:tcPr>
            <w:tcW w:w="0" w:type="auto"/>
            <w:hideMark/>
          </w:tcPr>
          <w:p w14:paraId="2AED9689" w14:textId="77777777" w:rsidR="007B6094" w:rsidRPr="007B6094" w:rsidRDefault="007B6094" w:rsidP="007B609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B609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&gt; 30%</w:t>
            </w:r>
          </w:p>
        </w:tc>
      </w:tr>
      <w:tr w:rsidR="007B6094" w:rsidRPr="007B6094" w14:paraId="2111DD73" w14:textId="77777777" w:rsidTr="00FE21DF">
        <w:tc>
          <w:tcPr>
            <w:tcW w:w="0" w:type="auto"/>
            <w:hideMark/>
          </w:tcPr>
          <w:p w14:paraId="6D587EDB" w14:textId="77777777" w:rsidR="007B6094" w:rsidRPr="007B6094" w:rsidRDefault="007B6094" w:rsidP="007B609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B609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Tasso di engagement dei dipendenti</w:t>
            </w:r>
          </w:p>
        </w:tc>
        <w:tc>
          <w:tcPr>
            <w:tcW w:w="0" w:type="auto"/>
            <w:hideMark/>
          </w:tcPr>
          <w:p w14:paraId="77078387" w14:textId="77777777" w:rsidR="007B6094" w:rsidRPr="007B6094" w:rsidRDefault="007B6094" w:rsidP="007B609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B609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% di dipendenti coinvolti</w:t>
            </w:r>
          </w:p>
        </w:tc>
        <w:tc>
          <w:tcPr>
            <w:tcW w:w="0" w:type="auto"/>
            <w:hideMark/>
          </w:tcPr>
          <w:p w14:paraId="764DC880" w14:textId="77777777" w:rsidR="007B6094" w:rsidRPr="007B6094" w:rsidRDefault="007B6094" w:rsidP="007B609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B609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&gt; 80%</w:t>
            </w:r>
          </w:p>
        </w:tc>
      </w:tr>
      <w:tr w:rsidR="007B6094" w:rsidRPr="007B6094" w14:paraId="359F0B24" w14:textId="77777777" w:rsidTr="00FE21DF">
        <w:tc>
          <w:tcPr>
            <w:tcW w:w="0" w:type="auto"/>
            <w:hideMark/>
          </w:tcPr>
          <w:p w14:paraId="45693D80" w14:textId="77777777" w:rsidR="007B6094" w:rsidRPr="007B6094" w:rsidRDefault="007B6094" w:rsidP="007B609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B609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Numero di ore di formazione su DEI</w:t>
            </w:r>
          </w:p>
        </w:tc>
        <w:tc>
          <w:tcPr>
            <w:tcW w:w="0" w:type="auto"/>
            <w:hideMark/>
          </w:tcPr>
          <w:p w14:paraId="71691E3B" w14:textId="77777777" w:rsidR="007B6094" w:rsidRPr="007B6094" w:rsidRDefault="007B6094" w:rsidP="007B609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B609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Ore medie annue per dipendente</w:t>
            </w:r>
          </w:p>
        </w:tc>
        <w:tc>
          <w:tcPr>
            <w:tcW w:w="0" w:type="auto"/>
            <w:hideMark/>
          </w:tcPr>
          <w:p w14:paraId="68B9A941" w14:textId="77777777" w:rsidR="007B6094" w:rsidRPr="007B6094" w:rsidRDefault="007B6094" w:rsidP="007B609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B609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&gt; 5 ore/anno</w:t>
            </w:r>
          </w:p>
        </w:tc>
      </w:tr>
    </w:tbl>
    <w:p w14:paraId="317B2677" w14:textId="77777777" w:rsidR="007B6094" w:rsidRPr="007B6094" w:rsidRDefault="00000000" w:rsidP="007B60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75FACFE7">
          <v:rect id="_x0000_i1049" style="width:0;height:1.5pt" o:hralign="center" o:hrstd="t" o:hr="t" fillcolor="#a0a0a0" stroked="f"/>
        </w:pict>
      </w:r>
    </w:p>
    <w:p w14:paraId="5C7F7A85" w14:textId="77777777" w:rsidR="007B6094" w:rsidRPr="007B6094" w:rsidRDefault="007B6094" w:rsidP="007B60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28" w:name="_Toc187237442"/>
      <w:r w:rsidRPr="007B609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4. Best Practices e Case Study</w:t>
      </w:r>
      <w:bookmarkEnd w:id="28"/>
    </w:p>
    <w:p w14:paraId="218C319C" w14:textId="77777777" w:rsidR="007B6094" w:rsidRPr="007B6094" w:rsidRDefault="007B6094" w:rsidP="007B609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4.1. Microsoft</w:t>
      </w:r>
    </w:p>
    <w:p w14:paraId="1A57F9BA" w14:textId="77777777" w:rsidR="007B6094" w:rsidRPr="007B6094" w:rsidRDefault="007B6094" w:rsidP="007B6094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Strategie implementate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Ha stabilito obiettivi specifici per aumentare la rappresentanza di donne e minoranze etniche nei ruoli tecnici e di leadership.</w:t>
      </w:r>
    </w:p>
    <w:p w14:paraId="3C14160F" w14:textId="77777777" w:rsidR="007B6094" w:rsidRPr="007B6094" w:rsidRDefault="007B6094" w:rsidP="007B6094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Risultati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Pubblica un report annuale sulla diversità, che mostra progressi nella parità di genere e nei programmi di inclusione.</w:t>
      </w:r>
    </w:p>
    <w:p w14:paraId="699F0DD8" w14:textId="77777777" w:rsidR="007B6094" w:rsidRPr="007B6094" w:rsidRDefault="007B6094" w:rsidP="007B609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4.2. Unilever</w:t>
      </w:r>
    </w:p>
    <w:p w14:paraId="15E313DA" w14:textId="77777777" w:rsidR="007B6094" w:rsidRPr="007B6094" w:rsidRDefault="007B6094" w:rsidP="007B6094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Strategie implementate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Ha raggiunto la parità di genere nel consiglio di amministrazione e ha adottato politiche di congedo parentale flessibili.</w:t>
      </w:r>
    </w:p>
    <w:p w14:paraId="437D59C0" w14:textId="77777777" w:rsidR="007B6094" w:rsidRPr="007B6094" w:rsidRDefault="007B6094" w:rsidP="007B6094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Risultati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Miglioramento del tasso di fidelizzazione dei dipendenti e della reputazione aziendale.</w:t>
      </w:r>
    </w:p>
    <w:p w14:paraId="3AE9067F" w14:textId="77777777" w:rsidR="007B6094" w:rsidRPr="007B6094" w:rsidRDefault="007B6094" w:rsidP="007B609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4.3. IKEA</w:t>
      </w:r>
    </w:p>
    <w:p w14:paraId="18AB179F" w14:textId="77777777" w:rsidR="007B6094" w:rsidRPr="007B6094" w:rsidRDefault="007B6094" w:rsidP="007B6094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Strategie implementate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Promuove una cultura aziendale basata sull'uguaglianza e sulla diversità, con programmi specifici per supportare i dipendenti LGBTQ+.</w:t>
      </w:r>
    </w:p>
    <w:p w14:paraId="76B5EE4C" w14:textId="77777777" w:rsidR="007B6094" w:rsidRPr="007B6094" w:rsidRDefault="007B6094" w:rsidP="007B6094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Risultati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Forte engagement e soddisfazione dei dipendenti.</w:t>
      </w:r>
    </w:p>
    <w:p w14:paraId="3C83DB03" w14:textId="77777777" w:rsidR="007B6094" w:rsidRPr="007B6094" w:rsidRDefault="00000000" w:rsidP="007B60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3206C5BB">
          <v:rect id="_x0000_i1050" style="width:0;height:1.5pt" o:hralign="center" o:hrstd="t" o:hr="t" fillcolor="#a0a0a0" stroked="f"/>
        </w:pict>
      </w:r>
    </w:p>
    <w:p w14:paraId="2975D03E" w14:textId="77777777" w:rsidR="007B6094" w:rsidRPr="007B6094" w:rsidRDefault="007B6094" w:rsidP="007B60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29" w:name="_Toc187237443"/>
      <w:r w:rsidRPr="007B609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5. Benefici a Lungo Termine</w:t>
      </w:r>
      <w:bookmarkEnd w:id="29"/>
    </w:p>
    <w:p w14:paraId="27C29F4F" w14:textId="77777777" w:rsidR="007B6094" w:rsidRPr="007B6094" w:rsidRDefault="007B6094" w:rsidP="007B6094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Crescita Economica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</w:t>
      </w:r>
    </w:p>
    <w:p w14:paraId="706669CC" w14:textId="77777777" w:rsidR="007B6094" w:rsidRPr="007B6094" w:rsidRDefault="007B6094" w:rsidP="007B6094">
      <w:pPr>
        <w:numPr>
          <w:ilvl w:val="1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Le aziende diversificate superano del 25% le loro controparti in termini di redditività (dati McKinsey).</w:t>
      </w:r>
    </w:p>
    <w:p w14:paraId="23F5979E" w14:textId="77777777" w:rsidR="007B6094" w:rsidRPr="007B6094" w:rsidRDefault="007B6094" w:rsidP="007B6094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Innovazione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</w:t>
      </w:r>
    </w:p>
    <w:p w14:paraId="1FC66071" w14:textId="77777777" w:rsidR="007B6094" w:rsidRPr="007B6094" w:rsidRDefault="007B6094" w:rsidP="007B6094">
      <w:pPr>
        <w:numPr>
          <w:ilvl w:val="1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>Team diversificati hanno una probabilità superiore di sviluppare soluzioni innovative.</w:t>
      </w:r>
    </w:p>
    <w:p w14:paraId="186E92F0" w14:textId="77777777" w:rsidR="007B6094" w:rsidRPr="007B6094" w:rsidRDefault="007B6094" w:rsidP="007B6094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Compliance Normativa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</w:t>
      </w:r>
    </w:p>
    <w:p w14:paraId="6507CA64" w14:textId="77777777" w:rsidR="007B6094" w:rsidRPr="007B6094" w:rsidRDefault="007B6094" w:rsidP="007B6094">
      <w:pPr>
        <w:numPr>
          <w:ilvl w:val="1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L'adozione di politiche di inclusione aiuta a soddisfare i requisiti normativi in molte giurisdizioni.</w:t>
      </w:r>
    </w:p>
    <w:p w14:paraId="76EC49EC" w14:textId="77777777" w:rsidR="007B6094" w:rsidRPr="007B6094" w:rsidRDefault="00000000" w:rsidP="007B60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8DC77AA">
          <v:rect id="_x0000_i1051" style="width:0;height:1.5pt" o:hralign="center" o:hrstd="t" o:hr="t" fillcolor="#a0a0a0" stroked="f"/>
        </w:pict>
      </w:r>
    </w:p>
    <w:p w14:paraId="59FC846C" w14:textId="77777777" w:rsidR="007B6094" w:rsidRPr="007B6094" w:rsidRDefault="007B6094" w:rsidP="007B60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30" w:name="_Toc187237444"/>
      <w:r w:rsidRPr="007B609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Sicurezza e Salute: Creare Ambienti di Lavoro Sicuri e Supportare il Benessere Mentale e Fisico</w:t>
      </w:r>
      <w:bookmarkEnd w:id="30"/>
    </w:p>
    <w:p w14:paraId="47710C95" w14:textId="77777777" w:rsidR="007B6094" w:rsidRPr="007B6094" w:rsidRDefault="007B6094" w:rsidP="007B609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Descrizione</w:t>
      </w:r>
    </w:p>
    <w:p w14:paraId="56FC98CD" w14:textId="77777777" w:rsidR="007B6094" w:rsidRPr="007B6094" w:rsidRDefault="007B6094" w:rsidP="007B60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La sicurezza e la salute nei luoghi di lavoro sono elementi centrali della responsabilità sociale aziendale e dei criteri ESG. Creare un ambiente sicuro significa non solo prevenire infortuni e incidenti, ma anche promuovere il benessere fisico e mentale dei dipendenti, migliorando la loro qualità della vita e la produttività.</w:t>
      </w:r>
    </w:p>
    <w:p w14:paraId="337EE729" w14:textId="77777777" w:rsidR="007B6094" w:rsidRPr="007B6094" w:rsidRDefault="00000000" w:rsidP="007B60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25519A21">
          <v:rect id="_x0000_i1052" style="width:0;height:1.5pt" o:hralign="center" o:hrstd="t" o:hr="t" fillcolor="#a0a0a0" stroked="f"/>
        </w:pict>
      </w:r>
    </w:p>
    <w:p w14:paraId="2676DEF2" w14:textId="77777777" w:rsidR="007B6094" w:rsidRPr="007B6094" w:rsidRDefault="007B6094" w:rsidP="007B60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31" w:name="_Toc187237445"/>
      <w:r w:rsidRPr="007B609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1. Obiettivi della Sicurezza e Salute nei Luoghi di Lavoro</w:t>
      </w:r>
      <w:bookmarkEnd w:id="31"/>
    </w:p>
    <w:p w14:paraId="3953B598" w14:textId="77777777" w:rsidR="007B6094" w:rsidRPr="007B6094" w:rsidRDefault="007B6094" w:rsidP="007B6094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Prevenire infortuni e malattie professionali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Ridurre al minimo i rischi legati alle attività lavorative.</w:t>
      </w:r>
    </w:p>
    <w:p w14:paraId="5B6A4D3A" w14:textId="77777777" w:rsidR="007B6094" w:rsidRPr="007B6094" w:rsidRDefault="007B6094" w:rsidP="007B6094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Promuovere il benessere mentale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Affrontare il tema dello stress, del burnout e di altri problemi psicologici.</w:t>
      </w:r>
    </w:p>
    <w:p w14:paraId="18218F14" w14:textId="77777777" w:rsidR="007B6094" w:rsidRPr="007B6094" w:rsidRDefault="007B6094" w:rsidP="007B6094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Supportare la resilienza fisica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Offrire strumenti e ambienti che favoriscano la salute generale.</w:t>
      </w:r>
    </w:p>
    <w:p w14:paraId="5A7AA00C" w14:textId="77777777" w:rsidR="007B6094" w:rsidRPr="007B6094" w:rsidRDefault="00000000" w:rsidP="007B60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6929DE8">
          <v:rect id="_x0000_i1053" style="width:0;height:1.5pt" o:hralign="center" o:hrstd="t" o:hr="t" fillcolor="#a0a0a0" stroked="f"/>
        </w:pict>
      </w:r>
    </w:p>
    <w:p w14:paraId="2D5AC587" w14:textId="77777777" w:rsidR="007B6094" w:rsidRPr="007B6094" w:rsidRDefault="007B6094" w:rsidP="007B60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32" w:name="_Toc187237446"/>
      <w:r w:rsidRPr="007B609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2. Strategie per Migliorare Sicurezza e Salute</w:t>
      </w:r>
      <w:bookmarkEnd w:id="32"/>
    </w:p>
    <w:p w14:paraId="0E58855E" w14:textId="77777777" w:rsidR="007B6094" w:rsidRPr="007B6094" w:rsidRDefault="007B6094" w:rsidP="007B609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2.1. Prevenzione degli Infortuni</w:t>
      </w:r>
    </w:p>
    <w:p w14:paraId="750118E6" w14:textId="77777777" w:rsidR="007B6094" w:rsidRPr="007B6094" w:rsidRDefault="007B6094" w:rsidP="007B6094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Identificazione dei rischi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Condurre valutazioni regolari dei rischi in ogni area di lavoro.</w:t>
      </w:r>
    </w:p>
    <w:p w14:paraId="462520C5" w14:textId="77777777" w:rsidR="007B6094" w:rsidRPr="007B6094" w:rsidRDefault="007B6094" w:rsidP="007B6094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Misure di sicurezza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Implementare protocolli chiari per il controllo dei rischi, come l'uso di dispositivi di protezione individuale (DPI) e sistemi di allarme.</w:t>
      </w:r>
    </w:p>
    <w:p w14:paraId="19671117" w14:textId="77777777" w:rsidR="007B6094" w:rsidRPr="007B6094" w:rsidRDefault="007B6094" w:rsidP="007B6094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Formazione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Fornire regolari corsi di formazione sulla sicurezza per tutti i dipendenti e manager.</w:t>
      </w:r>
    </w:p>
    <w:p w14:paraId="22076BEF" w14:textId="77777777" w:rsidR="007B6094" w:rsidRPr="007B6094" w:rsidRDefault="007B6094" w:rsidP="007B609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2.2. Promozione del Benessere Mentale</w:t>
      </w:r>
    </w:p>
    <w:p w14:paraId="11C47BBB" w14:textId="77777777" w:rsidR="007B6094" w:rsidRPr="007B6094" w:rsidRDefault="007B6094" w:rsidP="007B6094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Programmi di supporto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Offrire servizi di consulenza psicologica e programmi di assistenza ai dipendenti (EAP).</w:t>
      </w:r>
    </w:p>
    <w:p w14:paraId="39CB687C" w14:textId="77777777" w:rsidR="007B6094" w:rsidRPr="007B6094" w:rsidRDefault="007B6094" w:rsidP="007B6094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Prevenzione dello stress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Introduzione di orari flessibili e politiche di bilanciamento tra lavoro e vita privata.</w:t>
      </w:r>
    </w:p>
    <w:p w14:paraId="4B7435B0" w14:textId="77777777" w:rsidR="007B6094" w:rsidRPr="007B6094" w:rsidRDefault="007B6094" w:rsidP="007B6094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Sensibilizzazione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Promuovere una cultura aziendale che riduca lo stigma legato ai problemi di salute mentale.</w:t>
      </w:r>
    </w:p>
    <w:p w14:paraId="443C7635" w14:textId="77777777" w:rsidR="007B6094" w:rsidRPr="007B6094" w:rsidRDefault="007B6094" w:rsidP="007B609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2.3. Salute Fisica</w:t>
      </w:r>
    </w:p>
    <w:p w14:paraId="5E8F9DDA" w14:textId="77777777" w:rsidR="007B6094" w:rsidRPr="007B6094" w:rsidRDefault="007B6094" w:rsidP="007B6094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lastRenderedPageBreak/>
        <w:t>Screening medici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Offrire check-up regolari e accesso a programmi di prevenzione sanitaria.</w:t>
      </w:r>
    </w:p>
    <w:p w14:paraId="46A7A2CA" w14:textId="77777777" w:rsidR="007B6094" w:rsidRPr="007B6094" w:rsidRDefault="007B6094" w:rsidP="007B6094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Spazi ergonomici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Progettare postazioni di lavoro che riducano il rischio di problemi muscolo-scheletrici.</w:t>
      </w:r>
    </w:p>
    <w:p w14:paraId="281CFD1F" w14:textId="77777777" w:rsidR="007B6094" w:rsidRPr="007B6094" w:rsidRDefault="007B6094" w:rsidP="007B6094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Promozione dello stile di vita sano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Organizzare attività come sessioni di yoga, sport aziendali o corsi di nutrizione.</w:t>
      </w:r>
    </w:p>
    <w:p w14:paraId="7B274AA7" w14:textId="77777777" w:rsidR="007B6094" w:rsidRPr="007B6094" w:rsidRDefault="007B6094" w:rsidP="007B609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2.4. Comunicazione e Coinvolgimento</w:t>
      </w:r>
    </w:p>
    <w:p w14:paraId="2D67D1F2" w14:textId="77777777" w:rsidR="007B6094" w:rsidRPr="007B6094" w:rsidRDefault="007B6094" w:rsidP="007B6094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Canali di segnalazione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Istituire linee di comunicazione anonime per segnalare problemi di sicurezza o salute.</w:t>
      </w:r>
    </w:p>
    <w:p w14:paraId="02EDEC56" w14:textId="77777777" w:rsidR="007B6094" w:rsidRPr="007B6094" w:rsidRDefault="007B6094" w:rsidP="007B6094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Feedback regolare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Condurre sondaggi per valutare la soddisfazione e il benessere dei dipendenti.</w:t>
      </w:r>
    </w:p>
    <w:p w14:paraId="7C90544A" w14:textId="77777777" w:rsidR="007B6094" w:rsidRPr="007B6094" w:rsidRDefault="007B6094" w:rsidP="007B6094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Team dedicati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Creare comitati per la salute e la sicurezza che includano rappresentanti dei dipendenti.</w:t>
      </w:r>
    </w:p>
    <w:p w14:paraId="47FE8BCD" w14:textId="77777777" w:rsidR="007B6094" w:rsidRPr="007B6094" w:rsidRDefault="00000000" w:rsidP="007B60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01C0B6C9">
          <v:rect id="_x0000_i1054" style="width:0;height:1.5pt" o:hralign="center" o:hrstd="t" o:hr="t" fillcolor="#a0a0a0" stroked="f"/>
        </w:pict>
      </w:r>
    </w:p>
    <w:p w14:paraId="0B461E0E" w14:textId="77777777" w:rsidR="007B6094" w:rsidRPr="007B6094" w:rsidRDefault="007B6094" w:rsidP="007B60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33" w:name="_Toc187237447"/>
      <w:r w:rsidRPr="007B609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3. KPI per Monitorare Sicurezza e Salute</w:t>
      </w:r>
      <w:bookmarkEnd w:id="33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045"/>
        <w:gridCol w:w="3566"/>
        <w:gridCol w:w="2243"/>
      </w:tblGrid>
      <w:tr w:rsidR="007B6094" w:rsidRPr="007B6094" w14:paraId="3E4EA5BD" w14:textId="77777777" w:rsidTr="00FE21DF">
        <w:tc>
          <w:tcPr>
            <w:tcW w:w="0" w:type="auto"/>
            <w:hideMark/>
          </w:tcPr>
          <w:p w14:paraId="1BFBA5C0" w14:textId="77777777" w:rsidR="007B6094" w:rsidRPr="007B6094" w:rsidRDefault="007B6094" w:rsidP="007B609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B609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KPI</w:t>
            </w:r>
          </w:p>
        </w:tc>
        <w:tc>
          <w:tcPr>
            <w:tcW w:w="0" w:type="auto"/>
            <w:hideMark/>
          </w:tcPr>
          <w:p w14:paraId="2012861A" w14:textId="77777777" w:rsidR="007B6094" w:rsidRPr="007B6094" w:rsidRDefault="007B6094" w:rsidP="007B609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B609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Unità di Misura</w:t>
            </w:r>
          </w:p>
        </w:tc>
        <w:tc>
          <w:tcPr>
            <w:tcW w:w="0" w:type="auto"/>
            <w:hideMark/>
          </w:tcPr>
          <w:p w14:paraId="01AF54A3" w14:textId="77777777" w:rsidR="007B6094" w:rsidRPr="007B6094" w:rsidRDefault="007B6094" w:rsidP="007B609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B609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Obiettivo</w:t>
            </w:r>
          </w:p>
        </w:tc>
      </w:tr>
      <w:tr w:rsidR="007B6094" w:rsidRPr="007B6094" w14:paraId="44A8BDCD" w14:textId="77777777" w:rsidTr="00FE21DF">
        <w:tc>
          <w:tcPr>
            <w:tcW w:w="0" w:type="auto"/>
            <w:hideMark/>
          </w:tcPr>
          <w:p w14:paraId="6A392A2A" w14:textId="77777777" w:rsidR="007B6094" w:rsidRPr="007B6094" w:rsidRDefault="007B6094" w:rsidP="007B609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B609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Tasso di incidenti sul lavoro (LTIR)</w:t>
            </w:r>
          </w:p>
        </w:tc>
        <w:tc>
          <w:tcPr>
            <w:tcW w:w="0" w:type="auto"/>
            <w:hideMark/>
          </w:tcPr>
          <w:p w14:paraId="2E136A52" w14:textId="77777777" w:rsidR="007B6094" w:rsidRPr="007B6094" w:rsidRDefault="007B6094" w:rsidP="007B609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B609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Numero di infortuni per 1.000.000 ore lavorate</w:t>
            </w:r>
          </w:p>
        </w:tc>
        <w:tc>
          <w:tcPr>
            <w:tcW w:w="0" w:type="auto"/>
            <w:hideMark/>
          </w:tcPr>
          <w:p w14:paraId="39E29632" w14:textId="77777777" w:rsidR="007B6094" w:rsidRPr="007B6094" w:rsidRDefault="007B6094" w:rsidP="007B609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B609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&lt; 1.5</w:t>
            </w:r>
          </w:p>
        </w:tc>
      </w:tr>
      <w:tr w:rsidR="007B6094" w:rsidRPr="007B6094" w14:paraId="17F5B068" w14:textId="77777777" w:rsidTr="00FE21DF">
        <w:tc>
          <w:tcPr>
            <w:tcW w:w="0" w:type="auto"/>
            <w:hideMark/>
          </w:tcPr>
          <w:p w14:paraId="18863FCF" w14:textId="77777777" w:rsidR="007B6094" w:rsidRPr="007B6094" w:rsidRDefault="007B6094" w:rsidP="007B609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B609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Tasso di malattie professionali</w:t>
            </w:r>
          </w:p>
        </w:tc>
        <w:tc>
          <w:tcPr>
            <w:tcW w:w="0" w:type="auto"/>
            <w:hideMark/>
          </w:tcPr>
          <w:p w14:paraId="714AB5F9" w14:textId="77777777" w:rsidR="007B6094" w:rsidRPr="007B6094" w:rsidRDefault="007B6094" w:rsidP="007B609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B609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Numero di casi registrati/anno</w:t>
            </w:r>
          </w:p>
        </w:tc>
        <w:tc>
          <w:tcPr>
            <w:tcW w:w="0" w:type="auto"/>
            <w:hideMark/>
          </w:tcPr>
          <w:p w14:paraId="5A340020" w14:textId="77777777" w:rsidR="007B6094" w:rsidRPr="007B6094" w:rsidRDefault="007B6094" w:rsidP="007B609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B609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Riduzione annuale del 10%</w:t>
            </w:r>
          </w:p>
        </w:tc>
      </w:tr>
      <w:tr w:rsidR="007B6094" w:rsidRPr="007B6094" w14:paraId="5F8E19B9" w14:textId="77777777" w:rsidTr="00FE21DF">
        <w:tc>
          <w:tcPr>
            <w:tcW w:w="0" w:type="auto"/>
            <w:hideMark/>
          </w:tcPr>
          <w:p w14:paraId="477D4505" w14:textId="77777777" w:rsidR="007B6094" w:rsidRPr="007B6094" w:rsidRDefault="007B6094" w:rsidP="007B609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B609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Percentuale di dipendenti coinvolti in corsi di sicurezza</w:t>
            </w:r>
          </w:p>
        </w:tc>
        <w:tc>
          <w:tcPr>
            <w:tcW w:w="0" w:type="auto"/>
            <w:hideMark/>
          </w:tcPr>
          <w:p w14:paraId="2BCDB659" w14:textId="77777777" w:rsidR="007B6094" w:rsidRPr="007B6094" w:rsidRDefault="007B6094" w:rsidP="007B609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B609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%</w:t>
            </w:r>
          </w:p>
        </w:tc>
        <w:tc>
          <w:tcPr>
            <w:tcW w:w="0" w:type="auto"/>
            <w:hideMark/>
          </w:tcPr>
          <w:p w14:paraId="0DD92C88" w14:textId="77777777" w:rsidR="007B6094" w:rsidRPr="007B6094" w:rsidRDefault="007B6094" w:rsidP="007B609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B609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&gt; 90%</w:t>
            </w:r>
          </w:p>
        </w:tc>
      </w:tr>
      <w:tr w:rsidR="007B6094" w:rsidRPr="007B6094" w14:paraId="177E4AC0" w14:textId="77777777" w:rsidTr="00FE21DF">
        <w:tc>
          <w:tcPr>
            <w:tcW w:w="0" w:type="auto"/>
            <w:hideMark/>
          </w:tcPr>
          <w:p w14:paraId="697DB083" w14:textId="77777777" w:rsidR="007B6094" w:rsidRPr="007B6094" w:rsidRDefault="007B6094" w:rsidP="007B609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B609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Indice di soddisfazione sul benessere</w:t>
            </w:r>
          </w:p>
        </w:tc>
        <w:tc>
          <w:tcPr>
            <w:tcW w:w="0" w:type="auto"/>
            <w:hideMark/>
          </w:tcPr>
          <w:p w14:paraId="15E9776C" w14:textId="77777777" w:rsidR="007B6094" w:rsidRPr="007B6094" w:rsidRDefault="007B6094" w:rsidP="007B609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B609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% dipendenti soddisfatti</w:t>
            </w:r>
          </w:p>
        </w:tc>
        <w:tc>
          <w:tcPr>
            <w:tcW w:w="0" w:type="auto"/>
            <w:hideMark/>
          </w:tcPr>
          <w:p w14:paraId="389717F1" w14:textId="77777777" w:rsidR="007B6094" w:rsidRPr="007B6094" w:rsidRDefault="007B6094" w:rsidP="007B609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B609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&gt; 80%</w:t>
            </w:r>
          </w:p>
        </w:tc>
      </w:tr>
      <w:tr w:rsidR="007B6094" w:rsidRPr="007B6094" w14:paraId="5C05FEB3" w14:textId="77777777" w:rsidTr="00FE21DF">
        <w:tc>
          <w:tcPr>
            <w:tcW w:w="0" w:type="auto"/>
            <w:hideMark/>
          </w:tcPr>
          <w:p w14:paraId="63066530" w14:textId="77777777" w:rsidR="007B6094" w:rsidRPr="007B6094" w:rsidRDefault="007B6094" w:rsidP="007B609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B609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Numero di sessioni di consulenza psicologica</w:t>
            </w:r>
          </w:p>
        </w:tc>
        <w:tc>
          <w:tcPr>
            <w:tcW w:w="0" w:type="auto"/>
            <w:hideMark/>
          </w:tcPr>
          <w:p w14:paraId="0764E08C" w14:textId="77777777" w:rsidR="007B6094" w:rsidRPr="007B6094" w:rsidRDefault="007B6094" w:rsidP="007B609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B609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Numero totale</w:t>
            </w:r>
          </w:p>
        </w:tc>
        <w:tc>
          <w:tcPr>
            <w:tcW w:w="0" w:type="auto"/>
            <w:hideMark/>
          </w:tcPr>
          <w:p w14:paraId="440702DF" w14:textId="77777777" w:rsidR="007B6094" w:rsidRPr="007B6094" w:rsidRDefault="007B6094" w:rsidP="007B609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B609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Aumento del 20%/anno</w:t>
            </w:r>
          </w:p>
        </w:tc>
      </w:tr>
      <w:tr w:rsidR="007B6094" w:rsidRPr="007B6094" w14:paraId="55C445CE" w14:textId="77777777" w:rsidTr="00FE21DF">
        <w:tc>
          <w:tcPr>
            <w:tcW w:w="0" w:type="auto"/>
            <w:hideMark/>
          </w:tcPr>
          <w:p w14:paraId="6D090320" w14:textId="77777777" w:rsidR="007B6094" w:rsidRPr="007B6094" w:rsidRDefault="007B6094" w:rsidP="007B609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B609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Percentuale di postazioni ergonomiche</w:t>
            </w:r>
          </w:p>
        </w:tc>
        <w:tc>
          <w:tcPr>
            <w:tcW w:w="0" w:type="auto"/>
            <w:hideMark/>
          </w:tcPr>
          <w:p w14:paraId="0DC9C443" w14:textId="77777777" w:rsidR="007B6094" w:rsidRPr="007B6094" w:rsidRDefault="007B6094" w:rsidP="007B609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B609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% delle postazioni</w:t>
            </w:r>
          </w:p>
        </w:tc>
        <w:tc>
          <w:tcPr>
            <w:tcW w:w="0" w:type="auto"/>
            <w:hideMark/>
          </w:tcPr>
          <w:p w14:paraId="107AE588" w14:textId="77777777" w:rsidR="007B6094" w:rsidRPr="007B6094" w:rsidRDefault="007B6094" w:rsidP="007B609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B609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&gt; 95%</w:t>
            </w:r>
          </w:p>
        </w:tc>
      </w:tr>
    </w:tbl>
    <w:p w14:paraId="65B6E0E7" w14:textId="77777777" w:rsidR="007B6094" w:rsidRPr="007B6094" w:rsidRDefault="00000000" w:rsidP="007B60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5930E6E7">
          <v:rect id="_x0000_i1055" style="width:0;height:1.5pt" o:hralign="center" o:hrstd="t" o:hr="t" fillcolor="#a0a0a0" stroked="f"/>
        </w:pict>
      </w:r>
    </w:p>
    <w:p w14:paraId="33DEDB6E" w14:textId="77777777" w:rsidR="007B6094" w:rsidRPr="007B6094" w:rsidRDefault="007B6094" w:rsidP="007B60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34" w:name="_Toc187237448"/>
      <w:r w:rsidRPr="007B609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4. Benefici di un Ambiente di Lavoro Sicuro e Sano</w:t>
      </w:r>
      <w:bookmarkEnd w:id="34"/>
    </w:p>
    <w:p w14:paraId="0794D8D1" w14:textId="77777777" w:rsidR="007B6094" w:rsidRPr="007B6094" w:rsidRDefault="007B6094" w:rsidP="007B609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4.1. Miglioramento della Produttività</w:t>
      </w:r>
    </w:p>
    <w:p w14:paraId="744E72D5" w14:textId="77777777" w:rsidR="007B6094" w:rsidRPr="007B6094" w:rsidRDefault="007B6094" w:rsidP="007B6094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Dipendenti sani e motivati sono più produttivi e impegnati.</w:t>
      </w:r>
    </w:p>
    <w:p w14:paraId="00985C54" w14:textId="77777777" w:rsidR="007B6094" w:rsidRPr="007B6094" w:rsidRDefault="007B6094" w:rsidP="007B6094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La riduzione di assenze legate alla salute contribuisce a una maggiore efficienza operativa.</w:t>
      </w:r>
    </w:p>
    <w:p w14:paraId="701ABB3C" w14:textId="77777777" w:rsidR="007B6094" w:rsidRPr="007B6094" w:rsidRDefault="007B6094" w:rsidP="007B609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4.2. Riduzione dei Costi</w:t>
      </w:r>
    </w:p>
    <w:p w14:paraId="4C8DD9E5" w14:textId="77777777" w:rsidR="007B6094" w:rsidRPr="007B6094" w:rsidRDefault="007B6094" w:rsidP="007B6094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Minor numero di incidenti riduce i costi legati a indennizzi, assicurazioni e interruzioni operative.</w:t>
      </w:r>
    </w:p>
    <w:p w14:paraId="78ECF730" w14:textId="77777777" w:rsidR="007B6094" w:rsidRPr="007B6094" w:rsidRDefault="007B6094" w:rsidP="007B6094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Investire nella prevenzione è più conveniente che gestire le conseguenze di un incidente.</w:t>
      </w:r>
    </w:p>
    <w:p w14:paraId="35D3D3D7" w14:textId="77777777" w:rsidR="007B6094" w:rsidRPr="007B6094" w:rsidRDefault="007B6094" w:rsidP="007B609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4.3. Miglioramento della Reputazione</w:t>
      </w:r>
    </w:p>
    <w:p w14:paraId="1A72AC0F" w14:textId="77777777" w:rsidR="007B6094" w:rsidRPr="007B6094" w:rsidRDefault="007B6094" w:rsidP="007B6094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Un'azienda che si impegna per la salute e sicurezza dei dipendenti è più attrattiva per talenti e investitori.</w:t>
      </w:r>
    </w:p>
    <w:p w14:paraId="3C3F83D5" w14:textId="77777777" w:rsidR="007B6094" w:rsidRPr="007B6094" w:rsidRDefault="007B6094" w:rsidP="007B6094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>Conformità con standard internazionali (es. ISO 45001) aumenta la fiducia degli stakeholder.</w:t>
      </w:r>
    </w:p>
    <w:p w14:paraId="6BB147AF" w14:textId="77777777" w:rsidR="007B6094" w:rsidRPr="007B6094" w:rsidRDefault="00000000" w:rsidP="007B60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4171A5D">
          <v:rect id="_x0000_i1056" style="width:0;height:1.5pt" o:hralign="center" o:hrstd="t" o:hr="t" fillcolor="#a0a0a0" stroked="f"/>
        </w:pict>
      </w:r>
    </w:p>
    <w:p w14:paraId="0B180574" w14:textId="77777777" w:rsidR="007B6094" w:rsidRPr="007B6094" w:rsidRDefault="007B6094" w:rsidP="007B60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35" w:name="_Toc187237449"/>
      <w:r w:rsidRPr="007B609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5. Case Study</w:t>
      </w:r>
      <w:bookmarkEnd w:id="35"/>
    </w:p>
    <w:p w14:paraId="3395F6CD" w14:textId="77777777" w:rsidR="007B6094" w:rsidRPr="007B6094" w:rsidRDefault="007B6094" w:rsidP="007B609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5.1. Siemens</w:t>
      </w:r>
    </w:p>
    <w:p w14:paraId="1B29F123" w14:textId="77777777" w:rsidR="007B6094" w:rsidRPr="007B6094" w:rsidRDefault="007B6094" w:rsidP="007B6094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Iniziative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Ha introdotto una piattaforma globale per il benessere dei dipendenti, che include programmi di fitness, consulenza psicologica e gestione dello stress.</w:t>
      </w:r>
    </w:p>
    <w:p w14:paraId="33149D50" w14:textId="77777777" w:rsidR="007B6094" w:rsidRPr="007B6094" w:rsidRDefault="007B6094" w:rsidP="007B6094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Risultati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Riduzione del 25% dei tassi di assenza legati alla salute.</w:t>
      </w:r>
    </w:p>
    <w:p w14:paraId="38E3D87C" w14:textId="77777777" w:rsidR="007B6094" w:rsidRPr="007B6094" w:rsidRDefault="007B6094" w:rsidP="007B609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5.2. Toyota</w:t>
      </w:r>
    </w:p>
    <w:p w14:paraId="17F4DF65" w14:textId="77777777" w:rsidR="007B6094" w:rsidRPr="007B6094" w:rsidRDefault="007B6094" w:rsidP="007B6094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Iniziative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Ha implementato un programma di formazione obbligatoria sulla sicurezza in tutte le sue fabbriche, combinato con un sistema di monitoraggio in tempo reale dei rischi.</w:t>
      </w:r>
    </w:p>
    <w:p w14:paraId="282AF112" w14:textId="77777777" w:rsidR="007B6094" w:rsidRPr="007B6094" w:rsidRDefault="007B6094" w:rsidP="007B6094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Risultati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Riduzione significativa degli incidenti sul lavoro.</w:t>
      </w:r>
    </w:p>
    <w:p w14:paraId="126F0F0B" w14:textId="77777777" w:rsidR="007B6094" w:rsidRPr="007B6094" w:rsidRDefault="007B6094" w:rsidP="007B609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5.3. Google</w:t>
      </w:r>
    </w:p>
    <w:p w14:paraId="49A0C1C2" w14:textId="77777777" w:rsidR="007B6094" w:rsidRPr="007B6094" w:rsidRDefault="007B6094" w:rsidP="007B6094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Iniziative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Fornisce servizi di supporto mentale attraverso linee di assistenza, spazi dedicati al relax e workshop su mindfulness.</w:t>
      </w:r>
    </w:p>
    <w:p w14:paraId="37360220" w14:textId="77777777" w:rsidR="007B6094" w:rsidRPr="007B6094" w:rsidRDefault="007B6094" w:rsidP="007B6094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Risultati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Tassi di engagement superiori rispetto alla media di settore.</w:t>
      </w:r>
    </w:p>
    <w:p w14:paraId="2DFC4684" w14:textId="77777777" w:rsidR="007B6094" w:rsidRPr="007B6094" w:rsidRDefault="00000000" w:rsidP="007B60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55B4896">
          <v:rect id="_x0000_i1057" style="width:0;height:1.5pt" o:hralign="center" o:hrstd="t" o:hr="t" fillcolor="#a0a0a0" stroked="f"/>
        </w:pict>
      </w:r>
    </w:p>
    <w:p w14:paraId="4229F4F8" w14:textId="77777777" w:rsidR="007B6094" w:rsidRPr="007B6094" w:rsidRDefault="007B6094" w:rsidP="007B60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36" w:name="_Toc187237450"/>
      <w:r w:rsidRPr="007B609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6. Normative e Standard Internazionali</w:t>
      </w:r>
      <w:bookmarkEnd w:id="36"/>
    </w:p>
    <w:p w14:paraId="5EA79EB7" w14:textId="77777777" w:rsidR="007B6094" w:rsidRPr="007B6094" w:rsidRDefault="007B6094" w:rsidP="007B6094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ISO 45001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Sistema di gestione della salute e sicurezza sul lavoro.</w:t>
      </w:r>
    </w:p>
    <w:p w14:paraId="5F80BD67" w14:textId="77777777" w:rsidR="007B6094" w:rsidRPr="007B6094" w:rsidRDefault="007B6094" w:rsidP="007B6094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ILO (International Labour Organization)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Linee guida per la salute e la sicurezza sul lavoro.</w:t>
      </w:r>
    </w:p>
    <w:p w14:paraId="68EEF9F9" w14:textId="77777777" w:rsidR="007B6094" w:rsidRPr="007B6094" w:rsidRDefault="007B6094" w:rsidP="007B6094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Normativa Europea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Direttiva quadro 89/391/CEE sulla sicurezza nei luoghi di lavoro.</w:t>
      </w:r>
    </w:p>
    <w:p w14:paraId="580776C9" w14:textId="77777777" w:rsidR="007B6094" w:rsidRPr="007B6094" w:rsidRDefault="007B6094" w:rsidP="007B60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37" w:name="_Toc187237451"/>
      <w:r w:rsidRPr="007B609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Responsabilità nella Catena di Fornitura: Assicurare il Rispetto degli Standard Etici e Legali</w:t>
      </w:r>
      <w:bookmarkEnd w:id="37"/>
    </w:p>
    <w:p w14:paraId="3164E266" w14:textId="77777777" w:rsidR="007B6094" w:rsidRPr="007B6094" w:rsidRDefault="007B6094" w:rsidP="007B609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Descrizione</w:t>
      </w:r>
    </w:p>
    <w:p w14:paraId="064E33AE" w14:textId="77777777" w:rsidR="007B6094" w:rsidRPr="007B6094" w:rsidRDefault="007B6094" w:rsidP="007B60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La responsabilità nella catena di fornitura riguarda l’impegno delle aziende a garantire che i fornitori aderiscano a standard elevati di etica, legalità e sostenibilità. Questo aspetto è essenziale per mitigare i rischi reputazionali, legali e operativi, oltre a promuovere un impatto positivo lungo tutta la filiera.</w:t>
      </w:r>
    </w:p>
    <w:p w14:paraId="01215EC6" w14:textId="77777777" w:rsidR="007B6094" w:rsidRPr="007B6094" w:rsidRDefault="00000000" w:rsidP="007B60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686CDBB1">
          <v:rect id="_x0000_i1058" style="width:0;height:1.5pt" o:hralign="center" o:hrstd="t" o:hr="t" fillcolor="#a0a0a0" stroked="f"/>
        </w:pict>
      </w:r>
    </w:p>
    <w:p w14:paraId="783D8D1F" w14:textId="77777777" w:rsidR="007B6094" w:rsidRPr="007B6094" w:rsidRDefault="007B6094" w:rsidP="007B60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38" w:name="_Toc187237452"/>
      <w:r w:rsidRPr="007B609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1. Obiettivi della Responsabilità nella Catena di Fornitura</w:t>
      </w:r>
      <w:bookmarkEnd w:id="38"/>
    </w:p>
    <w:p w14:paraId="6C5BCB22" w14:textId="77777777" w:rsidR="007B6094" w:rsidRPr="007B6094" w:rsidRDefault="007B6094" w:rsidP="007B6094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Promuovere la conformità legale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Garantire che tutti i fornitori rispettino le normative locali e internazionali, comprese quelle sul lavoro, sull'ambiente e sulla sicurezza.</w:t>
      </w:r>
    </w:p>
    <w:p w14:paraId="188CB9E3" w14:textId="77777777" w:rsidR="007B6094" w:rsidRPr="007B6094" w:rsidRDefault="007B6094" w:rsidP="007B6094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lastRenderedPageBreak/>
        <w:t>Sostenere i diritti umani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Prevenire lo sfruttamento dei lavoratori, il lavoro minorile e le condizioni lavorative insicure.</w:t>
      </w:r>
    </w:p>
    <w:p w14:paraId="69C3E78B" w14:textId="77777777" w:rsidR="007B6094" w:rsidRPr="007B6094" w:rsidRDefault="007B6094" w:rsidP="007B6094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Ridurre l’impatto ambientale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Collaborare con fornitori per minimizzare le emissioni, i rifiuti e l’uso di risorse non rinnovabili.</w:t>
      </w:r>
    </w:p>
    <w:p w14:paraId="1B96B489" w14:textId="77777777" w:rsidR="007B6094" w:rsidRPr="007B6094" w:rsidRDefault="007B6094" w:rsidP="007B6094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Incoraggiare l’etica aziendale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Prevenire corruzione, frodi e altre pratiche scorrette.</w:t>
      </w:r>
    </w:p>
    <w:p w14:paraId="7F98BAF7" w14:textId="77777777" w:rsidR="007B6094" w:rsidRPr="007B6094" w:rsidRDefault="00000000" w:rsidP="007B60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33350E03">
          <v:rect id="_x0000_i1059" style="width:0;height:1.5pt" o:hralign="center" o:hrstd="t" o:hr="t" fillcolor="#a0a0a0" stroked="f"/>
        </w:pict>
      </w:r>
    </w:p>
    <w:p w14:paraId="214995B6" w14:textId="77777777" w:rsidR="007B6094" w:rsidRPr="007B6094" w:rsidRDefault="007B6094" w:rsidP="007B60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39" w:name="_Toc187237453"/>
      <w:r w:rsidRPr="007B609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2. Strategie per Assicurare la Responsabilità nella Catena di Fornitura</w:t>
      </w:r>
      <w:bookmarkEnd w:id="39"/>
    </w:p>
    <w:p w14:paraId="1F0123E3" w14:textId="77777777" w:rsidR="007B6094" w:rsidRPr="007B6094" w:rsidRDefault="007B6094" w:rsidP="007B609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2.1. Politiche e Contratti</w:t>
      </w:r>
    </w:p>
    <w:p w14:paraId="09CA7ADC" w14:textId="77777777" w:rsidR="007B6094" w:rsidRPr="007B6094" w:rsidRDefault="007B6094" w:rsidP="007B6094">
      <w:pPr>
        <w:numPr>
          <w:ilvl w:val="0"/>
          <w:numId w:val="6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Codice di condotta per i fornitori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Redigere un documento chiaro che stabilisca gli standard etici, sociali e ambientali richiesti.</w:t>
      </w:r>
    </w:p>
    <w:p w14:paraId="37D7F0A9" w14:textId="77777777" w:rsidR="007B6094" w:rsidRPr="007B6094" w:rsidRDefault="007B6094" w:rsidP="007B6094">
      <w:pPr>
        <w:numPr>
          <w:ilvl w:val="0"/>
          <w:numId w:val="6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Clausole contrattuali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Inserire nei contratti clausole che obblighino i fornitori a rispettare gli standard e consentano audit regolari.</w:t>
      </w:r>
    </w:p>
    <w:p w14:paraId="723859B6" w14:textId="77777777" w:rsidR="007B6094" w:rsidRPr="007B6094" w:rsidRDefault="007B6094" w:rsidP="007B6094">
      <w:pPr>
        <w:numPr>
          <w:ilvl w:val="0"/>
          <w:numId w:val="6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Politiche di due diligence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Valutare i fornitori prima di stipulare contratti per verificare la loro conformità agli standard.</w:t>
      </w:r>
    </w:p>
    <w:p w14:paraId="76D67E8B" w14:textId="77777777" w:rsidR="007B6094" w:rsidRPr="007B6094" w:rsidRDefault="007B6094" w:rsidP="007B609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2.2. Monitoraggio e Valutazione</w:t>
      </w:r>
    </w:p>
    <w:p w14:paraId="1DC19C33" w14:textId="77777777" w:rsidR="007B6094" w:rsidRPr="007B6094" w:rsidRDefault="007B6094" w:rsidP="007B6094">
      <w:pPr>
        <w:numPr>
          <w:ilvl w:val="0"/>
          <w:numId w:val="6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Audit regolari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Effettuare controlli periodici per verificare il rispetto degli standard.</w:t>
      </w:r>
    </w:p>
    <w:p w14:paraId="27921430" w14:textId="77777777" w:rsidR="007B6094" w:rsidRPr="007B6094" w:rsidRDefault="007B6094" w:rsidP="007B6094">
      <w:pPr>
        <w:numPr>
          <w:ilvl w:val="0"/>
          <w:numId w:val="6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Tracciabilità della filiera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Implementare sistemi per tracciare l’origine delle materie prime e il percorso dei prodotti lungo la filiera.</w:t>
      </w:r>
    </w:p>
    <w:p w14:paraId="2A1D501A" w14:textId="77777777" w:rsidR="007B6094" w:rsidRPr="007B6094" w:rsidRDefault="007B6094" w:rsidP="007B6094">
      <w:pPr>
        <w:numPr>
          <w:ilvl w:val="0"/>
          <w:numId w:val="6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Valutazioni di rischio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Identificare i fornitori con alto rischio di non conformità attraverso strumenti di analisi specifici.</w:t>
      </w:r>
    </w:p>
    <w:p w14:paraId="4196C70B" w14:textId="77777777" w:rsidR="007B6094" w:rsidRPr="007B6094" w:rsidRDefault="007B6094" w:rsidP="007B609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2.3. Formazione e Coinvolgimento</w:t>
      </w:r>
    </w:p>
    <w:p w14:paraId="505EC36B" w14:textId="77777777" w:rsidR="007B6094" w:rsidRPr="007B6094" w:rsidRDefault="007B6094" w:rsidP="007B6094">
      <w:pPr>
        <w:numPr>
          <w:ilvl w:val="0"/>
          <w:numId w:val="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Programmi di formazione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Offrire ai fornitori workshop e risorse per migliorare le loro pratiche.</w:t>
      </w:r>
    </w:p>
    <w:p w14:paraId="5E7BB237" w14:textId="77777777" w:rsidR="007B6094" w:rsidRPr="007B6094" w:rsidRDefault="007B6094" w:rsidP="007B6094">
      <w:pPr>
        <w:numPr>
          <w:ilvl w:val="0"/>
          <w:numId w:val="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Collaborazione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Lavorare con i fornitori per implementare soluzioni sostenibili e condividere le migliori pratiche.</w:t>
      </w:r>
    </w:p>
    <w:p w14:paraId="4A70D9B9" w14:textId="77777777" w:rsidR="007B6094" w:rsidRPr="007B6094" w:rsidRDefault="007B6094" w:rsidP="007B6094">
      <w:pPr>
        <w:numPr>
          <w:ilvl w:val="0"/>
          <w:numId w:val="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Incentivi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Premiare i fornitori che dimostrano impegno nell’adozione di pratiche etiche e sostenibili.</w:t>
      </w:r>
    </w:p>
    <w:p w14:paraId="665D5DB4" w14:textId="77777777" w:rsidR="007B6094" w:rsidRPr="007B6094" w:rsidRDefault="007B6094" w:rsidP="007B609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2.4. Trasparenza</w:t>
      </w:r>
    </w:p>
    <w:p w14:paraId="26E0B7E1" w14:textId="77777777" w:rsidR="007B6094" w:rsidRPr="007B6094" w:rsidRDefault="007B6094" w:rsidP="007B6094">
      <w:pPr>
        <w:numPr>
          <w:ilvl w:val="0"/>
          <w:numId w:val="6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Reporting pubblico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Pubblicare rapporti regolari sulla sostenibilità della catena di fornitura, inclusi i progressi e le sfide.</w:t>
      </w:r>
    </w:p>
    <w:p w14:paraId="15FB0563" w14:textId="77777777" w:rsidR="007B6094" w:rsidRDefault="007B6094" w:rsidP="007B6094">
      <w:pPr>
        <w:numPr>
          <w:ilvl w:val="0"/>
          <w:numId w:val="6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Coinvolgimento degli stakeholder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Lavorare con ONG, governi e altre aziende per affrontare problemi comuni nella filiera.</w:t>
      </w:r>
    </w:p>
    <w:p w14:paraId="5B2E324D" w14:textId="77777777" w:rsidR="00FE21DF" w:rsidRDefault="00FE21DF" w:rsidP="00FE21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12874F20" w14:textId="77777777" w:rsidR="00FE21DF" w:rsidRDefault="00FE21DF" w:rsidP="00FE21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6C4BBBD0" w14:textId="77777777" w:rsidR="00FE21DF" w:rsidRDefault="00FE21DF" w:rsidP="00FE21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7BBB3E5D" w14:textId="77777777" w:rsidR="00FE21DF" w:rsidRPr="007B6094" w:rsidRDefault="00FE21DF" w:rsidP="00FE21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5A0A67DA" w14:textId="77777777" w:rsidR="007B6094" w:rsidRPr="007B6094" w:rsidRDefault="00000000" w:rsidP="007B60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pict w14:anchorId="15675478">
          <v:rect id="_x0000_i1060" style="width:0;height:1.5pt" o:hralign="center" o:hrstd="t" o:hr="t" fillcolor="#a0a0a0" stroked="f"/>
        </w:pict>
      </w:r>
    </w:p>
    <w:p w14:paraId="5C3EFB92" w14:textId="77777777" w:rsidR="007B6094" w:rsidRPr="007B6094" w:rsidRDefault="007B6094" w:rsidP="007B60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40" w:name="_Toc187237454"/>
      <w:r w:rsidRPr="007B609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3. KPI per Monitorare la Responsabilità nella Catena di Fornitura</w:t>
      </w:r>
      <w:bookmarkEnd w:id="40"/>
    </w:p>
    <w:tbl>
      <w:tblPr>
        <w:tblStyle w:val="Grigliatabellachiara"/>
        <w:tblW w:w="0" w:type="auto"/>
        <w:tblLook w:val="04A0" w:firstRow="1" w:lastRow="0" w:firstColumn="1" w:lastColumn="0" w:noHBand="0" w:noVBand="1"/>
      </w:tblPr>
      <w:tblGrid>
        <w:gridCol w:w="5461"/>
        <w:gridCol w:w="2798"/>
        <w:gridCol w:w="1595"/>
      </w:tblGrid>
      <w:tr w:rsidR="007B6094" w:rsidRPr="007B6094" w14:paraId="1CAE53BE" w14:textId="77777777" w:rsidTr="00FE21DF">
        <w:tc>
          <w:tcPr>
            <w:tcW w:w="0" w:type="auto"/>
            <w:hideMark/>
          </w:tcPr>
          <w:p w14:paraId="77460706" w14:textId="77777777" w:rsidR="007B6094" w:rsidRPr="007B6094" w:rsidRDefault="007B6094" w:rsidP="007B609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B609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KPI</w:t>
            </w:r>
          </w:p>
        </w:tc>
        <w:tc>
          <w:tcPr>
            <w:tcW w:w="0" w:type="auto"/>
            <w:hideMark/>
          </w:tcPr>
          <w:p w14:paraId="54885C1A" w14:textId="77777777" w:rsidR="007B6094" w:rsidRPr="007B6094" w:rsidRDefault="007B6094" w:rsidP="007B609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B609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Unità di Misura</w:t>
            </w:r>
          </w:p>
        </w:tc>
        <w:tc>
          <w:tcPr>
            <w:tcW w:w="0" w:type="auto"/>
            <w:hideMark/>
          </w:tcPr>
          <w:p w14:paraId="0E423315" w14:textId="77777777" w:rsidR="007B6094" w:rsidRPr="007B6094" w:rsidRDefault="007B6094" w:rsidP="007B609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B609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Obiettivo</w:t>
            </w:r>
          </w:p>
        </w:tc>
      </w:tr>
      <w:tr w:rsidR="007B6094" w:rsidRPr="007B6094" w14:paraId="0690D1DC" w14:textId="77777777" w:rsidTr="00FE21DF">
        <w:tc>
          <w:tcPr>
            <w:tcW w:w="0" w:type="auto"/>
            <w:hideMark/>
          </w:tcPr>
          <w:p w14:paraId="66CF72D1" w14:textId="77777777" w:rsidR="007B6094" w:rsidRPr="007B6094" w:rsidRDefault="007B6094" w:rsidP="007B609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B609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Percentuale di fornitori conformi al codice etico</w:t>
            </w:r>
          </w:p>
        </w:tc>
        <w:tc>
          <w:tcPr>
            <w:tcW w:w="0" w:type="auto"/>
            <w:hideMark/>
          </w:tcPr>
          <w:p w14:paraId="3F74B11D" w14:textId="77777777" w:rsidR="007B6094" w:rsidRPr="007B6094" w:rsidRDefault="007B6094" w:rsidP="007B609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B609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% dei fornitori valutati</w:t>
            </w:r>
          </w:p>
        </w:tc>
        <w:tc>
          <w:tcPr>
            <w:tcW w:w="0" w:type="auto"/>
            <w:hideMark/>
          </w:tcPr>
          <w:p w14:paraId="7ABB82AB" w14:textId="77777777" w:rsidR="007B6094" w:rsidRPr="007B6094" w:rsidRDefault="007B6094" w:rsidP="007B609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B609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&gt; 90%</w:t>
            </w:r>
          </w:p>
        </w:tc>
      </w:tr>
      <w:tr w:rsidR="007B6094" w:rsidRPr="007B6094" w14:paraId="19ED40EA" w14:textId="77777777" w:rsidTr="00FE21DF">
        <w:tc>
          <w:tcPr>
            <w:tcW w:w="0" w:type="auto"/>
            <w:hideMark/>
          </w:tcPr>
          <w:p w14:paraId="7CCFA296" w14:textId="77777777" w:rsidR="007B6094" w:rsidRPr="007B6094" w:rsidRDefault="007B6094" w:rsidP="007B609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B609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Numero di audit eseguiti sulla filiera</w:t>
            </w:r>
          </w:p>
        </w:tc>
        <w:tc>
          <w:tcPr>
            <w:tcW w:w="0" w:type="auto"/>
            <w:hideMark/>
          </w:tcPr>
          <w:p w14:paraId="449D4123" w14:textId="77777777" w:rsidR="007B6094" w:rsidRPr="007B6094" w:rsidRDefault="007B6094" w:rsidP="007B609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B609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Numero/anno</w:t>
            </w:r>
          </w:p>
        </w:tc>
        <w:tc>
          <w:tcPr>
            <w:tcW w:w="0" w:type="auto"/>
            <w:hideMark/>
          </w:tcPr>
          <w:p w14:paraId="5FD8C43D" w14:textId="77777777" w:rsidR="007B6094" w:rsidRPr="007B6094" w:rsidRDefault="007B6094" w:rsidP="007B609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B609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≥ 50 audit/anno</w:t>
            </w:r>
          </w:p>
        </w:tc>
      </w:tr>
      <w:tr w:rsidR="007B6094" w:rsidRPr="007B6094" w14:paraId="211F8B21" w14:textId="77777777" w:rsidTr="00FE21DF">
        <w:tc>
          <w:tcPr>
            <w:tcW w:w="0" w:type="auto"/>
            <w:hideMark/>
          </w:tcPr>
          <w:p w14:paraId="3DE001F0" w14:textId="77777777" w:rsidR="007B6094" w:rsidRPr="007B6094" w:rsidRDefault="007B6094" w:rsidP="007B609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B609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Percentuale di materie prime tracciabili</w:t>
            </w:r>
          </w:p>
        </w:tc>
        <w:tc>
          <w:tcPr>
            <w:tcW w:w="0" w:type="auto"/>
            <w:hideMark/>
          </w:tcPr>
          <w:p w14:paraId="55B71F1D" w14:textId="77777777" w:rsidR="007B6094" w:rsidRPr="007B6094" w:rsidRDefault="007B6094" w:rsidP="007B609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B609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% delle materie prime tracciate</w:t>
            </w:r>
          </w:p>
        </w:tc>
        <w:tc>
          <w:tcPr>
            <w:tcW w:w="0" w:type="auto"/>
            <w:hideMark/>
          </w:tcPr>
          <w:p w14:paraId="6D318DF3" w14:textId="77777777" w:rsidR="007B6094" w:rsidRPr="007B6094" w:rsidRDefault="007B6094" w:rsidP="007B609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B609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&gt; 80%</w:t>
            </w:r>
          </w:p>
        </w:tc>
      </w:tr>
      <w:tr w:rsidR="007B6094" w:rsidRPr="007B6094" w14:paraId="37367899" w14:textId="77777777" w:rsidTr="00FE21DF">
        <w:tc>
          <w:tcPr>
            <w:tcW w:w="0" w:type="auto"/>
            <w:hideMark/>
          </w:tcPr>
          <w:p w14:paraId="52294189" w14:textId="77777777" w:rsidR="007B6094" w:rsidRPr="007B6094" w:rsidRDefault="007B6094" w:rsidP="007B609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B609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Incidenti legati alla non conformità</w:t>
            </w:r>
          </w:p>
        </w:tc>
        <w:tc>
          <w:tcPr>
            <w:tcW w:w="0" w:type="auto"/>
            <w:hideMark/>
          </w:tcPr>
          <w:p w14:paraId="13C408BA" w14:textId="77777777" w:rsidR="007B6094" w:rsidRPr="007B6094" w:rsidRDefault="007B6094" w:rsidP="007B609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B609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Numero di incidenti/anno</w:t>
            </w:r>
          </w:p>
        </w:tc>
        <w:tc>
          <w:tcPr>
            <w:tcW w:w="0" w:type="auto"/>
            <w:hideMark/>
          </w:tcPr>
          <w:p w14:paraId="628F86E2" w14:textId="77777777" w:rsidR="007B6094" w:rsidRPr="007B6094" w:rsidRDefault="007B6094" w:rsidP="007B609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B609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0</w:t>
            </w:r>
          </w:p>
        </w:tc>
      </w:tr>
      <w:tr w:rsidR="007B6094" w:rsidRPr="007B6094" w14:paraId="57D2FA55" w14:textId="77777777" w:rsidTr="00FE21DF">
        <w:tc>
          <w:tcPr>
            <w:tcW w:w="0" w:type="auto"/>
            <w:hideMark/>
          </w:tcPr>
          <w:p w14:paraId="3FBD6005" w14:textId="77777777" w:rsidR="007B6094" w:rsidRPr="007B6094" w:rsidRDefault="007B6094" w:rsidP="007B609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B609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Percentuale di fornitori con certificazioni ambientali (es. ISO 14001)</w:t>
            </w:r>
          </w:p>
        </w:tc>
        <w:tc>
          <w:tcPr>
            <w:tcW w:w="0" w:type="auto"/>
            <w:hideMark/>
          </w:tcPr>
          <w:p w14:paraId="5F1982DF" w14:textId="77777777" w:rsidR="007B6094" w:rsidRPr="007B6094" w:rsidRDefault="007B6094" w:rsidP="007B609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B609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% dei fornitori</w:t>
            </w:r>
          </w:p>
        </w:tc>
        <w:tc>
          <w:tcPr>
            <w:tcW w:w="0" w:type="auto"/>
            <w:hideMark/>
          </w:tcPr>
          <w:p w14:paraId="70BE83CB" w14:textId="77777777" w:rsidR="007B6094" w:rsidRPr="007B6094" w:rsidRDefault="007B6094" w:rsidP="007B609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B609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&gt; 70%</w:t>
            </w:r>
          </w:p>
        </w:tc>
      </w:tr>
      <w:tr w:rsidR="007B6094" w:rsidRPr="007B6094" w14:paraId="5F68BCB9" w14:textId="77777777" w:rsidTr="00FE21DF">
        <w:tc>
          <w:tcPr>
            <w:tcW w:w="0" w:type="auto"/>
            <w:hideMark/>
          </w:tcPr>
          <w:p w14:paraId="53DA64D2" w14:textId="77777777" w:rsidR="007B6094" w:rsidRPr="007B6094" w:rsidRDefault="007B6094" w:rsidP="007B609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B609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Percentuale di fornitori che partecipano a programmi di formazione</w:t>
            </w:r>
          </w:p>
        </w:tc>
        <w:tc>
          <w:tcPr>
            <w:tcW w:w="0" w:type="auto"/>
            <w:hideMark/>
          </w:tcPr>
          <w:p w14:paraId="7C5AB33D" w14:textId="77777777" w:rsidR="007B6094" w:rsidRPr="007B6094" w:rsidRDefault="007B6094" w:rsidP="007B609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B609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% dei fornitori</w:t>
            </w:r>
          </w:p>
        </w:tc>
        <w:tc>
          <w:tcPr>
            <w:tcW w:w="0" w:type="auto"/>
            <w:hideMark/>
          </w:tcPr>
          <w:p w14:paraId="3E9B1B07" w14:textId="77777777" w:rsidR="007B6094" w:rsidRPr="007B6094" w:rsidRDefault="007B6094" w:rsidP="007B609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B609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&gt; 60%</w:t>
            </w:r>
          </w:p>
        </w:tc>
      </w:tr>
    </w:tbl>
    <w:p w14:paraId="501CF599" w14:textId="77777777" w:rsidR="007B6094" w:rsidRPr="007B6094" w:rsidRDefault="00000000" w:rsidP="007B60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38204F18">
          <v:rect id="_x0000_i1061" style="width:0;height:1.5pt" o:hralign="center" o:hrstd="t" o:hr="t" fillcolor="#a0a0a0" stroked="f"/>
        </w:pict>
      </w:r>
    </w:p>
    <w:p w14:paraId="0206DA1C" w14:textId="77777777" w:rsidR="007B6094" w:rsidRPr="007B6094" w:rsidRDefault="007B6094" w:rsidP="007B60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41" w:name="_Toc187237455"/>
      <w:r w:rsidRPr="007B609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4. Benefici della Responsabilità nella Catena di Fornitura</w:t>
      </w:r>
      <w:bookmarkEnd w:id="41"/>
    </w:p>
    <w:p w14:paraId="5BEA0A62" w14:textId="77777777" w:rsidR="007B6094" w:rsidRPr="007B6094" w:rsidRDefault="007B6094" w:rsidP="007B609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4.1. Riduzione dei Rischi</w:t>
      </w:r>
    </w:p>
    <w:p w14:paraId="3C9D43DF" w14:textId="77777777" w:rsidR="007B6094" w:rsidRPr="007B6094" w:rsidRDefault="007B6094" w:rsidP="007B6094">
      <w:pPr>
        <w:numPr>
          <w:ilvl w:val="0"/>
          <w:numId w:val="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Prevenzione di scandali legati a violazioni dei diritti umani o ambientali.</w:t>
      </w:r>
    </w:p>
    <w:p w14:paraId="78418C90" w14:textId="77777777" w:rsidR="007B6094" w:rsidRPr="007B6094" w:rsidRDefault="007B6094" w:rsidP="007B6094">
      <w:pPr>
        <w:numPr>
          <w:ilvl w:val="0"/>
          <w:numId w:val="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Conformità alle normative internazionali, evitando multe e sanzioni.</w:t>
      </w:r>
    </w:p>
    <w:p w14:paraId="05BA6641" w14:textId="77777777" w:rsidR="007B6094" w:rsidRPr="007B6094" w:rsidRDefault="007B6094" w:rsidP="007B609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4.2. Vantaggi Economici</w:t>
      </w:r>
    </w:p>
    <w:p w14:paraId="5AF17B7E" w14:textId="77777777" w:rsidR="007B6094" w:rsidRPr="007B6094" w:rsidRDefault="007B6094" w:rsidP="007B6094">
      <w:pPr>
        <w:numPr>
          <w:ilvl w:val="0"/>
          <w:numId w:val="6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Collaborare con fornitori sostenibili può ridurre i costi operativi a lungo termine.</w:t>
      </w:r>
    </w:p>
    <w:p w14:paraId="7D1B6D3B" w14:textId="77777777" w:rsidR="007B6094" w:rsidRPr="007B6094" w:rsidRDefault="007B6094" w:rsidP="007B6094">
      <w:pPr>
        <w:numPr>
          <w:ilvl w:val="0"/>
          <w:numId w:val="6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Accesso a mercati e clienti sensibili ai temi della sostenibilità.</w:t>
      </w:r>
    </w:p>
    <w:p w14:paraId="203A762F" w14:textId="77777777" w:rsidR="007B6094" w:rsidRPr="007B6094" w:rsidRDefault="007B6094" w:rsidP="007B609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4.3. Benefici Reputazionali</w:t>
      </w:r>
    </w:p>
    <w:p w14:paraId="7DD4A563" w14:textId="77777777" w:rsidR="007B6094" w:rsidRPr="007B6094" w:rsidRDefault="007B6094" w:rsidP="007B6094">
      <w:pPr>
        <w:numPr>
          <w:ilvl w:val="0"/>
          <w:numId w:val="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Miglioramento della percezione del marchio tra clienti e stakeholder.</w:t>
      </w:r>
    </w:p>
    <w:p w14:paraId="61D9CFA2" w14:textId="77777777" w:rsidR="007B6094" w:rsidRPr="007B6094" w:rsidRDefault="007B6094" w:rsidP="007B6094">
      <w:pPr>
        <w:numPr>
          <w:ilvl w:val="0"/>
          <w:numId w:val="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Rafforzamento della fiducia degli investitori.</w:t>
      </w:r>
    </w:p>
    <w:p w14:paraId="7BFF5FAD" w14:textId="77777777" w:rsidR="007B6094" w:rsidRPr="007B6094" w:rsidRDefault="00000000" w:rsidP="007B60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A871AD8">
          <v:rect id="_x0000_i1062" style="width:0;height:1.5pt" o:hralign="center" o:hrstd="t" o:hr="t" fillcolor="#a0a0a0" stroked="f"/>
        </w:pict>
      </w:r>
    </w:p>
    <w:p w14:paraId="0F066A49" w14:textId="77777777" w:rsidR="007B6094" w:rsidRPr="007B6094" w:rsidRDefault="007B6094" w:rsidP="007B60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42" w:name="_Toc187237456"/>
      <w:r w:rsidRPr="007B609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5. Case Study</w:t>
      </w:r>
      <w:bookmarkEnd w:id="42"/>
    </w:p>
    <w:p w14:paraId="04281E82" w14:textId="77777777" w:rsidR="007B6094" w:rsidRPr="007B6094" w:rsidRDefault="007B6094" w:rsidP="007B609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5.1. H&amp;M</w:t>
      </w:r>
    </w:p>
    <w:p w14:paraId="1227063F" w14:textId="77777777" w:rsidR="007B6094" w:rsidRPr="007B6094" w:rsidRDefault="007B6094" w:rsidP="007B6094">
      <w:pPr>
        <w:numPr>
          <w:ilvl w:val="0"/>
          <w:numId w:val="7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Strategie implementate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Ha sviluppato un programma di tracciabilità della filiera per garantire che tutti i fornitori rispettino i diritti umani e ambientali.</w:t>
      </w:r>
    </w:p>
    <w:p w14:paraId="7E274805" w14:textId="77777777" w:rsidR="007B6094" w:rsidRPr="007B6094" w:rsidRDefault="007B6094" w:rsidP="007B6094">
      <w:pPr>
        <w:numPr>
          <w:ilvl w:val="0"/>
          <w:numId w:val="7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Risultati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Ha raggiunto il 100% di fornitori diretti certificati secondo standard di sostenibilità.</w:t>
      </w:r>
    </w:p>
    <w:p w14:paraId="4402DD4E" w14:textId="77777777" w:rsidR="007B6094" w:rsidRPr="007B6094" w:rsidRDefault="007B6094" w:rsidP="007B609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5.2. Apple</w:t>
      </w:r>
    </w:p>
    <w:p w14:paraId="3CF0CBFB" w14:textId="77777777" w:rsidR="007B6094" w:rsidRPr="007B6094" w:rsidRDefault="007B6094" w:rsidP="007B6094">
      <w:pPr>
        <w:numPr>
          <w:ilvl w:val="0"/>
          <w:numId w:val="7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Strategie implementate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Audit rigorosi presso i fornitori per prevenire lavoro minorile e altre pratiche non etiche.</w:t>
      </w:r>
    </w:p>
    <w:p w14:paraId="7CCE436E" w14:textId="77777777" w:rsidR="007B6094" w:rsidRPr="007B6094" w:rsidRDefault="007B6094" w:rsidP="007B6094">
      <w:pPr>
        <w:numPr>
          <w:ilvl w:val="0"/>
          <w:numId w:val="7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lastRenderedPageBreak/>
        <w:t>Risultati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Pubblicazione annuale di un report sulla filiera con trasparenza sui risultati e sulle aree di miglioramento.</w:t>
      </w:r>
    </w:p>
    <w:p w14:paraId="0FFDDEB5" w14:textId="77777777" w:rsidR="007B6094" w:rsidRPr="007B6094" w:rsidRDefault="007B6094" w:rsidP="007B609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5.3. IKEA</w:t>
      </w:r>
    </w:p>
    <w:p w14:paraId="19557017" w14:textId="77777777" w:rsidR="007B6094" w:rsidRPr="007B6094" w:rsidRDefault="007B6094" w:rsidP="007B6094">
      <w:pPr>
        <w:numPr>
          <w:ilvl w:val="0"/>
          <w:numId w:val="7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Strategie implementate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Collabora attivamente con i fornitori per ridurre le emissioni e aumentare l'uso di materiali sostenibili.</w:t>
      </w:r>
    </w:p>
    <w:p w14:paraId="7DB9EDE1" w14:textId="77777777" w:rsidR="007B6094" w:rsidRPr="007B6094" w:rsidRDefault="007B6094" w:rsidP="007B6094">
      <w:pPr>
        <w:numPr>
          <w:ilvl w:val="0"/>
          <w:numId w:val="7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Risultati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Ha raggiunto il 98% di utilizzo di legno certificato FSC nei suoi prodotti.</w:t>
      </w:r>
    </w:p>
    <w:p w14:paraId="60E7D489" w14:textId="77777777" w:rsidR="007B6094" w:rsidRPr="007B6094" w:rsidRDefault="00000000" w:rsidP="007B60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3C1DA31D">
          <v:rect id="_x0000_i1063" style="width:0;height:1.5pt" o:hralign="center" o:hrstd="t" o:hr="t" fillcolor="#a0a0a0" stroked="f"/>
        </w:pict>
      </w:r>
    </w:p>
    <w:p w14:paraId="38D17917" w14:textId="77777777" w:rsidR="007B6094" w:rsidRPr="007B6094" w:rsidRDefault="007B6094" w:rsidP="007B60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43" w:name="_Toc187237457"/>
      <w:r w:rsidRPr="007B609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6. Normative e Standard Rilevanti</w:t>
      </w:r>
      <w:bookmarkEnd w:id="43"/>
    </w:p>
    <w:p w14:paraId="571F41B8" w14:textId="77777777" w:rsidR="007B6094" w:rsidRPr="007B6094" w:rsidRDefault="007B6094" w:rsidP="007B6094">
      <w:pPr>
        <w:numPr>
          <w:ilvl w:val="0"/>
          <w:numId w:val="7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UN </w:t>
      </w:r>
      <w:proofErr w:type="spellStart"/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Guiding</w:t>
      </w:r>
      <w:proofErr w:type="spellEnd"/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Principles</w:t>
      </w:r>
      <w:proofErr w:type="spellEnd"/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on Business and Human </w:t>
      </w:r>
      <w:proofErr w:type="spellStart"/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Rights</w:t>
      </w:r>
      <w:proofErr w:type="spellEnd"/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Linee guida per prevenire e affrontare violazioni dei diritti umani nelle attività aziendali.</w:t>
      </w:r>
    </w:p>
    <w:p w14:paraId="65290BEE" w14:textId="77777777" w:rsidR="007B6094" w:rsidRPr="007B6094" w:rsidRDefault="007B6094" w:rsidP="007B6094">
      <w:pPr>
        <w:numPr>
          <w:ilvl w:val="0"/>
          <w:numId w:val="7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proofErr w:type="spellStart"/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Modern</w:t>
      </w:r>
      <w:proofErr w:type="spellEnd"/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Slavery</w:t>
      </w:r>
      <w:proofErr w:type="spellEnd"/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Act (UK e Australia)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Normative per combattere la schiavitù moderna nelle filiere.</w:t>
      </w:r>
    </w:p>
    <w:p w14:paraId="72BB8C5D" w14:textId="77777777" w:rsidR="007B6094" w:rsidRPr="007B6094" w:rsidRDefault="007B6094" w:rsidP="007B6094">
      <w:pPr>
        <w:numPr>
          <w:ilvl w:val="0"/>
          <w:numId w:val="7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ISO 20400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Standard per acquisti sostenibili che integra aspetti sociali, ambientali ed economici.</w:t>
      </w:r>
    </w:p>
    <w:p w14:paraId="0D6B8C03" w14:textId="77777777" w:rsidR="007B6094" w:rsidRPr="007B6094" w:rsidRDefault="007B6094" w:rsidP="007B60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7AE00C50" w14:textId="77777777" w:rsidR="007B6094" w:rsidRPr="007B6094" w:rsidRDefault="007B6094" w:rsidP="007B60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44" w:name="_Toc187237458"/>
      <w:r w:rsidRPr="007B609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1.3. Governance (G)</w:t>
      </w:r>
      <w:bookmarkEnd w:id="44"/>
    </w:p>
    <w:p w14:paraId="00455154" w14:textId="77777777" w:rsidR="007B6094" w:rsidRPr="007B6094" w:rsidRDefault="007B6094" w:rsidP="007B60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Il pilastro di governance esamina le strutture decisionali e il livello di trasparenza. Gli aspetti chiave comprendono:</w:t>
      </w:r>
    </w:p>
    <w:p w14:paraId="7E4DA528" w14:textId="77777777" w:rsidR="007B6094" w:rsidRPr="007B6094" w:rsidRDefault="007B6094" w:rsidP="007B609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Indipendenza del consiglio di amministrazione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Garantire un processo decisionale obiettivo.</w:t>
      </w:r>
    </w:p>
    <w:p w14:paraId="03C5DEBB" w14:textId="77777777" w:rsidR="007B6094" w:rsidRPr="007B6094" w:rsidRDefault="007B6094" w:rsidP="007B609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Politiche anti-corruzione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Prevenire frodi e conflitti di interesse.</w:t>
      </w:r>
    </w:p>
    <w:p w14:paraId="58FE5CB6" w14:textId="77777777" w:rsidR="007B6094" w:rsidRDefault="007B6094" w:rsidP="007B609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Trasparenza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Pubblicare rapporti chiari e verificabili sulle performance aziendali.</w:t>
      </w:r>
    </w:p>
    <w:p w14:paraId="1B58459A" w14:textId="77777777" w:rsidR="00E3283C" w:rsidRPr="00E3283C" w:rsidRDefault="00E3283C" w:rsidP="00E3283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45" w:name="_Toc187237459"/>
      <w:r w:rsidRPr="00E3283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Indipendenza del Consiglio di Amministrazione: Garantire un Processo Decisionale Obiettivo</w:t>
      </w:r>
      <w:bookmarkEnd w:id="45"/>
    </w:p>
    <w:p w14:paraId="2472DF77" w14:textId="77777777" w:rsidR="00E3283C" w:rsidRPr="00E3283C" w:rsidRDefault="00E3283C" w:rsidP="00E3283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Descrizione</w:t>
      </w:r>
    </w:p>
    <w:p w14:paraId="65F3ACBF" w14:textId="77777777" w:rsidR="00E3283C" w:rsidRPr="00E3283C" w:rsidRDefault="00E3283C" w:rsidP="00E328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L'indipendenza del consiglio di amministrazione (</w:t>
      </w:r>
      <w:proofErr w:type="spellStart"/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CdA</w:t>
      </w:r>
      <w:proofErr w:type="spellEnd"/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) è fondamentale per garantire una governance aziendale trasparente, responsabile e priva di conflitti di interesse. Un </w:t>
      </w:r>
      <w:proofErr w:type="spellStart"/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CdA</w:t>
      </w:r>
      <w:proofErr w:type="spellEnd"/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indipendente è in grado di prendere decisioni oggettive e bilanciate, proteggendo gli interessi di tutti gli stakeholder, inclusi azionisti, dipendenti e clienti.</w:t>
      </w:r>
    </w:p>
    <w:p w14:paraId="50371764" w14:textId="77777777" w:rsidR="00E3283C" w:rsidRPr="00E3283C" w:rsidRDefault="00000000" w:rsidP="00E3283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1FEBD3B4">
          <v:rect id="_x0000_i1064" style="width:0;height:1.5pt" o:hralign="center" o:hrstd="t" o:hr="t" fillcolor="#a0a0a0" stroked="f"/>
        </w:pict>
      </w:r>
    </w:p>
    <w:p w14:paraId="6C8948C4" w14:textId="77777777" w:rsidR="00E3283C" w:rsidRPr="00E3283C" w:rsidRDefault="00E3283C" w:rsidP="00E3283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46" w:name="_Toc187237460"/>
      <w:r w:rsidRPr="00E3283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 xml:space="preserve">1. Obiettivi dell’Indipendenza del </w:t>
      </w:r>
      <w:proofErr w:type="spellStart"/>
      <w:r w:rsidRPr="00E3283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CdA</w:t>
      </w:r>
      <w:bookmarkEnd w:id="46"/>
      <w:proofErr w:type="spellEnd"/>
    </w:p>
    <w:p w14:paraId="69B9878E" w14:textId="77777777" w:rsidR="00E3283C" w:rsidRPr="00E3283C" w:rsidRDefault="00E3283C" w:rsidP="00E3283C">
      <w:pPr>
        <w:numPr>
          <w:ilvl w:val="0"/>
          <w:numId w:val="7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Trasparenza</w:t>
      </w: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Assicurare che le decisioni aziendali siano prese nell’interesse collettivo e non influenzate da interessi personali.</w:t>
      </w:r>
    </w:p>
    <w:p w14:paraId="0D923246" w14:textId="77777777" w:rsidR="00E3283C" w:rsidRPr="00E3283C" w:rsidRDefault="00E3283C" w:rsidP="00E3283C">
      <w:pPr>
        <w:numPr>
          <w:ilvl w:val="0"/>
          <w:numId w:val="7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Responsabilità</w:t>
      </w: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Creare un meccanismo di controllo e supervisione efficace sulle attività dell’alta dirigenza.</w:t>
      </w:r>
    </w:p>
    <w:p w14:paraId="3C9F592F" w14:textId="77777777" w:rsidR="00E3283C" w:rsidRPr="00E3283C" w:rsidRDefault="00E3283C" w:rsidP="00E3283C">
      <w:pPr>
        <w:numPr>
          <w:ilvl w:val="0"/>
          <w:numId w:val="7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lastRenderedPageBreak/>
        <w:t>Valore a lungo termine</w:t>
      </w: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Promuovere pratiche aziendali che garantiscano sostenibilità e crescita nel tempo.</w:t>
      </w:r>
    </w:p>
    <w:p w14:paraId="482D2AED" w14:textId="77777777" w:rsidR="00E3283C" w:rsidRPr="00E3283C" w:rsidRDefault="00000000" w:rsidP="00E3283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352561CE">
          <v:rect id="_x0000_i1065" style="width:0;height:1.5pt" o:hralign="center" o:hrstd="t" o:hr="t" fillcolor="#a0a0a0" stroked="f"/>
        </w:pict>
      </w:r>
    </w:p>
    <w:p w14:paraId="07D4B18C" w14:textId="77777777" w:rsidR="00E3283C" w:rsidRPr="00E3283C" w:rsidRDefault="00E3283C" w:rsidP="00E3283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47" w:name="_Toc187237461"/>
      <w:r w:rsidRPr="00E3283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2. Caratteristiche di un Consiglio di Amministrazione Indipendente</w:t>
      </w:r>
      <w:bookmarkEnd w:id="47"/>
    </w:p>
    <w:p w14:paraId="05AC0D79" w14:textId="77777777" w:rsidR="00E3283C" w:rsidRPr="00E3283C" w:rsidRDefault="00E3283C" w:rsidP="00E3283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2.1. Composizione</w:t>
      </w:r>
    </w:p>
    <w:p w14:paraId="348D849E" w14:textId="77777777" w:rsidR="00E3283C" w:rsidRPr="00E3283C" w:rsidRDefault="00E3283C" w:rsidP="00E3283C">
      <w:pPr>
        <w:numPr>
          <w:ilvl w:val="0"/>
          <w:numId w:val="7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Membri indipendenti</w:t>
      </w: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Devono rappresentare almeno il 50% del </w:t>
      </w:r>
      <w:proofErr w:type="spellStart"/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CdA</w:t>
      </w:r>
      <w:proofErr w:type="spellEnd"/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come suggerito da molte best practice internazionali.</w:t>
      </w:r>
    </w:p>
    <w:p w14:paraId="34257AF0" w14:textId="77777777" w:rsidR="00E3283C" w:rsidRPr="00E3283C" w:rsidRDefault="00E3283C" w:rsidP="00E3283C">
      <w:pPr>
        <w:numPr>
          <w:ilvl w:val="0"/>
          <w:numId w:val="7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Diversità</w:t>
      </w: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Una composizione equilibrata in termini di genere, etnia, esperienza e background.</w:t>
      </w:r>
    </w:p>
    <w:p w14:paraId="1CEA255A" w14:textId="77777777" w:rsidR="00E3283C" w:rsidRPr="00E3283C" w:rsidRDefault="00E3283C" w:rsidP="00E3283C">
      <w:pPr>
        <w:numPr>
          <w:ilvl w:val="0"/>
          <w:numId w:val="7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Non esecutivi</w:t>
      </w: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I membri indipendenti non devono avere ruoli operativi all'interno dell’azienda.</w:t>
      </w:r>
    </w:p>
    <w:p w14:paraId="5DA7B134" w14:textId="77777777" w:rsidR="00E3283C" w:rsidRPr="00E3283C" w:rsidRDefault="00E3283C" w:rsidP="00E3283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2.2. Criteri di Indipendenza</w:t>
      </w:r>
    </w:p>
    <w:p w14:paraId="05460AFC" w14:textId="77777777" w:rsidR="00E3283C" w:rsidRPr="00E3283C" w:rsidRDefault="00E3283C" w:rsidP="00E3283C">
      <w:pPr>
        <w:numPr>
          <w:ilvl w:val="0"/>
          <w:numId w:val="7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Nessun rapporto di lavoro o contrattuale con l'azienda nei 3-5 anni precedenti.</w:t>
      </w:r>
    </w:p>
    <w:p w14:paraId="6B201905" w14:textId="77777777" w:rsidR="00E3283C" w:rsidRPr="00E3283C" w:rsidRDefault="00E3283C" w:rsidP="00E3283C">
      <w:pPr>
        <w:numPr>
          <w:ilvl w:val="0"/>
          <w:numId w:val="7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Nessun legame familiare o finanziario con membri della dirigenza o dell'azionariato di controllo.</w:t>
      </w:r>
    </w:p>
    <w:p w14:paraId="496CCCDA" w14:textId="77777777" w:rsidR="00E3283C" w:rsidRPr="00E3283C" w:rsidRDefault="00E3283C" w:rsidP="00E3283C">
      <w:pPr>
        <w:numPr>
          <w:ilvl w:val="0"/>
          <w:numId w:val="7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Nessun coinvolgimento diretto nelle operazioni aziendali o interessi significativi che possano generare conflitti.</w:t>
      </w:r>
    </w:p>
    <w:p w14:paraId="6DFBA0BB" w14:textId="77777777" w:rsidR="00E3283C" w:rsidRPr="00E3283C" w:rsidRDefault="00E3283C" w:rsidP="00E3283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2.3. Funzioni e Ruoli</w:t>
      </w:r>
    </w:p>
    <w:p w14:paraId="69522875" w14:textId="77777777" w:rsidR="00E3283C" w:rsidRPr="00E3283C" w:rsidRDefault="00E3283C" w:rsidP="00E3283C">
      <w:pPr>
        <w:numPr>
          <w:ilvl w:val="0"/>
          <w:numId w:val="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Supervisione</w:t>
      </w: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Controllare l'operato della dirigenza per garantire conformità legale e rispetto delle politiche aziendali.</w:t>
      </w:r>
    </w:p>
    <w:p w14:paraId="0FE6FA88" w14:textId="77777777" w:rsidR="00E3283C" w:rsidRPr="00E3283C" w:rsidRDefault="00E3283C" w:rsidP="00E3283C">
      <w:pPr>
        <w:numPr>
          <w:ilvl w:val="0"/>
          <w:numId w:val="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Comitati specializzati</w:t>
      </w: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Partecipare a comitati per audit, nomine e remunerazione.</w:t>
      </w:r>
    </w:p>
    <w:p w14:paraId="2B25E7B5" w14:textId="77777777" w:rsidR="00E3283C" w:rsidRPr="00E3283C" w:rsidRDefault="00E3283C" w:rsidP="00E3283C">
      <w:pPr>
        <w:numPr>
          <w:ilvl w:val="0"/>
          <w:numId w:val="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Valutazione dei rischi</w:t>
      </w: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Identificare e mitigare i rischi legati alle decisioni strategiche.</w:t>
      </w:r>
    </w:p>
    <w:p w14:paraId="6836DC59" w14:textId="77777777" w:rsidR="00E3283C" w:rsidRPr="00E3283C" w:rsidRDefault="00000000" w:rsidP="00E3283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7625E543">
          <v:rect id="_x0000_i1066" style="width:0;height:1.5pt" o:hralign="center" o:hrstd="t" o:hr="t" fillcolor="#a0a0a0" stroked="f"/>
        </w:pict>
      </w:r>
    </w:p>
    <w:p w14:paraId="1BB03B1E" w14:textId="77777777" w:rsidR="00E3283C" w:rsidRPr="00E3283C" w:rsidRDefault="00E3283C" w:rsidP="00E3283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48" w:name="_Toc187237462"/>
      <w:r w:rsidRPr="00E3283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 xml:space="preserve">3. Strategie per Promuovere l’Indipendenza del </w:t>
      </w:r>
      <w:proofErr w:type="spellStart"/>
      <w:r w:rsidRPr="00E3283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CdA</w:t>
      </w:r>
      <w:bookmarkEnd w:id="48"/>
      <w:proofErr w:type="spellEnd"/>
    </w:p>
    <w:p w14:paraId="52D8C03E" w14:textId="77777777" w:rsidR="00E3283C" w:rsidRPr="00E3283C" w:rsidRDefault="00E3283C" w:rsidP="00E3283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3.1. Politiche di Governance</w:t>
      </w:r>
    </w:p>
    <w:p w14:paraId="6053FC43" w14:textId="77777777" w:rsidR="00E3283C" w:rsidRPr="00E3283C" w:rsidRDefault="00E3283C" w:rsidP="00E3283C">
      <w:pPr>
        <w:numPr>
          <w:ilvl w:val="0"/>
          <w:numId w:val="7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Regole statutarie</w:t>
      </w: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Definire nel regolamento aziendale la proporzione minima di membri indipendenti.</w:t>
      </w:r>
    </w:p>
    <w:p w14:paraId="11018C35" w14:textId="77777777" w:rsidR="00E3283C" w:rsidRPr="00E3283C" w:rsidRDefault="00E3283C" w:rsidP="00E3283C">
      <w:pPr>
        <w:numPr>
          <w:ilvl w:val="0"/>
          <w:numId w:val="7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Termini limitati</w:t>
      </w: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Stabilire limiti temporali per la durata del mandato dei consiglieri per prevenire favoritismi.</w:t>
      </w:r>
    </w:p>
    <w:p w14:paraId="036C7605" w14:textId="77777777" w:rsidR="00E3283C" w:rsidRPr="00E3283C" w:rsidRDefault="00E3283C" w:rsidP="00E3283C">
      <w:pPr>
        <w:numPr>
          <w:ilvl w:val="0"/>
          <w:numId w:val="7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Processo di selezione trasparente</w:t>
      </w: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Implementare procedure che privilegino candidati con comprovata indipendenza e competenze specifiche.</w:t>
      </w:r>
    </w:p>
    <w:p w14:paraId="72F84A19" w14:textId="77777777" w:rsidR="00E3283C" w:rsidRPr="00E3283C" w:rsidRDefault="00E3283C" w:rsidP="00E3283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3.2. Monitoraggio e Valutazione</w:t>
      </w:r>
    </w:p>
    <w:p w14:paraId="3A3F8855" w14:textId="77777777" w:rsidR="00E3283C" w:rsidRPr="00E3283C" w:rsidRDefault="00E3283C" w:rsidP="00E3283C">
      <w:pPr>
        <w:numPr>
          <w:ilvl w:val="0"/>
          <w:numId w:val="8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Valutazioni periodiche</w:t>
      </w: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Verificare regolarmente l'indipendenza dei membri del </w:t>
      </w:r>
      <w:proofErr w:type="spellStart"/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CdA</w:t>
      </w:r>
      <w:proofErr w:type="spellEnd"/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tramite audit interni.</w:t>
      </w:r>
    </w:p>
    <w:p w14:paraId="325E0A68" w14:textId="77777777" w:rsidR="00E3283C" w:rsidRPr="00E3283C" w:rsidRDefault="00E3283C" w:rsidP="00E3283C">
      <w:pPr>
        <w:numPr>
          <w:ilvl w:val="0"/>
          <w:numId w:val="8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Rapporti di governance</w:t>
      </w: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Pubblicare un report annuale che includa dettagli sulla composizione del </w:t>
      </w:r>
      <w:proofErr w:type="spellStart"/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CdA</w:t>
      </w:r>
      <w:proofErr w:type="spellEnd"/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sulla sua indipendenza.</w:t>
      </w:r>
    </w:p>
    <w:p w14:paraId="5CC21657" w14:textId="77777777" w:rsidR="00E3283C" w:rsidRPr="00E3283C" w:rsidRDefault="00E3283C" w:rsidP="00E3283C">
      <w:pPr>
        <w:numPr>
          <w:ilvl w:val="0"/>
          <w:numId w:val="8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lastRenderedPageBreak/>
        <w:t>Feedback degli stakeholder</w:t>
      </w: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Coinvolgere gli azionisti e altre parti interessate nella valutazione dell'efficacia del </w:t>
      </w:r>
      <w:proofErr w:type="spellStart"/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CdA</w:t>
      </w:r>
      <w:proofErr w:type="spellEnd"/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1CDFEA4A" w14:textId="77777777" w:rsidR="00E3283C" w:rsidRPr="00E3283C" w:rsidRDefault="00E3283C" w:rsidP="00E3283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3.3. Diversità e Competenza</w:t>
      </w:r>
    </w:p>
    <w:p w14:paraId="552BD4D3" w14:textId="77777777" w:rsidR="00E3283C" w:rsidRPr="00E3283C" w:rsidRDefault="00E3283C" w:rsidP="00E3283C">
      <w:pPr>
        <w:numPr>
          <w:ilvl w:val="0"/>
          <w:numId w:val="8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Promuovere la diversità come strumento per evitare decisioni dominate da un'unica prospettiva.</w:t>
      </w:r>
    </w:p>
    <w:p w14:paraId="0D90887C" w14:textId="77777777" w:rsidR="00E3283C" w:rsidRPr="00E3283C" w:rsidRDefault="00E3283C" w:rsidP="00E3283C">
      <w:pPr>
        <w:numPr>
          <w:ilvl w:val="0"/>
          <w:numId w:val="8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Garantire che i membri abbiano competenze in aree chiave come finanza, sostenibilità, tecnologia e mercati globali.</w:t>
      </w:r>
    </w:p>
    <w:p w14:paraId="7CD0AAC0" w14:textId="77777777" w:rsidR="00E3283C" w:rsidRPr="00E3283C" w:rsidRDefault="00000000" w:rsidP="00E3283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26D93BD8">
          <v:rect id="_x0000_i1067" style="width:0;height:1.5pt" o:hralign="center" o:hrstd="t" o:hr="t" fillcolor="#a0a0a0" stroked="f"/>
        </w:pict>
      </w:r>
    </w:p>
    <w:p w14:paraId="6C33804F" w14:textId="77777777" w:rsidR="00E3283C" w:rsidRPr="00E3283C" w:rsidRDefault="00E3283C" w:rsidP="00E3283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49" w:name="_Toc187237463"/>
      <w:r w:rsidRPr="00E3283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 xml:space="preserve">4. KPI per Monitorare l’Indipendenza del </w:t>
      </w:r>
      <w:proofErr w:type="spellStart"/>
      <w:r w:rsidRPr="00E3283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CdA</w:t>
      </w:r>
      <w:bookmarkEnd w:id="49"/>
      <w:proofErr w:type="spellEnd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455"/>
        <w:gridCol w:w="1857"/>
        <w:gridCol w:w="1176"/>
      </w:tblGrid>
      <w:tr w:rsidR="00E3283C" w:rsidRPr="00E3283C" w14:paraId="5816635B" w14:textId="77777777" w:rsidTr="00FE21DF">
        <w:tc>
          <w:tcPr>
            <w:tcW w:w="0" w:type="auto"/>
            <w:hideMark/>
          </w:tcPr>
          <w:p w14:paraId="0ECE3A95" w14:textId="77777777" w:rsidR="00E3283C" w:rsidRPr="00E3283C" w:rsidRDefault="00E3283C" w:rsidP="00E328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3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KPI</w:t>
            </w:r>
          </w:p>
        </w:tc>
        <w:tc>
          <w:tcPr>
            <w:tcW w:w="0" w:type="auto"/>
            <w:hideMark/>
          </w:tcPr>
          <w:p w14:paraId="18AA1E8D" w14:textId="77777777" w:rsidR="00E3283C" w:rsidRPr="00E3283C" w:rsidRDefault="00E3283C" w:rsidP="00E328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3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Unità di Misura</w:t>
            </w:r>
          </w:p>
        </w:tc>
        <w:tc>
          <w:tcPr>
            <w:tcW w:w="0" w:type="auto"/>
            <w:hideMark/>
          </w:tcPr>
          <w:p w14:paraId="5162D872" w14:textId="77777777" w:rsidR="00E3283C" w:rsidRPr="00E3283C" w:rsidRDefault="00E3283C" w:rsidP="00E328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3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Obiettivo</w:t>
            </w:r>
          </w:p>
        </w:tc>
      </w:tr>
      <w:tr w:rsidR="00E3283C" w:rsidRPr="00E3283C" w14:paraId="5620E285" w14:textId="77777777" w:rsidTr="00FE21DF">
        <w:tc>
          <w:tcPr>
            <w:tcW w:w="0" w:type="auto"/>
            <w:hideMark/>
          </w:tcPr>
          <w:p w14:paraId="6DEE8102" w14:textId="77777777" w:rsidR="00E3283C" w:rsidRPr="00E3283C" w:rsidRDefault="00E3283C" w:rsidP="00E328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Percentuale di membri indipendenti nel </w:t>
            </w:r>
            <w:proofErr w:type="spellStart"/>
            <w:r w:rsidRPr="00E328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CdA</w:t>
            </w:r>
            <w:proofErr w:type="spellEnd"/>
          </w:p>
        </w:tc>
        <w:tc>
          <w:tcPr>
            <w:tcW w:w="0" w:type="auto"/>
            <w:hideMark/>
          </w:tcPr>
          <w:p w14:paraId="71D81997" w14:textId="77777777" w:rsidR="00E3283C" w:rsidRPr="00E3283C" w:rsidRDefault="00E3283C" w:rsidP="00E328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%</w:t>
            </w:r>
          </w:p>
        </w:tc>
        <w:tc>
          <w:tcPr>
            <w:tcW w:w="0" w:type="auto"/>
            <w:hideMark/>
          </w:tcPr>
          <w:p w14:paraId="0A5ABD68" w14:textId="77777777" w:rsidR="00E3283C" w:rsidRPr="00E3283C" w:rsidRDefault="00E3283C" w:rsidP="00E328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&gt; 50%</w:t>
            </w:r>
          </w:p>
        </w:tc>
      </w:tr>
      <w:tr w:rsidR="00E3283C" w:rsidRPr="00E3283C" w14:paraId="5C01F917" w14:textId="77777777" w:rsidTr="00FE21DF">
        <w:tc>
          <w:tcPr>
            <w:tcW w:w="0" w:type="auto"/>
            <w:hideMark/>
          </w:tcPr>
          <w:p w14:paraId="469EFACF" w14:textId="77777777" w:rsidR="00E3283C" w:rsidRPr="00E3283C" w:rsidRDefault="00E3283C" w:rsidP="00E328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Tasso di partecipazione dei membri indipendenti</w:t>
            </w:r>
          </w:p>
        </w:tc>
        <w:tc>
          <w:tcPr>
            <w:tcW w:w="0" w:type="auto"/>
            <w:hideMark/>
          </w:tcPr>
          <w:p w14:paraId="5C089FA7" w14:textId="77777777" w:rsidR="00E3283C" w:rsidRPr="00E3283C" w:rsidRDefault="00E3283C" w:rsidP="00E328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% delle riunioni</w:t>
            </w:r>
          </w:p>
        </w:tc>
        <w:tc>
          <w:tcPr>
            <w:tcW w:w="0" w:type="auto"/>
            <w:hideMark/>
          </w:tcPr>
          <w:p w14:paraId="51E1BC4F" w14:textId="77777777" w:rsidR="00E3283C" w:rsidRPr="00E3283C" w:rsidRDefault="00E3283C" w:rsidP="00E328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&gt; 90%</w:t>
            </w:r>
          </w:p>
        </w:tc>
      </w:tr>
      <w:tr w:rsidR="00E3283C" w:rsidRPr="00E3283C" w14:paraId="1FE84E64" w14:textId="77777777" w:rsidTr="00FE21DF">
        <w:tc>
          <w:tcPr>
            <w:tcW w:w="0" w:type="auto"/>
            <w:hideMark/>
          </w:tcPr>
          <w:p w14:paraId="52BDD1C1" w14:textId="77777777" w:rsidR="00E3283C" w:rsidRPr="00E3283C" w:rsidRDefault="00E3283C" w:rsidP="00E328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Numero di comitati presieduti da membri indipendenti</w:t>
            </w:r>
          </w:p>
        </w:tc>
        <w:tc>
          <w:tcPr>
            <w:tcW w:w="0" w:type="auto"/>
            <w:hideMark/>
          </w:tcPr>
          <w:p w14:paraId="5724B041" w14:textId="77777777" w:rsidR="00E3283C" w:rsidRPr="00E3283C" w:rsidRDefault="00E3283C" w:rsidP="00E328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Numero</w:t>
            </w:r>
          </w:p>
        </w:tc>
        <w:tc>
          <w:tcPr>
            <w:tcW w:w="0" w:type="auto"/>
            <w:hideMark/>
          </w:tcPr>
          <w:p w14:paraId="358A90F8" w14:textId="77777777" w:rsidR="00E3283C" w:rsidRPr="00E3283C" w:rsidRDefault="00E3283C" w:rsidP="00E328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≥ 3</w:t>
            </w:r>
          </w:p>
        </w:tc>
      </w:tr>
      <w:tr w:rsidR="00E3283C" w:rsidRPr="00E3283C" w14:paraId="19A7BC84" w14:textId="77777777" w:rsidTr="00FE21DF">
        <w:tc>
          <w:tcPr>
            <w:tcW w:w="0" w:type="auto"/>
            <w:hideMark/>
          </w:tcPr>
          <w:p w14:paraId="2E141311" w14:textId="77777777" w:rsidR="00E3283C" w:rsidRPr="00E3283C" w:rsidRDefault="00E3283C" w:rsidP="00E328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Durata media del mandato dei consiglieri</w:t>
            </w:r>
          </w:p>
        </w:tc>
        <w:tc>
          <w:tcPr>
            <w:tcW w:w="0" w:type="auto"/>
            <w:hideMark/>
          </w:tcPr>
          <w:p w14:paraId="532C4A9E" w14:textId="77777777" w:rsidR="00E3283C" w:rsidRPr="00E3283C" w:rsidRDefault="00E3283C" w:rsidP="00E328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Anni</w:t>
            </w:r>
          </w:p>
        </w:tc>
        <w:tc>
          <w:tcPr>
            <w:tcW w:w="0" w:type="auto"/>
            <w:hideMark/>
          </w:tcPr>
          <w:p w14:paraId="65376843" w14:textId="77777777" w:rsidR="00E3283C" w:rsidRPr="00E3283C" w:rsidRDefault="00E3283C" w:rsidP="00E328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≤ 9 anni</w:t>
            </w:r>
          </w:p>
        </w:tc>
      </w:tr>
      <w:tr w:rsidR="00E3283C" w:rsidRPr="00E3283C" w14:paraId="1A35C8B2" w14:textId="77777777" w:rsidTr="00FE21DF">
        <w:tc>
          <w:tcPr>
            <w:tcW w:w="0" w:type="auto"/>
            <w:hideMark/>
          </w:tcPr>
          <w:p w14:paraId="52F7D630" w14:textId="77777777" w:rsidR="00E3283C" w:rsidRPr="00E3283C" w:rsidRDefault="00E3283C" w:rsidP="00E328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Percentuale di donne nel </w:t>
            </w:r>
            <w:proofErr w:type="spellStart"/>
            <w:r w:rsidRPr="00E328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CdA</w:t>
            </w:r>
            <w:proofErr w:type="spellEnd"/>
          </w:p>
        </w:tc>
        <w:tc>
          <w:tcPr>
            <w:tcW w:w="0" w:type="auto"/>
            <w:hideMark/>
          </w:tcPr>
          <w:p w14:paraId="08E0DF29" w14:textId="77777777" w:rsidR="00E3283C" w:rsidRPr="00E3283C" w:rsidRDefault="00E3283C" w:rsidP="00E328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%</w:t>
            </w:r>
          </w:p>
        </w:tc>
        <w:tc>
          <w:tcPr>
            <w:tcW w:w="0" w:type="auto"/>
            <w:hideMark/>
          </w:tcPr>
          <w:p w14:paraId="35DDD4B4" w14:textId="77777777" w:rsidR="00E3283C" w:rsidRPr="00E3283C" w:rsidRDefault="00E3283C" w:rsidP="00E328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&gt; 30%</w:t>
            </w:r>
          </w:p>
        </w:tc>
      </w:tr>
      <w:tr w:rsidR="00E3283C" w:rsidRPr="00E3283C" w14:paraId="36DE8D48" w14:textId="77777777" w:rsidTr="00FE21DF">
        <w:tc>
          <w:tcPr>
            <w:tcW w:w="0" w:type="auto"/>
            <w:hideMark/>
          </w:tcPr>
          <w:p w14:paraId="1C611D32" w14:textId="77777777" w:rsidR="00E3283C" w:rsidRPr="00E3283C" w:rsidRDefault="00E3283C" w:rsidP="00E328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Numero di valutazioni annuali del </w:t>
            </w:r>
            <w:proofErr w:type="spellStart"/>
            <w:r w:rsidRPr="00E328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CdA</w:t>
            </w:r>
            <w:proofErr w:type="spellEnd"/>
          </w:p>
        </w:tc>
        <w:tc>
          <w:tcPr>
            <w:tcW w:w="0" w:type="auto"/>
            <w:hideMark/>
          </w:tcPr>
          <w:p w14:paraId="54A9DA69" w14:textId="77777777" w:rsidR="00E3283C" w:rsidRPr="00E3283C" w:rsidRDefault="00E3283C" w:rsidP="00E328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Numero</w:t>
            </w:r>
          </w:p>
        </w:tc>
        <w:tc>
          <w:tcPr>
            <w:tcW w:w="0" w:type="auto"/>
            <w:hideMark/>
          </w:tcPr>
          <w:p w14:paraId="132CC06B" w14:textId="77777777" w:rsidR="00E3283C" w:rsidRPr="00E3283C" w:rsidRDefault="00E3283C" w:rsidP="00E328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≥ 1</w:t>
            </w:r>
          </w:p>
        </w:tc>
      </w:tr>
    </w:tbl>
    <w:p w14:paraId="12DED6C8" w14:textId="77777777" w:rsidR="00E3283C" w:rsidRPr="00E3283C" w:rsidRDefault="00000000" w:rsidP="00E3283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76D994B9">
          <v:rect id="_x0000_i1068" style="width:0;height:1.5pt" o:hralign="center" o:hrstd="t" o:hr="t" fillcolor="#a0a0a0" stroked="f"/>
        </w:pict>
      </w:r>
    </w:p>
    <w:p w14:paraId="09E25F0C" w14:textId="77777777" w:rsidR="00E3283C" w:rsidRPr="00E3283C" w:rsidRDefault="00E3283C" w:rsidP="00E3283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50" w:name="_Toc187237464"/>
      <w:r w:rsidRPr="00E3283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 xml:space="preserve">5. Benefici di un </w:t>
      </w:r>
      <w:proofErr w:type="spellStart"/>
      <w:r w:rsidRPr="00E3283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CdA</w:t>
      </w:r>
      <w:proofErr w:type="spellEnd"/>
      <w:r w:rsidRPr="00E3283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 xml:space="preserve"> Indipendente</w:t>
      </w:r>
      <w:bookmarkEnd w:id="50"/>
    </w:p>
    <w:p w14:paraId="4C64FF2A" w14:textId="77777777" w:rsidR="00E3283C" w:rsidRPr="00E3283C" w:rsidRDefault="00E3283C" w:rsidP="00E3283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5.1. Miglioramento della Governance</w:t>
      </w:r>
    </w:p>
    <w:p w14:paraId="599DC3C0" w14:textId="77777777" w:rsidR="00E3283C" w:rsidRPr="00E3283C" w:rsidRDefault="00E3283C" w:rsidP="00E3283C">
      <w:pPr>
        <w:numPr>
          <w:ilvl w:val="0"/>
          <w:numId w:val="8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Controllo più rigoroso sull’operato dell’alta dirigenza.</w:t>
      </w:r>
    </w:p>
    <w:p w14:paraId="146B8042" w14:textId="77777777" w:rsidR="00E3283C" w:rsidRPr="00E3283C" w:rsidRDefault="00E3283C" w:rsidP="00E3283C">
      <w:pPr>
        <w:numPr>
          <w:ilvl w:val="0"/>
          <w:numId w:val="8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Maggiore trasparenza nelle decisioni aziendali.</w:t>
      </w:r>
    </w:p>
    <w:p w14:paraId="7B241FD7" w14:textId="77777777" w:rsidR="00E3283C" w:rsidRPr="00E3283C" w:rsidRDefault="00E3283C" w:rsidP="00E3283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5.2. Aumento della Fiducia degli Stakeholder</w:t>
      </w:r>
    </w:p>
    <w:p w14:paraId="33E68054" w14:textId="77777777" w:rsidR="00E3283C" w:rsidRPr="00E3283C" w:rsidRDefault="00E3283C" w:rsidP="00E3283C">
      <w:pPr>
        <w:numPr>
          <w:ilvl w:val="0"/>
          <w:numId w:val="8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Investitori e azionisti si sentono tutelati grazie a un processo decisionale imparziale.</w:t>
      </w:r>
    </w:p>
    <w:p w14:paraId="2CD5EEDC" w14:textId="77777777" w:rsidR="00E3283C" w:rsidRPr="00E3283C" w:rsidRDefault="00E3283C" w:rsidP="00E3283C">
      <w:pPr>
        <w:numPr>
          <w:ilvl w:val="0"/>
          <w:numId w:val="8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Migliore percezione dell’azienda sul mercato.</w:t>
      </w:r>
    </w:p>
    <w:p w14:paraId="26392752" w14:textId="77777777" w:rsidR="00E3283C" w:rsidRPr="00E3283C" w:rsidRDefault="00E3283C" w:rsidP="00E3283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5.3. Riduzione dei Rischi</w:t>
      </w:r>
    </w:p>
    <w:p w14:paraId="79A62D82" w14:textId="77777777" w:rsidR="00E3283C" w:rsidRPr="00E3283C" w:rsidRDefault="00E3283C" w:rsidP="00E3283C">
      <w:pPr>
        <w:numPr>
          <w:ilvl w:val="0"/>
          <w:numId w:val="8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Minore probabilità di decisioni non etiche o guidate da interessi personali.</w:t>
      </w:r>
    </w:p>
    <w:p w14:paraId="772CC152" w14:textId="77777777" w:rsidR="00E3283C" w:rsidRPr="00E3283C" w:rsidRDefault="00E3283C" w:rsidP="00E3283C">
      <w:pPr>
        <w:numPr>
          <w:ilvl w:val="0"/>
          <w:numId w:val="8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Conformità più rigorosa alle normative di governance.</w:t>
      </w:r>
    </w:p>
    <w:p w14:paraId="0B01529D" w14:textId="77777777" w:rsidR="00E3283C" w:rsidRPr="00E3283C" w:rsidRDefault="00000000" w:rsidP="00E3283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142B7372">
          <v:rect id="_x0000_i1069" style="width:0;height:1.5pt" o:hralign="center" o:hrstd="t" o:hr="t" fillcolor="#a0a0a0" stroked="f"/>
        </w:pict>
      </w:r>
    </w:p>
    <w:p w14:paraId="4CCB1332" w14:textId="77777777" w:rsidR="00E3283C" w:rsidRPr="00E3283C" w:rsidRDefault="00E3283C" w:rsidP="00E3283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51" w:name="_Toc187237465"/>
      <w:r w:rsidRPr="00E3283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6. Normative e Standard Internazionali</w:t>
      </w:r>
      <w:bookmarkEnd w:id="51"/>
    </w:p>
    <w:p w14:paraId="25AC4DEA" w14:textId="77777777" w:rsidR="00E3283C" w:rsidRPr="00E3283C" w:rsidRDefault="00E3283C" w:rsidP="00E3283C">
      <w:pPr>
        <w:numPr>
          <w:ilvl w:val="0"/>
          <w:numId w:val="8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OECD </w:t>
      </w:r>
      <w:proofErr w:type="spellStart"/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Principles</w:t>
      </w:r>
      <w:proofErr w:type="spellEnd"/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of Corporate Governance</w:t>
      </w: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</w:t>
      </w:r>
    </w:p>
    <w:p w14:paraId="5E35E14C" w14:textId="77777777" w:rsidR="00E3283C" w:rsidRPr="00E3283C" w:rsidRDefault="00E3283C" w:rsidP="00E3283C">
      <w:pPr>
        <w:numPr>
          <w:ilvl w:val="1"/>
          <w:numId w:val="8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Linee guida che sottolineano l'importanza dell'indipendenza del </w:t>
      </w:r>
      <w:proofErr w:type="spellStart"/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CdA</w:t>
      </w:r>
      <w:proofErr w:type="spellEnd"/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per una governance efficace.</w:t>
      </w:r>
    </w:p>
    <w:p w14:paraId="541111E6" w14:textId="77777777" w:rsidR="00E3283C" w:rsidRPr="00E3283C" w:rsidRDefault="00E3283C" w:rsidP="00E3283C">
      <w:pPr>
        <w:numPr>
          <w:ilvl w:val="0"/>
          <w:numId w:val="8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Codice di Corporate Governance Italiano</w:t>
      </w: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</w:t>
      </w:r>
    </w:p>
    <w:p w14:paraId="2DE896F9" w14:textId="77777777" w:rsidR="00E3283C" w:rsidRPr="00E3283C" w:rsidRDefault="00E3283C" w:rsidP="00E3283C">
      <w:pPr>
        <w:numPr>
          <w:ilvl w:val="1"/>
          <w:numId w:val="8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Raccomanda una quota minima di membri indipendenti nei </w:t>
      </w:r>
      <w:proofErr w:type="spellStart"/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CdA</w:t>
      </w:r>
      <w:proofErr w:type="spellEnd"/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delle società quotate.</w:t>
      </w:r>
    </w:p>
    <w:p w14:paraId="4EF48FF2" w14:textId="77777777" w:rsidR="00E3283C" w:rsidRPr="00E3283C" w:rsidRDefault="00E3283C" w:rsidP="00E3283C">
      <w:pPr>
        <w:numPr>
          <w:ilvl w:val="0"/>
          <w:numId w:val="8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lastRenderedPageBreak/>
        <w:t>Sarbanes-Oxley Act (USA)</w:t>
      </w: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</w:t>
      </w:r>
    </w:p>
    <w:p w14:paraId="17430751" w14:textId="77777777" w:rsidR="00E3283C" w:rsidRPr="00E3283C" w:rsidRDefault="00E3283C" w:rsidP="00E3283C">
      <w:pPr>
        <w:numPr>
          <w:ilvl w:val="1"/>
          <w:numId w:val="8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Richiede la presenza di comitati di audit composti esclusivamente da membri indipendenti.</w:t>
      </w:r>
    </w:p>
    <w:p w14:paraId="017C5E16" w14:textId="77777777" w:rsidR="00E3283C" w:rsidRPr="00E3283C" w:rsidRDefault="00000000" w:rsidP="00E3283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61F8A82A">
          <v:rect id="_x0000_i1070" style="width:0;height:1.5pt" o:hralign="center" o:hrstd="t" o:hr="t" fillcolor="#a0a0a0" stroked="f"/>
        </w:pict>
      </w:r>
    </w:p>
    <w:p w14:paraId="1B321330" w14:textId="77777777" w:rsidR="00E3283C" w:rsidRPr="00E3283C" w:rsidRDefault="00E3283C" w:rsidP="00E3283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52" w:name="_Toc187237466"/>
      <w:r w:rsidRPr="00E3283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7. Case Study</w:t>
      </w:r>
      <w:bookmarkEnd w:id="52"/>
    </w:p>
    <w:p w14:paraId="6B16DDD2" w14:textId="77777777" w:rsidR="00E3283C" w:rsidRPr="00E3283C" w:rsidRDefault="00E3283C" w:rsidP="00E3283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7.1. Unilever</w:t>
      </w:r>
    </w:p>
    <w:p w14:paraId="6748AE45" w14:textId="77777777" w:rsidR="00E3283C" w:rsidRPr="00E3283C" w:rsidRDefault="00E3283C" w:rsidP="00E3283C">
      <w:pPr>
        <w:numPr>
          <w:ilvl w:val="0"/>
          <w:numId w:val="8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Strategie implementate</w:t>
      </w: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Ha stabilito un </w:t>
      </w:r>
      <w:proofErr w:type="spellStart"/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CdA</w:t>
      </w:r>
      <w:proofErr w:type="spellEnd"/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composto al 75% da membri indipendenti, con un’alta diversità di genere ed etnia.</w:t>
      </w:r>
    </w:p>
    <w:p w14:paraId="6A5281BA" w14:textId="77777777" w:rsidR="00E3283C" w:rsidRPr="00E3283C" w:rsidRDefault="00E3283C" w:rsidP="00E3283C">
      <w:pPr>
        <w:numPr>
          <w:ilvl w:val="0"/>
          <w:numId w:val="8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Risultati</w:t>
      </w: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Miglioramento della trasparenza e della gestione strategica dell’azienda.</w:t>
      </w:r>
    </w:p>
    <w:p w14:paraId="7A47B5A7" w14:textId="77777777" w:rsidR="00E3283C" w:rsidRPr="00E3283C" w:rsidRDefault="00E3283C" w:rsidP="00E3283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7.2. Nestlé</w:t>
      </w:r>
    </w:p>
    <w:p w14:paraId="2C10B5E4" w14:textId="77777777" w:rsidR="00E3283C" w:rsidRPr="00E3283C" w:rsidRDefault="00E3283C" w:rsidP="00E3283C">
      <w:pPr>
        <w:numPr>
          <w:ilvl w:val="0"/>
          <w:numId w:val="8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Strategie implementate</w:t>
      </w: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Ha introdotto un comitato di audit completamente indipendente per monitorare i rischi e le performance ESG.</w:t>
      </w:r>
    </w:p>
    <w:p w14:paraId="181EA6CD" w14:textId="77777777" w:rsidR="00E3283C" w:rsidRPr="00E3283C" w:rsidRDefault="00E3283C" w:rsidP="00E3283C">
      <w:pPr>
        <w:numPr>
          <w:ilvl w:val="0"/>
          <w:numId w:val="8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Risultati</w:t>
      </w: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Aumento della fiducia degli investitori e miglioramento delle valutazioni di sostenibilità.</w:t>
      </w:r>
    </w:p>
    <w:p w14:paraId="4C856095" w14:textId="77777777" w:rsidR="00E3283C" w:rsidRDefault="00E3283C" w:rsidP="00E328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19702F58" w14:textId="77777777" w:rsidR="00E3283C" w:rsidRPr="00E3283C" w:rsidRDefault="00E3283C" w:rsidP="00E3283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53" w:name="_Toc187237467"/>
      <w:r w:rsidRPr="00E3283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Politiche Anti-Corruzione: Prevenire Frodi e Conflitti di Interesse</w:t>
      </w:r>
      <w:bookmarkEnd w:id="53"/>
    </w:p>
    <w:p w14:paraId="7FD4FE3C" w14:textId="77777777" w:rsidR="00E3283C" w:rsidRPr="00E3283C" w:rsidRDefault="00E3283C" w:rsidP="00E3283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Descrizione</w:t>
      </w:r>
    </w:p>
    <w:p w14:paraId="292A37A3" w14:textId="77777777" w:rsidR="00E3283C" w:rsidRPr="00E3283C" w:rsidRDefault="00E3283C" w:rsidP="00E328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Le politiche anti-corruzione sono fondamentali per promuovere un ambiente di lavoro etico, trasparente e responsabile. La corruzione, le frodi e i conflitti di interesse possono danneggiare gravemente la reputazione di un’azienda, generare perdite finanziarie e compromettere la fiducia degli stakeholder.</w:t>
      </w:r>
    </w:p>
    <w:p w14:paraId="53A53B29" w14:textId="77777777" w:rsidR="00E3283C" w:rsidRPr="00E3283C" w:rsidRDefault="00000000" w:rsidP="00E3283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5AA09741">
          <v:rect id="_x0000_i1071" style="width:0;height:1.5pt" o:hralign="center" o:hrstd="t" o:hr="t" fillcolor="#a0a0a0" stroked="f"/>
        </w:pict>
      </w:r>
    </w:p>
    <w:p w14:paraId="04DB70A9" w14:textId="77777777" w:rsidR="00E3283C" w:rsidRPr="00E3283C" w:rsidRDefault="00E3283C" w:rsidP="00E3283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54" w:name="_Toc187237468"/>
      <w:r w:rsidRPr="00E3283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1. Obiettivi delle Politiche Anti-Corruzione</w:t>
      </w:r>
      <w:bookmarkEnd w:id="54"/>
    </w:p>
    <w:p w14:paraId="717DB1EC" w14:textId="77777777" w:rsidR="00E3283C" w:rsidRPr="00E3283C" w:rsidRDefault="00E3283C" w:rsidP="00E3283C">
      <w:pPr>
        <w:numPr>
          <w:ilvl w:val="0"/>
          <w:numId w:val="8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Prevenire pratiche non etiche</w:t>
      </w: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Eliminare comportamenti come tangenti, favoritismi e manipolazioni fraudolente.</w:t>
      </w:r>
    </w:p>
    <w:p w14:paraId="7E1FA337" w14:textId="77777777" w:rsidR="00E3283C" w:rsidRPr="00E3283C" w:rsidRDefault="00E3283C" w:rsidP="00E3283C">
      <w:pPr>
        <w:numPr>
          <w:ilvl w:val="0"/>
          <w:numId w:val="8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Promuovere la trasparenza</w:t>
      </w: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Garantire che tutte le transazioni aziendali siano documentate e verificabili.</w:t>
      </w:r>
    </w:p>
    <w:p w14:paraId="1EC5782F" w14:textId="77777777" w:rsidR="00E3283C" w:rsidRPr="00E3283C" w:rsidRDefault="00E3283C" w:rsidP="00E3283C">
      <w:pPr>
        <w:numPr>
          <w:ilvl w:val="0"/>
          <w:numId w:val="8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Ridurre i conflitti di interesse</w:t>
      </w: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Evitare che decisioni aziendali siano influenzate da interessi personali.</w:t>
      </w:r>
    </w:p>
    <w:p w14:paraId="18A058A7" w14:textId="77777777" w:rsidR="00E3283C" w:rsidRPr="00E3283C" w:rsidRDefault="00000000" w:rsidP="00E3283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5DD78E79">
          <v:rect id="_x0000_i1072" style="width:0;height:1.5pt" o:hralign="center" o:hrstd="t" o:hr="t" fillcolor="#a0a0a0" stroked="f"/>
        </w:pict>
      </w:r>
    </w:p>
    <w:p w14:paraId="5A75AD46" w14:textId="77777777" w:rsidR="00E3283C" w:rsidRPr="00E3283C" w:rsidRDefault="00E3283C" w:rsidP="00E3283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55" w:name="_Toc187237469"/>
      <w:r w:rsidRPr="00E3283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2. Elementi Chiave delle Politiche Anti-Corruzione</w:t>
      </w:r>
      <w:bookmarkEnd w:id="55"/>
    </w:p>
    <w:p w14:paraId="6F852F84" w14:textId="77777777" w:rsidR="00E3283C" w:rsidRPr="00E3283C" w:rsidRDefault="00E3283C" w:rsidP="00E3283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2.1. Codice di Condotta</w:t>
      </w:r>
    </w:p>
    <w:p w14:paraId="637CDA08" w14:textId="77777777" w:rsidR="00E3283C" w:rsidRPr="00E3283C" w:rsidRDefault="00E3283C" w:rsidP="00E3283C">
      <w:pPr>
        <w:numPr>
          <w:ilvl w:val="0"/>
          <w:numId w:val="8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Linee guida</w:t>
      </w: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Stabilire comportamenti accettabili e vietare esplicitamente la corruzione e le frodi.</w:t>
      </w:r>
    </w:p>
    <w:p w14:paraId="47C54125" w14:textId="77777777" w:rsidR="00E3283C" w:rsidRPr="00E3283C" w:rsidRDefault="00E3283C" w:rsidP="00E3283C">
      <w:pPr>
        <w:numPr>
          <w:ilvl w:val="0"/>
          <w:numId w:val="8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lastRenderedPageBreak/>
        <w:t>Coinvolgimento universale</w:t>
      </w: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Applicare il codice a tutti i dipendenti, dirigenti e partner commerciali.</w:t>
      </w:r>
    </w:p>
    <w:p w14:paraId="7560F2EB" w14:textId="77777777" w:rsidR="00E3283C" w:rsidRPr="00E3283C" w:rsidRDefault="00E3283C" w:rsidP="00E3283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2.2. Sistemi di Segnalazione</w:t>
      </w:r>
    </w:p>
    <w:p w14:paraId="23541058" w14:textId="77777777" w:rsidR="00E3283C" w:rsidRPr="00E3283C" w:rsidRDefault="00E3283C" w:rsidP="00E3283C">
      <w:pPr>
        <w:numPr>
          <w:ilvl w:val="0"/>
          <w:numId w:val="9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Canali di denuncia anonimi</w:t>
      </w: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Creare piattaforme sicure e anonime per segnalare pratiche illecite.</w:t>
      </w:r>
    </w:p>
    <w:p w14:paraId="6B03B3E4" w14:textId="77777777" w:rsidR="00E3283C" w:rsidRPr="00E3283C" w:rsidRDefault="00E3283C" w:rsidP="00E3283C">
      <w:pPr>
        <w:numPr>
          <w:ilvl w:val="0"/>
          <w:numId w:val="9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Protezione dei segnalatori</w:t>
      </w: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Garantire che chi denuncia non subisca ritorsioni.</w:t>
      </w:r>
    </w:p>
    <w:p w14:paraId="08192D50" w14:textId="77777777" w:rsidR="00E3283C" w:rsidRPr="00E3283C" w:rsidRDefault="00E3283C" w:rsidP="00E3283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2.3. Audit e Monitoraggio</w:t>
      </w:r>
    </w:p>
    <w:p w14:paraId="48EC16BA" w14:textId="77777777" w:rsidR="00E3283C" w:rsidRPr="00E3283C" w:rsidRDefault="00E3283C" w:rsidP="00E3283C">
      <w:pPr>
        <w:numPr>
          <w:ilvl w:val="0"/>
          <w:numId w:val="9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Audit periodici</w:t>
      </w: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Condurre revisioni regolari delle operazioni finanziarie e dei processi aziendali.</w:t>
      </w:r>
    </w:p>
    <w:p w14:paraId="2430AE0C" w14:textId="77777777" w:rsidR="00E3283C" w:rsidRPr="00E3283C" w:rsidRDefault="00E3283C" w:rsidP="00E3283C">
      <w:pPr>
        <w:numPr>
          <w:ilvl w:val="0"/>
          <w:numId w:val="9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Analisi dei rischi</w:t>
      </w: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Identificare aree o processi particolarmente vulnerabili alla corruzione.</w:t>
      </w:r>
    </w:p>
    <w:p w14:paraId="7A91B8FB" w14:textId="77777777" w:rsidR="00E3283C" w:rsidRPr="00E3283C" w:rsidRDefault="00E3283C" w:rsidP="00E3283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2.4. Formazione e Sensibilizzazione</w:t>
      </w:r>
    </w:p>
    <w:p w14:paraId="43725EFC" w14:textId="77777777" w:rsidR="00E3283C" w:rsidRPr="00E3283C" w:rsidRDefault="00E3283C" w:rsidP="00E3283C">
      <w:pPr>
        <w:numPr>
          <w:ilvl w:val="0"/>
          <w:numId w:val="9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Corsi obbligatori</w:t>
      </w: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Organizzare programmi di formazione per sensibilizzare i dipendenti sui rischi di corruzione e conflitti di interesse.</w:t>
      </w:r>
    </w:p>
    <w:p w14:paraId="15B2AF4F" w14:textId="77777777" w:rsidR="00E3283C" w:rsidRPr="00E3283C" w:rsidRDefault="00E3283C" w:rsidP="00E3283C">
      <w:pPr>
        <w:numPr>
          <w:ilvl w:val="0"/>
          <w:numId w:val="9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Campagne interne</w:t>
      </w: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Promuovere una cultura aziendale basata sull’etica e sull’integrità.</w:t>
      </w:r>
    </w:p>
    <w:p w14:paraId="02FC214D" w14:textId="77777777" w:rsidR="00E3283C" w:rsidRPr="00E3283C" w:rsidRDefault="00E3283C" w:rsidP="00E3283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2.5. Clausole Contrattuali</w:t>
      </w:r>
    </w:p>
    <w:p w14:paraId="1D9631E9" w14:textId="77777777" w:rsidR="00E3283C" w:rsidRPr="00E3283C" w:rsidRDefault="00E3283C" w:rsidP="00E3283C">
      <w:pPr>
        <w:numPr>
          <w:ilvl w:val="0"/>
          <w:numId w:val="9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Impegni formali</w:t>
      </w: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Inserire nei contratti clausole anti-corruzione per fornitori e partner commerciali.</w:t>
      </w:r>
    </w:p>
    <w:p w14:paraId="26056E32" w14:textId="77777777" w:rsidR="00E3283C" w:rsidRPr="00E3283C" w:rsidRDefault="00E3283C" w:rsidP="00E3283C">
      <w:pPr>
        <w:numPr>
          <w:ilvl w:val="0"/>
          <w:numId w:val="9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Conseguenze legali</w:t>
      </w: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Definire le sanzioni per le violazioni delle politiche anti-corruzione.</w:t>
      </w:r>
    </w:p>
    <w:p w14:paraId="396147A3" w14:textId="77777777" w:rsidR="00E3283C" w:rsidRPr="00E3283C" w:rsidRDefault="00000000" w:rsidP="00E3283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3181AD72">
          <v:rect id="_x0000_i1073" style="width:0;height:1.5pt" o:hralign="center" o:hrstd="t" o:hr="t" fillcolor="#a0a0a0" stroked="f"/>
        </w:pict>
      </w:r>
    </w:p>
    <w:p w14:paraId="6405F907" w14:textId="77777777" w:rsidR="00E3283C" w:rsidRPr="00E3283C" w:rsidRDefault="00E3283C" w:rsidP="00E3283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56" w:name="_Toc187237470"/>
      <w:r w:rsidRPr="00E3283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3. Strategie per Prevenire Corruzione e Frodi</w:t>
      </w:r>
      <w:bookmarkEnd w:id="56"/>
    </w:p>
    <w:p w14:paraId="542F5FF4" w14:textId="77777777" w:rsidR="00E3283C" w:rsidRPr="00E3283C" w:rsidRDefault="00E3283C" w:rsidP="00E3283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3.1. Prevenzione</w:t>
      </w:r>
    </w:p>
    <w:p w14:paraId="3880E863" w14:textId="77777777" w:rsidR="00E3283C" w:rsidRPr="00E3283C" w:rsidRDefault="00E3283C" w:rsidP="00E3283C">
      <w:pPr>
        <w:numPr>
          <w:ilvl w:val="0"/>
          <w:numId w:val="9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Due diligence</w:t>
      </w: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Verificare l'affidabilità e la conformità dei fornitori, partner e consulenti.</w:t>
      </w:r>
    </w:p>
    <w:p w14:paraId="445FE226" w14:textId="77777777" w:rsidR="00E3283C" w:rsidRPr="00E3283C" w:rsidRDefault="00E3283C" w:rsidP="00E3283C">
      <w:pPr>
        <w:numPr>
          <w:ilvl w:val="0"/>
          <w:numId w:val="9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Sistemi di approvazione</w:t>
      </w: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Implementare processi di autorizzazione multilivello per pagamenti, contratti e decisioni critiche.</w:t>
      </w:r>
    </w:p>
    <w:p w14:paraId="2D73B0E2" w14:textId="77777777" w:rsidR="00E3283C" w:rsidRPr="00E3283C" w:rsidRDefault="00E3283C" w:rsidP="00E3283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3.2. Identificazione e Reazione</w:t>
      </w:r>
    </w:p>
    <w:p w14:paraId="4A55A937" w14:textId="77777777" w:rsidR="00E3283C" w:rsidRPr="00E3283C" w:rsidRDefault="00E3283C" w:rsidP="00E3283C">
      <w:pPr>
        <w:numPr>
          <w:ilvl w:val="0"/>
          <w:numId w:val="9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Indagini interne</w:t>
      </w: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Stabilire procedure per investigare segnalazioni di corruzione o frodi.</w:t>
      </w:r>
    </w:p>
    <w:p w14:paraId="53497806" w14:textId="77777777" w:rsidR="00E3283C" w:rsidRPr="00E3283C" w:rsidRDefault="00E3283C" w:rsidP="00E3283C">
      <w:pPr>
        <w:numPr>
          <w:ilvl w:val="0"/>
          <w:numId w:val="9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Collaborazione con autorità esterne</w:t>
      </w: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Lavorare con enti regolatori e forze dell’ordine per affrontare casi complessi.</w:t>
      </w:r>
    </w:p>
    <w:p w14:paraId="448E5E3D" w14:textId="77777777" w:rsidR="00E3283C" w:rsidRPr="00E3283C" w:rsidRDefault="00E3283C" w:rsidP="00E3283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3.3. Trasparenza</w:t>
      </w:r>
    </w:p>
    <w:p w14:paraId="24C21EC2" w14:textId="77777777" w:rsidR="00E3283C" w:rsidRPr="00E3283C" w:rsidRDefault="00E3283C" w:rsidP="00E3283C">
      <w:pPr>
        <w:numPr>
          <w:ilvl w:val="0"/>
          <w:numId w:val="9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Reportistica</w:t>
      </w: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Pubblicare rapporti regolari sulle attività anti-corruzione.</w:t>
      </w:r>
    </w:p>
    <w:p w14:paraId="4622AEB9" w14:textId="77777777" w:rsidR="00E3283C" w:rsidRPr="00E3283C" w:rsidRDefault="00E3283C" w:rsidP="00E3283C">
      <w:pPr>
        <w:numPr>
          <w:ilvl w:val="0"/>
          <w:numId w:val="9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Accesso aperto ai dati</w:t>
      </w: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Garantire che le transazioni aziendali siano facilmente verificabili.</w:t>
      </w:r>
    </w:p>
    <w:p w14:paraId="3B95DC87" w14:textId="77777777" w:rsidR="00E3283C" w:rsidRPr="00E3283C" w:rsidRDefault="00000000" w:rsidP="00E3283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56E7C10F">
          <v:rect id="_x0000_i1074" style="width:0;height:1.5pt" o:hralign="center" o:hrstd="t" o:hr="t" fillcolor="#a0a0a0" stroked="f"/>
        </w:pict>
      </w:r>
    </w:p>
    <w:p w14:paraId="7F3A0167" w14:textId="77777777" w:rsidR="00E3283C" w:rsidRPr="00E3283C" w:rsidRDefault="00E3283C" w:rsidP="00E3283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57" w:name="_Toc187237471"/>
      <w:r w:rsidRPr="00E3283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4. KPI per Monitorare l’Efficacia delle Politiche Anti-Corruzione</w:t>
      </w:r>
      <w:bookmarkEnd w:id="57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026"/>
        <w:gridCol w:w="1711"/>
        <w:gridCol w:w="4117"/>
      </w:tblGrid>
      <w:tr w:rsidR="00E3283C" w:rsidRPr="00E3283C" w14:paraId="2EF9228D" w14:textId="77777777" w:rsidTr="00FE21DF">
        <w:tc>
          <w:tcPr>
            <w:tcW w:w="0" w:type="auto"/>
            <w:hideMark/>
          </w:tcPr>
          <w:p w14:paraId="6F54CEDE" w14:textId="77777777" w:rsidR="00E3283C" w:rsidRPr="00E3283C" w:rsidRDefault="00E3283C" w:rsidP="00E328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3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KPI</w:t>
            </w:r>
          </w:p>
        </w:tc>
        <w:tc>
          <w:tcPr>
            <w:tcW w:w="0" w:type="auto"/>
            <w:hideMark/>
          </w:tcPr>
          <w:p w14:paraId="2390FDA1" w14:textId="77777777" w:rsidR="00E3283C" w:rsidRPr="00E3283C" w:rsidRDefault="00E3283C" w:rsidP="00E328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3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Unità di Misura</w:t>
            </w:r>
          </w:p>
        </w:tc>
        <w:tc>
          <w:tcPr>
            <w:tcW w:w="0" w:type="auto"/>
            <w:hideMark/>
          </w:tcPr>
          <w:p w14:paraId="0C5EE162" w14:textId="77777777" w:rsidR="00E3283C" w:rsidRPr="00E3283C" w:rsidRDefault="00E3283C" w:rsidP="00E328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3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Obiettivo</w:t>
            </w:r>
          </w:p>
        </w:tc>
      </w:tr>
      <w:tr w:rsidR="00E3283C" w:rsidRPr="00E3283C" w14:paraId="7CDB4E33" w14:textId="77777777" w:rsidTr="00FE21DF">
        <w:tc>
          <w:tcPr>
            <w:tcW w:w="0" w:type="auto"/>
            <w:hideMark/>
          </w:tcPr>
          <w:p w14:paraId="26AF4CAC" w14:textId="77777777" w:rsidR="00E3283C" w:rsidRPr="00E3283C" w:rsidRDefault="00E3283C" w:rsidP="00E328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Numero di segnalazioni di corruzione</w:t>
            </w:r>
          </w:p>
        </w:tc>
        <w:tc>
          <w:tcPr>
            <w:tcW w:w="0" w:type="auto"/>
            <w:hideMark/>
          </w:tcPr>
          <w:p w14:paraId="2E1D26F8" w14:textId="77777777" w:rsidR="00E3283C" w:rsidRPr="00E3283C" w:rsidRDefault="00E3283C" w:rsidP="00E328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Numero/anno</w:t>
            </w:r>
          </w:p>
        </w:tc>
        <w:tc>
          <w:tcPr>
            <w:tcW w:w="0" w:type="auto"/>
            <w:hideMark/>
          </w:tcPr>
          <w:p w14:paraId="2F6CD2AF" w14:textId="77777777" w:rsidR="00E3283C" w:rsidRPr="00E3283C" w:rsidRDefault="00E3283C" w:rsidP="00E328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Aumento segnalazioni iniziali (indicatore di fiducia nel sistema)</w:t>
            </w:r>
          </w:p>
        </w:tc>
      </w:tr>
      <w:tr w:rsidR="00E3283C" w:rsidRPr="00E3283C" w14:paraId="50FCDA39" w14:textId="77777777" w:rsidTr="00FE21DF">
        <w:tc>
          <w:tcPr>
            <w:tcW w:w="0" w:type="auto"/>
            <w:hideMark/>
          </w:tcPr>
          <w:p w14:paraId="0453F770" w14:textId="77777777" w:rsidR="00E3283C" w:rsidRPr="00E3283C" w:rsidRDefault="00E3283C" w:rsidP="00E328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Percentuale di dipendenti formati</w:t>
            </w:r>
          </w:p>
        </w:tc>
        <w:tc>
          <w:tcPr>
            <w:tcW w:w="0" w:type="auto"/>
            <w:hideMark/>
          </w:tcPr>
          <w:p w14:paraId="24482F5F" w14:textId="77777777" w:rsidR="00E3283C" w:rsidRPr="00E3283C" w:rsidRDefault="00E3283C" w:rsidP="00E328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%</w:t>
            </w:r>
          </w:p>
        </w:tc>
        <w:tc>
          <w:tcPr>
            <w:tcW w:w="0" w:type="auto"/>
            <w:hideMark/>
          </w:tcPr>
          <w:p w14:paraId="004E2562" w14:textId="77777777" w:rsidR="00E3283C" w:rsidRPr="00E3283C" w:rsidRDefault="00E3283C" w:rsidP="00E328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&gt; 95%</w:t>
            </w:r>
          </w:p>
        </w:tc>
      </w:tr>
      <w:tr w:rsidR="00E3283C" w:rsidRPr="00E3283C" w14:paraId="38E5E64B" w14:textId="77777777" w:rsidTr="00FE21DF">
        <w:tc>
          <w:tcPr>
            <w:tcW w:w="0" w:type="auto"/>
            <w:hideMark/>
          </w:tcPr>
          <w:p w14:paraId="0F4C8A56" w14:textId="77777777" w:rsidR="00E3283C" w:rsidRPr="00E3283C" w:rsidRDefault="00E3283C" w:rsidP="00E328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Numero di audit completati</w:t>
            </w:r>
          </w:p>
        </w:tc>
        <w:tc>
          <w:tcPr>
            <w:tcW w:w="0" w:type="auto"/>
            <w:hideMark/>
          </w:tcPr>
          <w:p w14:paraId="0663CE00" w14:textId="77777777" w:rsidR="00E3283C" w:rsidRPr="00E3283C" w:rsidRDefault="00E3283C" w:rsidP="00E328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Numero/anno</w:t>
            </w:r>
          </w:p>
        </w:tc>
        <w:tc>
          <w:tcPr>
            <w:tcW w:w="0" w:type="auto"/>
            <w:hideMark/>
          </w:tcPr>
          <w:p w14:paraId="3DE297CA" w14:textId="77777777" w:rsidR="00E3283C" w:rsidRPr="00E3283C" w:rsidRDefault="00E3283C" w:rsidP="00E328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≥ 10</w:t>
            </w:r>
          </w:p>
        </w:tc>
      </w:tr>
      <w:tr w:rsidR="00E3283C" w:rsidRPr="00E3283C" w14:paraId="7442BE14" w14:textId="77777777" w:rsidTr="00FE21DF">
        <w:tc>
          <w:tcPr>
            <w:tcW w:w="0" w:type="auto"/>
            <w:hideMark/>
          </w:tcPr>
          <w:p w14:paraId="66C090C7" w14:textId="77777777" w:rsidR="00E3283C" w:rsidRPr="00E3283C" w:rsidRDefault="00E3283C" w:rsidP="00E328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Tempo medio di risoluzione delle segnalazioni</w:t>
            </w:r>
          </w:p>
        </w:tc>
        <w:tc>
          <w:tcPr>
            <w:tcW w:w="0" w:type="auto"/>
            <w:hideMark/>
          </w:tcPr>
          <w:p w14:paraId="047F11B7" w14:textId="77777777" w:rsidR="00E3283C" w:rsidRPr="00E3283C" w:rsidRDefault="00E3283C" w:rsidP="00E328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Giorni</w:t>
            </w:r>
          </w:p>
        </w:tc>
        <w:tc>
          <w:tcPr>
            <w:tcW w:w="0" w:type="auto"/>
            <w:hideMark/>
          </w:tcPr>
          <w:p w14:paraId="19D750C8" w14:textId="77777777" w:rsidR="00E3283C" w:rsidRPr="00E3283C" w:rsidRDefault="00E3283C" w:rsidP="00E328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&lt; 30</w:t>
            </w:r>
          </w:p>
        </w:tc>
      </w:tr>
      <w:tr w:rsidR="00E3283C" w:rsidRPr="00E3283C" w14:paraId="5617740C" w14:textId="77777777" w:rsidTr="00FE21DF">
        <w:tc>
          <w:tcPr>
            <w:tcW w:w="0" w:type="auto"/>
            <w:hideMark/>
          </w:tcPr>
          <w:p w14:paraId="3F82F2A9" w14:textId="77777777" w:rsidR="00E3283C" w:rsidRPr="00E3283C" w:rsidRDefault="00E3283C" w:rsidP="00E328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Percentuale di fornitori conformi alle politiche anti-corruzione</w:t>
            </w:r>
          </w:p>
        </w:tc>
        <w:tc>
          <w:tcPr>
            <w:tcW w:w="0" w:type="auto"/>
            <w:hideMark/>
          </w:tcPr>
          <w:p w14:paraId="1DA41EBB" w14:textId="77777777" w:rsidR="00E3283C" w:rsidRPr="00E3283C" w:rsidRDefault="00E3283C" w:rsidP="00E328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%</w:t>
            </w:r>
          </w:p>
        </w:tc>
        <w:tc>
          <w:tcPr>
            <w:tcW w:w="0" w:type="auto"/>
            <w:hideMark/>
          </w:tcPr>
          <w:p w14:paraId="3C3B9D89" w14:textId="77777777" w:rsidR="00E3283C" w:rsidRPr="00E3283C" w:rsidRDefault="00E3283C" w:rsidP="00E328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&gt; 90%</w:t>
            </w:r>
          </w:p>
        </w:tc>
      </w:tr>
      <w:tr w:rsidR="00E3283C" w:rsidRPr="00E3283C" w14:paraId="5A011C8D" w14:textId="77777777" w:rsidTr="00FE21DF">
        <w:tc>
          <w:tcPr>
            <w:tcW w:w="0" w:type="auto"/>
            <w:hideMark/>
          </w:tcPr>
          <w:p w14:paraId="5CCBE40C" w14:textId="77777777" w:rsidR="00E3283C" w:rsidRPr="00E3283C" w:rsidRDefault="00E3283C" w:rsidP="00E328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Numero di incidenti legati a frodi</w:t>
            </w:r>
          </w:p>
        </w:tc>
        <w:tc>
          <w:tcPr>
            <w:tcW w:w="0" w:type="auto"/>
            <w:hideMark/>
          </w:tcPr>
          <w:p w14:paraId="14F88B96" w14:textId="77777777" w:rsidR="00E3283C" w:rsidRPr="00E3283C" w:rsidRDefault="00E3283C" w:rsidP="00E328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Numero/anno</w:t>
            </w:r>
          </w:p>
        </w:tc>
        <w:tc>
          <w:tcPr>
            <w:tcW w:w="0" w:type="auto"/>
            <w:hideMark/>
          </w:tcPr>
          <w:p w14:paraId="1E0FAA33" w14:textId="77777777" w:rsidR="00E3283C" w:rsidRPr="00E3283C" w:rsidRDefault="00E3283C" w:rsidP="00E328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0</w:t>
            </w:r>
          </w:p>
        </w:tc>
      </w:tr>
    </w:tbl>
    <w:p w14:paraId="77B125A3" w14:textId="77777777" w:rsidR="00E3283C" w:rsidRPr="00E3283C" w:rsidRDefault="00000000" w:rsidP="00E3283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13E643B4">
          <v:rect id="_x0000_i1075" style="width:0;height:1.5pt" o:hralign="center" o:hrstd="t" o:hr="t" fillcolor="#a0a0a0" stroked="f"/>
        </w:pict>
      </w:r>
    </w:p>
    <w:p w14:paraId="61FDC4F1" w14:textId="77777777" w:rsidR="00E3283C" w:rsidRPr="00E3283C" w:rsidRDefault="00E3283C" w:rsidP="00E3283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58" w:name="_Toc187237472"/>
      <w:r w:rsidRPr="00E3283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5. Benefici delle Politiche Anti-Corruzione</w:t>
      </w:r>
      <w:bookmarkEnd w:id="58"/>
    </w:p>
    <w:p w14:paraId="5F792C96" w14:textId="77777777" w:rsidR="00E3283C" w:rsidRPr="00E3283C" w:rsidRDefault="00E3283C" w:rsidP="00E3283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5.1. Benefici Legali</w:t>
      </w:r>
    </w:p>
    <w:p w14:paraId="46B06AEE" w14:textId="77777777" w:rsidR="00E3283C" w:rsidRPr="00E3283C" w:rsidRDefault="00E3283C" w:rsidP="00E3283C">
      <w:pPr>
        <w:numPr>
          <w:ilvl w:val="0"/>
          <w:numId w:val="9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Prevenzione di sanzioni e multe derivanti da violazioni delle normative.</w:t>
      </w:r>
    </w:p>
    <w:p w14:paraId="790310A3" w14:textId="77777777" w:rsidR="00E3283C" w:rsidRPr="00E3283C" w:rsidRDefault="00E3283C" w:rsidP="00E3283C">
      <w:pPr>
        <w:numPr>
          <w:ilvl w:val="0"/>
          <w:numId w:val="9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Conformità con regolamenti internazionali come il </w:t>
      </w: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Foreign </w:t>
      </w:r>
      <w:proofErr w:type="spellStart"/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Corrupt</w:t>
      </w:r>
      <w:proofErr w:type="spellEnd"/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Practices Act (FCPA)</w:t>
      </w: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il </w:t>
      </w:r>
      <w:proofErr w:type="spellStart"/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Bribery</w:t>
      </w:r>
      <w:proofErr w:type="spellEnd"/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Act UK</w:t>
      </w: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05A237CD" w14:textId="77777777" w:rsidR="00E3283C" w:rsidRPr="00E3283C" w:rsidRDefault="00E3283C" w:rsidP="00E3283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5.2. Benefici Reputazionali</w:t>
      </w:r>
    </w:p>
    <w:p w14:paraId="3B436D3E" w14:textId="77777777" w:rsidR="00E3283C" w:rsidRPr="00E3283C" w:rsidRDefault="00E3283C" w:rsidP="00E3283C">
      <w:pPr>
        <w:numPr>
          <w:ilvl w:val="0"/>
          <w:numId w:val="9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Aumento della fiducia da parte di clienti, investitori e partner commerciali.</w:t>
      </w:r>
    </w:p>
    <w:p w14:paraId="24C2BF16" w14:textId="77777777" w:rsidR="00E3283C" w:rsidRPr="00E3283C" w:rsidRDefault="00E3283C" w:rsidP="00E3283C">
      <w:pPr>
        <w:numPr>
          <w:ilvl w:val="0"/>
          <w:numId w:val="9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Riduzione del rischio reputazionale legato a scandali di corruzione.</w:t>
      </w:r>
    </w:p>
    <w:p w14:paraId="5E29877B" w14:textId="77777777" w:rsidR="00E3283C" w:rsidRPr="00E3283C" w:rsidRDefault="00E3283C" w:rsidP="00E3283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5.3. Benefici Operativi</w:t>
      </w:r>
    </w:p>
    <w:p w14:paraId="7A3F6760" w14:textId="77777777" w:rsidR="00E3283C" w:rsidRPr="00E3283C" w:rsidRDefault="00E3283C" w:rsidP="00E3283C">
      <w:pPr>
        <w:numPr>
          <w:ilvl w:val="0"/>
          <w:numId w:val="9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Miglioramento dell’efficienza dei processi grazie a pratiche trasparenti.</w:t>
      </w:r>
    </w:p>
    <w:p w14:paraId="6D6DCB14" w14:textId="77777777" w:rsidR="00E3283C" w:rsidRPr="00E3283C" w:rsidRDefault="00E3283C" w:rsidP="00E3283C">
      <w:pPr>
        <w:numPr>
          <w:ilvl w:val="0"/>
          <w:numId w:val="9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Riduzione delle perdite finanziarie associate a frodi e pratiche illecite.</w:t>
      </w:r>
    </w:p>
    <w:p w14:paraId="2814AC30" w14:textId="77777777" w:rsidR="00E3283C" w:rsidRPr="00E3283C" w:rsidRDefault="00000000" w:rsidP="00E3283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03C00F69">
          <v:rect id="_x0000_i1076" style="width:0;height:1.5pt" o:hralign="center" o:hrstd="t" o:hr="t" fillcolor="#a0a0a0" stroked="f"/>
        </w:pict>
      </w:r>
    </w:p>
    <w:p w14:paraId="3C1E72E6" w14:textId="77777777" w:rsidR="00E3283C" w:rsidRPr="00E3283C" w:rsidRDefault="00E3283C" w:rsidP="00E3283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59" w:name="_Toc187237473"/>
      <w:r w:rsidRPr="00E3283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6. Normative e Standard Internazionali</w:t>
      </w:r>
      <w:bookmarkEnd w:id="59"/>
    </w:p>
    <w:p w14:paraId="772AA3A3" w14:textId="77777777" w:rsidR="00E3283C" w:rsidRPr="00E3283C" w:rsidRDefault="00E3283C" w:rsidP="00E3283C">
      <w:pPr>
        <w:numPr>
          <w:ilvl w:val="0"/>
          <w:numId w:val="10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ISO 37001 - Sistemi di Gestione Anti-Corruzione</w:t>
      </w: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</w:t>
      </w:r>
    </w:p>
    <w:p w14:paraId="39D4AC5C" w14:textId="77777777" w:rsidR="00E3283C" w:rsidRPr="00E3283C" w:rsidRDefault="00E3283C" w:rsidP="00E3283C">
      <w:pPr>
        <w:numPr>
          <w:ilvl w:val="1"/>
          <w:numId w:val="10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Fornisce linee guida per implementare, mantenere e migliorare i sistemi di prevenzione della corruzione.</w:t>
      </w:r>
    </w:p>
    <w:p w14:paraId="2EE520E9" w14:textId="77777777" w:rsidR="00E3283C" w:rsidRPr="00E3283C" w:rsidRDefault="00E3283C" w:rsidP="00E3283C">
      <w:pPr>
        <w:numPr>
          <w:ilvl w:val="0"/>
          <w:numId w:val="10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Foreign </w:t>
      </w:r>
      <w:proofErr w:type="spellStart"/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Corrupt</w:t>
      </w:r>
      <w:proofErr w:type="spellEnd"/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Practices Act (FCPA)</w:t>
      </w: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</w:t>
      </w:r>
    </w:p>
    <w:p w14:paraId="272C5C2B" w14:textId="77777777" w:rsidR="00E3283C" w:rsidRPr="00E3283C" w:rsidRDefault="00E3283C" w:rsidP="00E3283C">
      <w:pPr>
        <w:numPr>
          <w:ilvl w:val="1"/>
          <w:numId w:val="10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Legge statunitense che vieta la corruzione di funzionari pubblici stranieri.</w:t>
      </w:r>
    </w:p>
    <w:p w14:paraId="6BD8A912" w14:textId="77777777" w:rsidR="00E3283C" w:rsidRPr="00E3283C" w:rsidRDefault="00E3283C" w:rsidP="00E3283C">
      <w:pPr>
        <w:numPr>
          <w:ilvl w:val="0"/>
          <w:numId w:val="10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UK </w:t>
      </w:r>
      <w:proofErr w:type="spellStart"/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Bribery</w:t>
      </w:r>
      <w:proofErr w:type="spellEnd"/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Act</w:t>
      </w: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</w:t>
      </w:r>
    </w:p>
    <w:p w14:paraId="71DB145E" w14:textId="77777777" w:rsidR="00E3283C" w:rsidRPr="00E3283C" w:rsidRDefault="00E3283C" w:rsidP="00E3283C">
      <w:pPr>
        <w:numPr>
          <w:ilvl w:val="1"/>
          <w:numId w:val="10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Normativa britannica che impone alle aziende di prevenire la corruzione in tutte le operazioni.</w:t>
      </w:r>
    </w:p>
    <w:p w14:paraId="7CA94BA9" w14:textId="77777777" w:rsidR="00E3283C" w:rsidRPr="00E3283C" w:rsidRDefault="00000000" w:rsidP="00E3283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7A1BD967">
          <v:rect id="_x0000_i1077" style="width:0;height:1.5pt" o:hralign="center" o:hrstd="t" o:hr="t" fillcolor="#a0a0a0" stroked="f"/>
        </w:pict>
      </w:r>
    </w:p>
    <w:p w14:paraId="05C899CB" w14:textId="77777777" w:rsidR="00E3283C" w:rsidRPr="00E3283C" w:rsidRDefault="00E3283C" w:rsidP="00E3283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60" w:name="_Toc187237474"/>
      <w:r w:rsidRPr="00E3283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7. Case Study</w:t>
      </w:r>
      <w:bookmarkEnd w:id="60"/>
    </w:p>
    <w:p w14:paraId="7BC0BCE9" w14:textId="77777777" w:rsidR="00E3283C" w:rsidRPr="00E3283C" w:rsidRDefault="00E3283C" w:rsidP="00E3283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7.1. Siemens</w:t>
      </w:r>
    </w:p>
    <w:p w14:paraId="2C1C3161" w14:textId="77777777" w:rsidR="00E3283C" w:rsidRPr="00E3283C" w:rsidRDefault="00E3283C" w:rsidP="00E3283C">
      <w:pPr>
        <w:numPr>
          <w:ilvl w:val="0"/>
          <w:numId w:val="10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lastRenderedPageBreak/>
        <w:t>Strategie implementate</w:t>
      </w: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Ha introdotto un sistema globale di conformità e una piattaforma di denuncia anonima dopo scandali di corruzione.</w:t>
      </w:r>
    </w:p>
    <w:p w14:paraId="509F1E18" w14:textId="77777777" w:rsidR="00E3283C" w:rsidRPr="00E3283C" w:rsidRDefault="00E3283C" w:rsidP="00E3283C">
      <w:pPr>
        <w:numPr>
          <w:ilvl w:val="0"/>
          <w:numId w:val="10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Risultati</w:t>
      </w: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Riduzione significativa di incidenti e miglioramento della reputazione.</w:t>
      </w:r>
    </w:p>
    <w:p w14:paraId="03525FFB" w14:textId="77777777" w:rsidR="00E3283C" w:rsidRPr="00E3283C" w:rsidRDefault="00E3283C" w:rsidP="00E3283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7.2. Enel</w:t>
      </w:r>
    </w:p>
    <w:p w14:paraId="0A38CAD2" w14:textId="77777777" w:rsidR="00E3283C" w:rsidRPr="00E3283C" w:rsidRDefault="00E3283C" w:rsidP="00E3283C">
      <w:pPr>
        <w:numPr>
          <w:ilvl w:val="0"/>
          <w:numId w:val="10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Strategie implementate</w:t>
      </w: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Ha adottato politiche di zero tolleranza verso la corruzione e formato il 100% dei dipendenti sui principi anti-corruzione.</w:t>
      </w:r>
    </w:p>
    <w:p w14:paraId="3FC99B54" w14:textId="77777777" w:rsidR="00E3283C" w:rsidRPr="00E3283C" w:rsidRDefault="00E3283C" w:rsidP="00E3283C">
      <w:pPr>
        <w:numPr>
          <w:ilvl w:val="0"/>
          <w:numId w:val="10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Risultati</w:t>
      </w: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Conformità certificata secondo lo standard ISO 37001.</w:t>
      </w:r>
    </w:p>
    <w:p w14:paraId="3458C976" w14:textId="77777777" w:rsidR="00E3283C" w:rsidRPr="00E3283C" w:rsidRDefault="00E3283C" w:rsidP="00E3283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7.3. </w:t>
      </w:r>
      <w:proofErr w:type="spellStart"/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Transparency</w:t>
      </w:r>
      <w:proofErr w:type="spellEnd"/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International</w:t>
      </w:r>
    </w:p>
    <w:p w14:paraId="4D358A42" w14:textId="77777777" w:rsidR="00E3283C" w:rsidRPr="00E3283C" w:rsidRDefault="00E3283C" w:rsidP="00E3283C">
      <w:pPr>
        <w:numPr>
          <w:ilvl w:val="0"/>
          <w:numId w:val="10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Ruolo</w:t>
      </w: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Collabora con aziende per sviluppare strumenti e best practice contro la corruzione.</w:t>
      </w:r>
    </w:p>
    <w:p w14:paraId="1A05F061" w14:textId="77777777" w:rsidR="00E3283C" w:rsidRPr="00E3283C" w:rsidRDefault="00E3283C" w:rsidP="00E3283C">
      <w:pPr>
        <w:numPr>
          <w:ilvl w:val="0"/>
          <w:numId w:val="10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Impatto</w:t>
      </w: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Creazione di un indice globale che misura il livello di corruzione percepita nei vari paesi.</w:t>
      </w:r>
    </w:p>
    <w:p w14:paraId="5E2811CF" w14:textId="77777777" w:rsidR="00E3283C" w:rsidRPr="00E3283C" w:rsidRDefault="00E3283C" w:rsidP="00E3283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61" w:name="_Toc187237475"/>
      <w:r w:rsidRPr="00E3283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Trasparenza: Pubblicare Rapporti Chiari e Verificabili sulle Performance Aziendali</w:t>
      </w:r>
      <w:bookmarkEnd w:id="61"/>
    </w:p>
    <w:p w14:paraId="424025D0" w14:textId="77777777" w:rsidR="00E3283C" w:rsidRPr="00E3283C" w:rsidRDefault="00E3283C" w:rsidP="00E3283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Descrizione</w:t>
      </w:r>
    </w:p>
    <w:p w14:paraId="31F780D1" w14:textId="77777777" w:rsidR="00E3283C" w:rsidRPr="00E3283C" w:rsidRDefault="00E3283C" w:rsidP="00E328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La trasparenza è un principio chiave per garantire la fiducia degli stakeholder e migliorare la governance aziendale. Pubblicare rapporti chiari e verificabili sulle performance aziendali, inclusi gli aspetti finanziari, ambientali, sociali e di governance (ESG), aiuta a dimostrare l'impegno verso la responsabilità e la sostenibilità.</w:t>
      </w:r>
    </w:p>
    <w:p w14:paraId="7F15AD1C" w14:textId="77777777" w:rsidR="00E3283C" w:rsidRPr="00E3283C" w:rsidRDefault="00000000" w:rsidP="00E3283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5E35BA49">
          <v:rect id="_x0000_i1078" style="width:0;height:1.5pt" o:hralign="center" o:hrstd="t" o:hr="t" fillcolor="#a0a0a0" stroked="f"/>
        </w:pict>
      </w:r>
    </w:p>
    <w:p w14:paraId="7D9F0D8B" w14:textId="77777777" w:rsidR="00E3283C" w:rsidRPr="00E3283C" w:rsidRDefault="00E3283C" w:rsidP="00E3283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62" w:name="_Toc187237476"/>
      <w:r w:rsidRPr="00E3283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1. Obiettivi della Trasparenza Aziendale</w:t>
      </w:r>
      <w:bookmarkEnd w:id="62"/>
    </w:p>
    <w:p w14:paraId="59D78FCC" w14:textId="77777777" w:rsidR="00E3283C" w:rsidRPr="00E3283C" w:rsidRDefault="00E3283C" w:rsidP="00E3283C">
      <w:pPr>
        <w:numPr>
          <w:ilvl w:val="0"/>
          <w:numId w:val="10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Rafforzare la fiducia</w:t>
      </w: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Garantire che investitori, clienti, dipendenti e altri stakeholder possano accedere a informazioni accurate e complete.</w:t>
      </w:r>
    </w:p>
    <w:p w14:paraId="3DB45A27" w14:textId="77777777" w:rsidR="00E3283C" w:rsidRPr="00E3283C" w:rsidRDefault="00E3283C" w:rsidP="00E3283C">
      <w:pPr>
        <w:numPr>
          <w:ilvl w:val="0"/>
          <w:numId w:val="10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Supportare le decisioni informate</w:t>
      </w: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Fornire dati e analisi per consentire valutazioni basate sui fatti.</w:t>
      </w:r>
    </w:p>
    <w:p w14:paraId="4AF36A3A" w14:textId="77777777" w:rsidR="00E3283C" w:rsidRPr="00E3283C" w:rsidRDefault="00E3283C" w:rsidP="00E3283C">
      <w:pPr>
        <w:numPr>
          <w:ilvl w:val="0"/>
          <w:numId w:val="10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Promuovere la responsabilità</w:t>
      </w: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Dimostrare che l'azienda opera in modo etico e conforme agli standard globali.</w:t>
      </w:r>
    </w:p>
    <w:p w14:paraId="773F07A9" w14:textId="77777777" w:rsidR="00E3283C" w:rsidRPr="00E3283C" w:rsidRDefault="00000000" w:rsidP="00E3283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E387DA0">
          <v:rect id="_x0000_i1079" style="width:0;height:1.5pt" o:hralign="center" o:hrstd="t" o:hr="t" fillcolor="#a0a0a0" stroked="f"/>
        </w:pict>
      </w:r>
    </w:p>
    <w:p w14:paraId="4815E15E" w14:textId="77777777" w:rsidR="00E3283C" w:rsidRPr="00E3283C" w:rsidRDefault="00E3283C" w:rsidP="00E3283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63" w:name="_Toc187237477"/>
      <w:r w:rsidRPr="00E3283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2. Elementi Chiave della Trasparenza</w:t>
      </w:r>
      <w:bookmarkEnd w:id="63"/>
    </w:p>
    <w:p w14:paraId="0A73C079" w14:textId="77777777" w:rsidR="00E3283C" w:rsidRPr="00E3283C" w:rsidRDefault="00E3283C" w:rsidP="00E3283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2.1. Contenuti dei Rapporti</w:t>
      </w:r>
    </w:p>
    <w:p w14:paraId="15AB95F6" w14:textId="77777777" w:rsidR="00E3283C" w:rsidRPr="00E3283C" w:rsidRDefault="00E3283C" w:rsidP="00E3283C">
      <w:pPr>
        <w:numPr>
          <w:ilvl w:val="0"/>
          <w:numId w:val="10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Finanziari</w:t>
      </w: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Bilanci annuali, profitti, perdite e strategie di crescita.</w:t>
      </w:r>
    </w:p>
    <w:p w14:paraId="72A4B417" w14:textId="77777777" w:rsidR="00E3283C" w:rsidRPr="00E3283C" w:rsidRDefault="00E3283C" w:rsidP="00E3283C">
      <w:pPr>
        <w:numPr>
          <w:ilvl w:val="0"/>
          <w:numId w:val="10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Non finanziari</w:t>
      </w: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Dati ESG come emissioni di CO₂, iniziative di diversità, impatto sulla comunità.</w:t>
      </w:r>
    </w:p>
    <w:p w14:paraId="339DB943" w14:textId="77777777" w:rsidR="00E3283C" w:rsidRPr="00E3283C" w:rsidRDefault="00E3283C" w:rsidP="00E3283C">
      <w:pPr>
        <w:numPr>
          <w:ilvl w:val="0"/>
          <w:numId w:val="10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Rischi e opportunità</w:t>
      </w: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Identificazione di rischi futuri (es. cambiamenti normativi, climatici) e strategie per affrontarli.</w:t>
      </w:r>
    </w:p>
    <w:p w14:paraId="44D91030" w14:textId="77777777" w:rsidR="00E3283C" w:rsidRPr="00E3283C" w:rsidRDefault="00E3283C" w:rsidP="00E3283C">
      <w:pPr>
        <w:numPr>
          <w:ilvl w:val="0"/>
          <w:numId w:val="10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Progressi rispetto agli obiettivi</w:t>
      </w: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Monitoraggio degli obiettivi aziendali, come la riduzione delle emissioni o l'aumento della diversità.</w:t>
      </w:r>
    </w:p>
    <w:p w14:paraId="564EDAE7" w14:textId="77777777" w:rsidR="00E3283C" w:rsidRPr="00E3283C" w:rsidRDefault="00E3283C" w:rsidP="00E3283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lastRenderedPageBreak/>
        <w:t>2.2. Qualità dei Rapporti</w:t>
      </w:r>
    </w:p>
    <w:p w14:paraId="2A30A51D" w14:textId="77777777" w:rsidR="00E3283C" w:rsidRPr="00E3283C" w:rsidRDefault="00E3283C" w:rsidP="00E3283C">
      <w:pPr>
        <w:numPr>
          <w:ilvl w:val="0"/>
          <w:numId w:val="10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Accuratezza</w:t>
      </w: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Tutte le informazioni devono essere corrette e verificabili.</w:t>
      </w:r>
    </w:p>
    <w:p w14:paraId="273B112B" w14:textId="77777777" w:rsidR="00E3283C" w:rsidRPr="00E3283C" w:rsidRDefault="00E3283C" w:rsidP="00E3283C">
      <w:pPr>
        <w:numPr>
          <w:ilvl w:val="0"/>
          <w:numId w:val="10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Accessibilità</w:t>
      </w: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I rapporti devono essere facilmente comprensibili e disponibili in più lingue, se necessario.</w:t>
      </w:r>
    </w:p>
    <w:p w14:paraId="200E6AFA" w14:textId="77777777" w:rsidR="00E3283C" w:rsidRPr="00E3283C" w:rsidRDefault="00E3283C" w:rsidP="00E3283C">
      <w:pPr>
        <w:numPr>
          <w:ilvl w:val="0"/>
          <w:numId w:val="10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Tempestività</w:t>
      </w: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Pubblicazione periodica e puntuale delle informazioni (es. annuale, trimestrale).</w:t>
      </w:r>
    </w:p>
    <w:p w14:paraId="642AAFD1" w14:textId="77777777" w:rsidR="00E3283C" w:rsidRPr="00E3283C" w:rsidRDefault="00E3283C" w:rsidP="00E3283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2.3. Standard di Reporting</w:t>
      </w:r>
    </w:p>
    <w:p w14:paraId="54A7CB34" w14:textId="77777777" w:rsidR="00E3283C" w:rsidRPr="00E3283C" w:rsidRDefault="00E3283C" w:rsidP="00E3283C">
      <w:pPr>
        <w:numPr>
          <w:ilvl w:val="0"/>
          <w:numId w:val="10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Global Reporting </w:t>
      </w:r>
      <w:proofErr w:type="spellStart"/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Initiative</w:t>
      </w:r>
      <w:proofErr w:type="spellEnd"/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(GRI)</w:t>
      </w: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Standard internazionale per il reporting ESG.</w:t>
      </w:r>
    </w:p>
    <w:p w14:paraId="442B6168" w14:textId="77777777" w:rsidR="00E3283C" w:rsidRPr="00E3283C" w:rsidRDefault="00E3283C" w:rsidP="00E3283C">
      <w:pPr>
        <w:numPr>
          <w:ilvl w:val="0"/>
          <w:numId w:val="10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proofErr w:type="spellStart"/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Sustainability</w:t>
      </w:r>
      <w:proofErr w:type="spellEnd"/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Accounting Standards Board (SASB)</w:t>
      </w: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Focalizzato su metriche rilevanti per gli investitori.</w:t>
      </w:r>
    </w:p>
    <w:p w14:paraId="4F44B29D" w14:textId="77777777" w:rsidR="00E3283C" w:rsidRPr="00E3283C" w:rsidRDefault="00E3283C" w:rsidP="00E3283C">
      <w:pPr>
        <w:numPr>
          <w:ilvl w:val="0"/>
          <w:numId w:val="10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Task Force on </w:t>
      </w:r>
      <w:proofErr w:type="spellStart"/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Climate-Related</w:t>
      </w:r>
      <w:proofErr w:type="spellEnd"/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Financial </w:t>
      </w:r>
      <w:proofErr w:type="spellStart"/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Disclosures</w:t>
      </w:r>
      <w:proofErr w:type="spellEnd"/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(TCFD)</w:t>
      </w: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Per la comunicazione di rischi climatici e strategie.</w:t>
      </w:r>
    </w:p>
    <w:p w14:paraId="19851717" w14:textId="77777777" w:rsidR="00E3283C" w:rsidRPr="00E3283C" w:rsidRDefault="00000000" w:rsidP="00E3283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68384DAC">
          <v:rect id="_x0000_i1080" style="width:0;height:1.5pt" o:hralign="center" o:hrstd="t" o:hr="t" fillcolor="#a0a0a0" stroked="f"/>
        </w:pict>
      </w:r>
    </w:p>
    <w:p w14:paraId="21D38FF8" w14:textId="77777777" w:rsidR="00E3283C" w:rsidRPr="00E3283C" w:rsidRDefault="00E3283C" w:rsidP="00E3283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64" w:name="_Toc187237478"/>
      <w:r w:rsidRPr="00E3283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3. Strategie per Migliorare la Trasparenza</w:t>
      </w:r>
      <w:bookmarkEnd w:id="64"/>
    </w:p>
    <w:p w14:paraId="4C46E2ED" w14:textId="77777777" w:rsidR="00E3283C" w:rsidRPr="00E3283C" w:rsidRDefault="00E3283C" w:rsidP="00E3283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3.1. Sistemi di Monitoraggio Interni</w:t>
      </w:r>
    </w:p>
    <w:p w14:paraId="567C8306" w14:textId="77777777" w:rsidR="00E3283C" w:rsidRPr="00E3283C" w:rsidRDefault="00E3283C" w:rsidP="00E3283C">
      <w:pPr>
        <w:numPr>
          <w:ilvl w:val="0"/>
          <w:numId w:val="10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Software di gestione ESG</w:t>
      </w: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Utilizzare strumenti per raccogliere e analizzare i dati delle performance aziendali.</w:t>
      </w:r>
    </w:p>
    <w:p w14:paraId="01BB70B9" w14:textId="77777777" w:rsidR="00E3283C" w:rsidRPr="00E3283C" w:rsidRDefault="00E3283C" w:rsidP="00E3283C">
      <w:pPr>
        <w:numPr>
          <w:ilvl w:val="0"/>
          <w:numId w:val="10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Audit interni ed esterni</w:t>
      </w: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Verificare la qualità e la veridicità dei dati riportati.</w:t>
      </w:r>
    </w:p>
    <w:p w14:paraId="0EE02022" w14:textId="77777777" w:rsidR="00E3283C" w:rsidRPr="00E3283C" w:rsidRDefault="00E3283C" w:rsidP="00E3283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3.2. Coinvolgimento degli Stakeholder</w:t>
      </w:r>
    </w:p>
    <w:p w14:paraId="473D714D" w14:textId="77777777" w:rsidR="00E3283C" w:rsidRPr="00E3283C" w:rsidRDefault="00E3283C" w:rsidP="00E3283C">
      <w:pPr>
        <w:numPr>
          <w:ilvl w:val="0"/>
          <w:numId w:val="10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Feedback</w:t>
      </w: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Raccogliere input da azionisti, clienti, dipendenti e comunità locali.</w:t>
      </w:r>
    </w:p>
    <w:p w14:paraId="1B306341" w14:textId="77777777" w:rsidR="00E3283C" w:rsidRPr="00E3283C" w:rsidRDefault="00E3283C" w:rsidP="00E3283C">
      <w:pPr>
        <w:numPr>
          <w:ilvl w:val="0"/>
          <w:numId w:val="10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Engagement</w:t>
      </w: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Organizzare incontri periodici per condividere i risultati e ascoltare le preoccupazioni degli stakeholder.</w:t>
      </w:r>
    </w:p>
    <w:p w14:paraId="2A5C64A5" w14:textId="77777777" w:rsidR="00E3283C" w:rsidRPr="00E3283C" w:rsidRDefault="00E3283C" w:rsidP="00E3283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3.3. Comunicazione Proattiva</w:t>
      </w:r>
    </w:p>
    <w:p w14:paraId="358DD1FA" w14:textId="77777777" w:rsidR="00E3283C" w:rsidRPr="00E3283C" w:rsidRDefault="00E3283C" w:rsidP="00E3283C">
      <w:pPr>
        <w:numPr>
          <w:ilvl w:val="0"/>
          <w:numId w:val="1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Report annuali</w:t>
      </w: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Pubblicare un bilancio di sostenibilità integrato che includa i dati ESG e finanziari.</w:t>
      </w:r>
    </w:p>
    <w:p w14:paraId="1CBD3AF7" w14:textId="77777777" w:rsidR="00E3283C" w:rsidRPr="00E3283C" w:rsidRDefault="00E3283C" w:rsidP="00E3283C">
      <w:pPr>
        <w:numPr>
          <w:ilvl w:val="0"/>
          <w:numId w:val="1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Piattaforme digitali</w:t>
      </w: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Creare dashboard online per fornire aggiornamenti in tempo reale.</w:t>
      </w:r>
    </w:p>
    <w:p w14:paraId="228BD2B9" w14:textId="77777777" w:rsidR="00E3283C" w:rsidRPr="00E3283C" w:rsidRDefault="00E3283C" w:rsidP="00E3283C">
      <w:pPr>
        <w:numPr>
          <w:ilvl w:val="0"/>
          <w:numId w:val="1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Trasparenza nelle operazioni</w:t>
      </w: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Condividere le metriche chiave anche durante conferenze e riunioni pubbliche.</w:t>
      </w:r>
    </w:p>
    <w:p w14:paraId="691FD780" w14:textId="77777777" w:rsidR="00E3283C" w:rsidRPr="00E3283C" w:rsidRDefault="00000000" w:rsidP="00E3283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5308A490">
          <v:rect id="_x0000_i1081" style="width:0;height:1.5pt" o:hralign="center" o:hrstd="t" o:hr="t" fillcolor="#a0a0a0" stroked="f"/>
        </w:pict>
      </w:r>
    </w:p>
    <w:p w14:paraId="059B309B" w14:textId="77777777" w:rsidR="00E3283C" w:rsidRPr="00E3283C" w:rsidRDefault="00E3283C" w:rsidP="00E3283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65" w:name="_Toc187237479"/>
      <w:r w:rsidRPr="00E3283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4. KPI per Valutare la Trasparenza</w:t>
      </w:r>
      <w:bookmarkEnd w:id="65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2"/>
        <w:gridCol w:w="3866"/>
        <w:gridCol w:w="1176"/>
      </w:tblGrid>
      <w:tr w:rsidR="00E3283C" w:rsidRPr="00E3283C" w14:paraId="72C91209" w14:textId="77777777" w:rsidTr="00FE21DF">
        <w:tc>
          <w:tcPr>
            <w:tcW w:w="0" w:type="auto"/>
            <w:hideMark/>
          </w:tcPr>
          <w:p w14:paraId="2DA45B63" w14:textId="77777777" w:rsidR="00E3283C" w:rsidRPr="00E3283C" w:rsidRDefault="00E3283C" w:rsidP="00E328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3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KPI</w:t>
            </w:r>
          </w:p>
        </w:tc>
        <w:tc>
          <w:tcPr>
            <w:tcW w:w="0" w:type="auto"/>
            <w:hideMark/>
          </w:tcPr>
          <w:p w14:paraId="1552BDD5" w14:textId="77777777" w:rsidR="00E3283C" w:rsidRPr="00E3283C" w:rsidRDefault="00E3283C" w:rsidP="00E328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3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Unità di Misura</w:t>
            </w:r>
          </w:p>
        </w:tc>
        <w:tc>
          <w:tcPr>
            <w:tcW w:w="0" w:type="auto"/>
            <w:hideMark/>
          </w:tcPr>
          <w:p w14:paraId="22495831" w14:textId="77777777" w:rsidR="00E3283C" w:rsidRPr="00E3283C" w:rsidRDefault="00E3283C" w:rsidP="00E328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3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Obiettivo</w:t>
            </w:r>
          </w:p>
        </w:tc>
      </w:tr>
      <w:tr w:rsidR="00E3283C" w:rsidRPr="00E3283C" w14:paraId="732DB23E" w14:textId="77777777" w:rsidTr="00FE21DF">
        <w:tc>
          <w:tcPr>
            <w:tcW w:w="0" w:type="auto"/>
            <w:hideMark/>
          </w:tcPr>
          <w:p w14:paraId="26C5D2FD" w14:textId="77777777" w:rsidR="00E3283C" w:rsidRPr="00E3283C" w:rsidRDefault="00E3283C" w:rsidP="00E328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Numero di rapporti ESG pubblicati</w:t>
            </w:r>
          </w:p>
        </w:tc>
        <w:tc>
          <w:tcPr>
            <w:tcW w:w="0" w:type="auto"/>
            <w:hideMark/>
          </w:tcPr>
          <w:p w14:paraId="0E3C0729" w14:textId="77777777" w:rsidR="00E3283C" w:rsidRPr="00E3283C" w:rsidRDefault="00E3283C" w:rsidP="00E328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Numero/anno</w:t>
            </w:r>
          </w:p>
        </w:tc>
        <w:tc>
          <w:tcPr>
            <w:tcW w:w="0" w:type="auto"/>
            <w:hideMark/>
          </w:tcPr>
          <w:p w14:paraId="2FEB5BCE" w14:textId="77777777" w:rsidR="00E3283C" w:rsidRPr="00E3283C" w:rsidRDefault="00E3283C" w:rsidP="00E328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≥ 1</w:t>
            </w:r>
          </w:p>
        </w:tc>
      </w:tr>
      <w:tr w:rsidR="00E3283C" w:rsidRPr="00E3283C" w14:paraId="307A5268" w14:textId="77777777" w:rsidTr="00FE21DF">
        <w:tc>
          <w:tcPr>
            <w:tcW w:w="0" w:type="auto"/>
            <w:hideMark/>
          </w:tcPr>
          <w:p w14:paraId="3B1BEE82" w14:textId="77777777" w:rsidR="00E3283C" w:rsidRPr="00E3283C" w:rsidRDefault="00E3283C" w:rsidP="00E328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Percentuale di metriche ESG verificate</w:t>
            </w:r>
          </w:p>
        </w:tc>
        <w:tc>
          <w:tcPr>
            <w:tcW w:w="0" w:type="auto"/>
            <w:hideMark/>
          </w:tcPr>
          <w:p w14:paraId="3999BFFA" w14:textId="77777777" w:rsidR="00E3283C" w:rsidRPr="00E3283C" w:rsidRDefault="00E3283C" w:rsidP="00E328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% delle metriche</w:t>
            </w:r>
          </w:p>
        </w:tc>
        <w:tc>
          <w:tcPr>
            <w:tcW w:w="0" w:type="auto"/>
            <w:hideMark/>
          </w:tcPr>
          <w:p w14:paraId="5A66AFFD" w14:textId="77777777" w:rsidR="00E3283C" w:rsidRPr="00E3283C" w:rsidRDefault="00E3283C" w:rsidP="00E328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&gt; 90%</w:t>
            </w:r>
          </w:p>
        </w:tc>
      </w:tr>
      <w:tr w:rsidR="00E3283C" w:rsidRPr="00E3283C" w14:paraId="24AB960C" w14:textId="77777777" w:rsidTr="00FE21DF">
        <w:tc>
          <w:tcPr>
            <w:tcW w:w="0" w:type="auto"/>
            <w:hideMark/>
          </w:tcPr>
          <w:p w14:paraId="5FB81CEC" w14:textId="77777777" w:rsidR="00E3283C" w:rsidRPr="00E3283C" w:rsidRDefault="00E3283C" w:rsidP="00E328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Tempestività della pubblicazione</w:t>
            </w:r>
          </w:p>
        </w:tc>
        <w:tc>
          <w:tcPr>
            <w:tcW w:w="0" w:type="auto"/>
            <w:hideMark/>
          </w:tcPr>
          <w:p w14:paraId="353A6BF7" w14:textId="77777777" w:rsidR="00E3283C" w:rsidRPr="00E3283C" w:rsidRDefault="00E3283C" w:rsidP="00E328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Giorni di ritardo rispetto alla scadenza</w:t>
            </w:r>
          </w:p>
        </w:tc>
        <w:tc>
          <w:tcPr>
            <w:tcW w:w="0" w:type="auto"/>
            <w:hideMark/>
          </w:tcPr>
          <w:p w14:paraId="1D4CC198" w14:textId="77777777" w:rsidR="00E3283C" w:rsidRPr="00E3283C" w:rsidRDefault="00E3283C" w:rsidP="00E328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0</w:t>
            </w:r>
          </w:p>
        </w:tc>
      </w:tr>
      <w:tr w:rsidR="00E3283C" w:rsidRPr="00E3283C" w14:paraId="07E1430E" w14:textId="77777777" w:rsidTr="00FE21DF">
        <w:tc>
          <w:tcPr>
            <w:tcW w:w="0" w:type="auto"/>
            <w:hideMark/>
          </w:tcPr>
          <w:p w14:paraId="65A81C2E" w14:textId="77777777" w:rsidR="00E3283C" w:rsidRPr="00E3283C" w:rsidRDefault="00E3283C" w:rsidP="00E328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Accessibilità del rapporto</w:t>
            </w:r>
          </w:p>
        </w:tc>
        <w:tc>
          <w:tcPr>
            <w:tcW w:w="0" w:type="auto"/>
            <w:hideMark/>
          </w:tcPr>
          <w:p w14:paraId="7D4DF809" w14:textId="77777777" w:rsidR="00E3283C" w:rsidRPr="00E3283C" w:rsidRDefault="00E3283C" w:rsidP="00E328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% di stakeholder con accesso</w:t>
            </w:r>
          </w:p>
        </w:tc>
        <w:tc>
          <w:tcPr>
            <w:tcW w:w="0" w:type="auto"/>
            <w:hideMark/>
          </w:tcPr>
          <w:p w14:paraId="33315D9E" w14:textId="77777777" w:rsidR="00E3283C" w:rsidRPr="00E3283C" w:rsidRDefault="00E3283C" w:rsidP="00E328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&gt; 95%</w:t>
            </w:r>
          </w:p>
        </w:tc>
      </w:tr>
      <w:tr w:rsidR="00E3283C" w:rsidRPr="00E3283C" w14:paraId="061B4A8F" w14:textId="77777777" w:rsidTr="00FE21DF">
        <w:tc>
          <w:tcPr>
            <w:tcW w:w="0" w:type="auto"/>
            <w:hideMark/>
          </w:tcPr>
          <w:p w14:paraId="67D61C97" w14:textId="77777777" w:rsidR="00E3283C" w:rsidRPr="00E3283C" w:rsidRDefault="00E3283C" w:rsidP="00E328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Feedback positivo sugli strumenti di </w:t>
            </w:r>
            <w:r w:rsidRPr="00E328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trasparenza</w:t>
            </w:r>
          </w:p>
        </w:tc>
        <w:tc>
          <w:tcPr>
            <w:tcW w:w="0" w:type="auto"/>
            <w:hideMark/>
          </w:tcPr>
          <w:p w14:paraId="1C13C904" w14:textId="77777777" w:rsidR="00E3283C" w:rsidRPr="00E3283C" w:rsidRDefault="00E3283C" w:rsidP="00E328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% di feedback positivi</w:t>
            </w:r>
          </w:p>
        </w:tc>
        <w:tc>
          <w:tcPr>
            <w:tcW w:w="0" w:type="auto"/>
            <w:hideMark/>
          </w:tcPr>
          <w:p w14:paraId="3E13511B" w14:textId="77777777" w:rsidR="00E3283C" w:rsidRPr="00E3283C" w:rsidRDefault="00E3283C" w:rsidP="00E328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&gt; 85%</w:t>
            </w:r>
          </w:p>
        </w:tc>
      </w:tr>
    </w:tbl>
    <w:p w14:paraId="600809F1" w14:textId="77777777" w:rsidR="00E3283C" w:rsidRPr="00E3283C" w:rsidRDefault="00000000" w:rsidP="00E3283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0D9E036E">
          <v:rect id="_x0000_i1082" style="width:0;height:1.5pt" o:hralign="center" o:hrstd="t" o:hr="t" fillcolor="#a0a0a0" stroked="f"/>
        </w:pict>
      </w:r>
    </w:p>
    <w:p w14:paraId="2F725305" w14:textId="77777777" w:rsidR="00E3283C" w:rsidRPr="00E3283C" w:rsidRDefault="00E3283C" w:rsidP="00E3283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66" w:name="_Toc187237480"/>
      <w:r w:rsidRPr="00E3283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5. Benefici della Trasparenza</w:t>
      </w:r>
      <w:bookmarkEnd w:id="66"/>
    </w:p>
    <w:p w14:paraId="4FE7B2F1" w14:textId="77777777" w:rsidR="00E3283C" w:rsidRPr="00E3283C" w:rsidRDefault="00E3283C" w:rsidP="00E3283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5.1. Rafforzamento della Fiducia</w:t>
      </w:r>
    </w:p>
    <w:p w14:paraId="06C8B660" w14:textId="77777777" w:rsidR="00E3283C" w:rsidRPr="00E3283C" w:rsidRDefault="00E3283C" w:rsidP="00E3283C">
      <w:pPr>
        <w:numPr>
          <w:ilvl w:val="0"/>
          <w:numId w:val="1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Investitori e stakeholder sono più propensi a sostenere aziende che comunicano apertamente le proprie performance.</w:t>
      </w:r>
    </w:p>
    <w:p w14:paraId="5D0926CA" w14:textId="77777777" w:rsidR="00E3283C" w:rsidRPr="00E3283C" w:rsidRDefault="00E3283C" w:rsidP="00E3283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5.2. Miglioramento della Reputazione</w:t>
      </w:r>
    </w:p>
    <w:p w14:paraId="4321E9C6" w14:textId="77777777" w:rsidR="00E3283C" w:rsidRPr="00E3283C" w:rsidRDefault="00E3283C" w:rsidP="00E3283C">
      <w:pPr>
        <w:numPr>
          <w:ilvl w:val="0"/>
          <w:numId w:val="1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La trasparenza aiuta a costruire un’immagine aziendale positiva, riducendo il rischio di critiche o scandali.</w:t>
      </w:r>
    </w:p>
    <w:p w14:paraId="07123B55" w14:textId="77777777" w:rsidR="00E3283C" w:rsidRPr="00E3283C" w:rsidRDefault="00E3283C" w:rsidP="00E3283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5.3. Vantaggi Competitivi</w:t>
      </w:r>
    </w:p>
    <w:p w14:paraId="617ADCA8" w14:textId="77777777" w:rsidR="00E3283C" w:rsidRPr="00E3283C" w:rsidRDefault="00E3283C" w:rsidP="00E3283C">
      <w:pPr>
        <w:numPr>
          <w:ilvl w:val="0"/>
          <w:numId w:val="1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Le aziende trasparenti possono attrarre più facilmente capitali, talenti e clienti.</w:t>
      </w:r>
    </w:p>
    <w:p w14:paraId="416FFC63" w14:textId="77777777" w:rsidR="00E3283C" w:rsidRPr="00E3283C" w:rsidRDefault="00000000" w:rsidP="00E3283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01F641A5">
          <v:rect id="_x0000_i1083" style="width:0;height:1.5pt" o:hralign="center" o:hrstd="t" o:hr="t" fillcolor="#a0a0a0" stroked="f"/>
        </w:pict>
      </w:r>
    </w:p>
    <w:p w14:paraId="00323643" w14:textId="77777777" w:rsidR="00E3283C" w:rsidRPr="00E3283C" w:rsidRDefault="00E3283C" w:rsidP="00E3283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67" w:name="_Toc187237481"/>
      <w:r w:rsidRPr="00E3283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6. Normative e Standard Internazionali</w:t>
      </w:r>
      <w:bookmarkEnd w:id="67"/>
    </w:p>
    <w:p w14:paraId="21586915" w14:textId="77777777" w:rsidR="00E3283C" w:rsidRPr="00E3283C" w:rsidRDefault="00E3283C" w:rsidP="00E3283C">
      <w:pPr>
        <w:numPr>
          <w:ilvl w:val="0"/>
          <w:numId w:val="1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EU Corporate </w:t>
      </w:r>
      <w:proofErr w:type="spellStart"/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Sustainability</w:t>
      </w:r>
      <w:proofErr w:type="spellEnd"/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Reporting Directive (CSRD)</w:t>
      </w: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</w:t>
      </w:r>
    </w:p>
    <w:p w14:paraId="57C3FBB5" w14:textId="77777777" w:rsidR="00E3283C" w:rsidRPr="00E3283C" w:rsidRDefault="00E3283C" w:rsidP="00E3283C">
      <w:pPr>
        <w:numPr>
          <w:ilvl w:val="1"/>
          <w:numId w:val="1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Obbliga le aziende europee a pubblicare rapporti dettagliati sulle loro attività di sostenibilità.</w:t>
      </w:r>
    </w:p>
    <w:p w14:paraId="149C3602" w14:textId="77777777" w:rsidR="00E3283C" w:rsidRPr="00E3283C" w:rsidRDefault="00E3283C" w:rsidP="00E3283C">
      <w:pPr>
        <w:numPr>
          <w:ilvl w:val="0"/>
          <w:numId w:val="1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GRI Standards</w:t>
      </w: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</w:t>
      </w:r>
    </w:p>
    <w:p w14:paraId="47D0A9BE" w14:textId="77777777" w:rsidR="00E3283C" w:rsidRPr="00E3283C" w:rsidRDefault="00E3283C" w:rsidP="00E3283C">
      <w:pPr>
        <w:numPr>
          <w:ilvl w:val="1"/>
          <w:numId w:val="1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Fornisce un framework per il reporting ESG chiaro e standardizzato.</w:t>
      </w:r>
    </w:p>
    <w:p w14:paraId="2B0CAEA6" w14:textId="77777777" w:rsidR="00E3283C" w:rsidRPr="00E3283C" w:rsidRDefault="00E3283C" w:rsidP="00E3283C">
      <w:pPr>
        <w:numPr>
          <w:ilvl w:val="0"/>
          <w:numId w:val="1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UN Global Compact</w:t>
      </w: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</w:t>
      </w:r>
    </w:p>
    <w:p w14:paraId="2094DADE" w14:textId="77777777" w:rsidR="00E3283C" w:rsidRPr="00E3283C" w:rsidRDefault="00E3283C" w:rsidP="00E3283C">
      <w:pPr>
        <w:numPr>
          <w:ilvl w:val="1"/>
          <w:numId w:val="1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Iniziativa delle Nazioni Unite che incoraggia la trasparenza in dieci principi fondamentali, tra cui diritti umani, lavoro e ambiente.</w:t>
      </w:r>
    </w:p>
    <w:p w14:paraId="099D31D8" w14:textId="77777777" w:rsidR="00E3283C" w:rsidRPr="00E3283C" w:rsidRDefault="00000000" w:rsidP="00E3283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5F4110A2">
          <v:rect id="_x0000_i1084" style="width:0;height:1.5pt" o:hralign="center" o:hrstd="t" o:hr="t" fillcolor="#a0a0a0" stroked="f"/>
        </w:pict>
      </w:r>
    </w:p>
    <w:p w14:paraId="6E8DF1F9" w14:textId="77777777" w:rsidR="00E3283C" w:rsidRPr="00E3283C" w:rsidRDefault="00E3283C" w:rsidP="00E3283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68" w:name="_Toc187237482"/>
      <w:r w:rsidRPr="00E3283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7. Case Study</w:t>
      </w:r>
      <w:bookmarkEnd w:id="68"/>
    </w:p>
    <w:p w14:paraId="5688DABC" w14:textId="77777777" w:rsidR="00E3283C" w:rsidRPr="00E3283C" w:rsidRDefault="00E3283C" w:rsidP="00E3283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7.1. Unilever</w:t>
      </w:r>
    </w:p>
    <w:p w14:paraId="5B3C531C" w14:textId="77777777" w:rsidR="00E3283C" w:rsidRPr="00E3283C" w:rsidRDefault="00E3283C" w:rsidP="00E3283C">
      <w:pPr>
        <w:numPr>
          <w:ilvl w:val="0"/>
          <w:numId w:val="1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Strategie implementate</w:t>
      </w: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Pubblica rapporti di sostenibilità integrati che mostrano dettagli su emissioni di CO₂, consumo idrico e iniziative sociali.</w:t>
      </w:r>
    </w:p>
    <w:p w14:paraId="344D39D5" w14:textId="77777777" w:rsidR="00E3283C" w:rsidRPr="00E3283C" w:rsidRDefault="00E3283C" w:rsidP="00E3283C">
      <w:pPr>
        <w:numPr>
          <w:ilvl w:val="0"/>
          <w:numId w:val="1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Risultati</w:t>
      </w: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Aumento della fiducia degli stakeholder e miglioramento delle valutazioni ESG.</w:t>
      </w:r>
    </w:p>
    <w:p w14:paraId="11B05FFF" w14:textId="77777777" w:rsidR="00E3283C" w:rsidRPr="00E3283C" w:rsidRDefault="00E3283C" w:rsidP="00E3283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7.2. Patagonia</w:t>
      </w:r>
    </w:p>
    <w:p w14:paraId="365F7548" w14:textId="77777777" w:rsidR="00E3283C" w:rsidRPr="00E3283C" w:rsidRDefault="00E3283C" w:rsidP="00E3283C">
      <w:pPr>
        <w:numPr>
          <w:ilvl w:val="0"/>
          <w:numId w:val="1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Strategie implementate</w:t>
      </w: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Fornisce aggiornamenti trasparenti sui progressi ambientali, compresi gli errori e le aree di miglioramento.</w:t>
      </w:r>
    </w:p>
    <w:p w14:paraId="0723151D" w14:textId="77777777" w:rsidR="00E3283C" w:rsidRPr="00E3283C" w:rsidRDefault="00E3283C" w:rsidP="00E3283C">
      <w:pPr>
        <w:numPr>
          <w:ilvl w:val="0"/>
          <w:numId w:val="1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Risultati</w:t>
      </w: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Alta fidelizzazione dei clienti e reputazione positiva.</w:t>
      </w:r>
    </w:p>
    <w:p w14:paraId="67EDB7B9" w14:textId="77777777" w:rsidR="00E3283C" w:rsidRPr="00E3283C" w:rsidRDefault="00E3283C" w:rsidP="00E3283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7.3. Tesla</w:t>
      </w:r>
    </w:p>
    <w:p w14:paraId="25AE2B45" w14:textId="77777777" w:rsidR="00E3283C" w:rsidRPr="00E3283C" w:rsidRDefault="00E3283C" w:rsidP="00E3283C">
      <w:pPr>
        <w:numPr>
          <w:ilvl w:val="0"/>
          <w:numId w:val="1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lastRenderedPageBreak/>
        <w:t>Strategie implementate</w:t>
      </w: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Pubblica regolarmente rapporti sull'impatto ambientale e sulle innovazioni tecnologiche.</w:t>
      </w:r>
    </w:p>
    <w:p w14:paraId="25BEC199" w14:textId="77777777" w:rsidR="00E3283C" w:rsidRPr="00E3283C" w:rsidRDefault="00E3283C" w:rsidP="00E3283C">
      <w:pPr>
        <w:numPr>
          <w:ilvl w:val="0"/>
          <w:numId w:val="1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Risultati</w:t>
      </w: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Rafforzamento della fiducia degli investitori in mercati competitivi.</w:t>
      </w:r>
    </w:p>
    <w:p w14:paraId="42857EA8" w14:textId="77777777" w:rsidR="00E3283C" w:rsidRPr="007B6094" w:rsidRDefault="00E3283C" w:rsidP="00E328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31379579" w14:textId="77777777" w:rsidR="007B6094" w:rsidRPr="007B6094" w:rsidRDefault="00000000" w:rsidP="007B60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0BA1B80D">
          <v:rect id="_x0000_i1085" style="width:0;height:1.5pt" o:hralign="center" o:hrstd="t" o:hr="t" fillcolor="#a0a0a0" stroked="f"/>
        </w:pict>
      </w:r>
    </w:p>
    <w:p w14:paraId="3C6E1740" w14:textId="77777777" w:rsidR="007B6094" w:rsidRPr="007B6094" w:rsidRDefault="007B6094" w:rsidP="007B609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69" w:name="_Toc187237483"/>
      <w:r w:rsidRPr="007B609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2. Metriche e KPI ESG</w:t>
      </w:r>
      <w:bookmarkEnd w:id="69"/>
    </w:p>
    <w:p w14:paraId="667ED959" w14:textId="77777777" w:rsidR="007B6094" w:rsidRPr="007B6094" w:rsidRDefault="007B6094" w:rsidP="007B60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70" w:name="_Toc187237484"/>
      <w:r w:rsidRPr="007B609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2.1. Metriche Ambientali</w:t>
      </w:r>
      <w:bookmarkEnd w:id="70"/>
    </w:p>
    <w:p w14:paraId="2B652923" w14:textId="77777777" w:rsidR="007B6094" w:rsidRPr="007B6094" w:rsidRDefault="007B6094" w:rsidP="007B609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Emissioni GHG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Ton CO₂ </w:t>
      </w:r>
      <w:proofErr w:type="spellStart"/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eq</w:t>
      </w:r>
      <w:proofErr w:type="spellEnd"/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 per unità di fatturato.</w:t>
      </w:r>
    </w:p>
    <w:p w14:paraId="62E7FC94" w14:textId="77777777" w:rsidR="007B6094" w:rsidRPr="007B6094" w:rsidRDefault="007B6094" w:rsidP="007B609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Tasso di riciclo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% di rifiuti riciclati rispetto al totale.</w:t>
      </w:r>
    </w:p>
    <w:p w14:paraId="78D1A3F0" w14:textId="77777777" w:rsidR="007B6094" w:rsidRPr="007B6094" w:rsidRDefault="007B6094" w:rsidP="007B609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Efficienza energetica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Consumo energetico per unità di produzione.</w:t>
      </w:r>
    </w:p>
    <w:p w14:paraId="1D8B16CA" w14:textId="77777777" w:rsidR="007B6094" w:rsidRPr="007B6094" w:rsidRDefault="007B6094" w:rsidP="007B60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71" w:name="_Toc187237485"/>
      <w:r w:rsidRPr="007B609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2.2. Metriche Sociali</w:t>
      </w:r>
      <w:bookmarkEnd w:id="71"/>
    </w:p>
    <w:p w14:paraId="7BF60CBC" w14:textId="77777777" w:rsidR="007B6094" w:rsidRPr="007B6094" w:rsidRDefault="007B6094" w:rsidP="007B609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Indice di diversità di genere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% di donne in posizioni di leadership.</w:t>
      </w:r>
    </w:p>
    <w:p w14:paraId="295381D5" w14:textId="77777777" w:rsidR="007B6094" w:rsidRPr="007B6094" w:rsidRDefault="007B6094" w:rsidP="007B609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Ore di formazione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Numero medio di ore di formazione per dipendente.</w:t>
      </w:r>
    </w:p>
    <w:p w14:paraId="03A893D6" w14:textId="77777777" w:rsidR="007B6094" w:rsidRPr="007B6094" w:rsidRDefault="007B6094" w:rsidP="007B609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Tasso di infortuni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Numero di incidenti per milione di ore lavorate.</w:t>
      </w:r>
    </w:p>
    <w:p w14:paraId="753C28D8" w14:textId="77777777" w:rsidR="007B6094" w:rsidRPr="007B6094" w:rsidRDefault="007B6094" w:rsidP="007B60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72" w:name="_Toc187237486"/>
      <w:r w:rsidRPr="007B609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2.3. Metriche di Governance</w:t>
      </w:r>
      <w:bookmarkEnd w:id="72"/>
    </w:p>
    <w:p w14:paraId="1FF7D7D6" w14:textId="77777777" w:rsidR="007B6094" w:rsidRPr="007B6094" w:rsidRDefault="007B6094" w:rsidP="007B609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Consiglio indipendente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% di membri indipendenti nel consiglio di amministrazione.</w:t>
      </w:r>
    </w:p>
    <w:p w14:paraId="021FFFD7" w14:textId="77777777" w:rsidR="007B6094" w:rsidRPr="007B6094" w:rsidRDefault="007B6094" w:rsidP="007B609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Rapporti ESG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Numero di rapporti ESG pubblicati annualmente.</w:t>
      </w:r>
    </w:p>
    <w:p w14:paraId="20A69F71" w14:textId="77777777" w:rsidR="007B6094" w:rsidRDefault="007B6094" w:rsidP="007B609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Sistemi di gestione etica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Implementazione di politiche anti-corruzione.</w:t>
      </w:r>
    </w:p>
    <w:p w14:paraId="77B86135" w14:textId="77777777" w:rsidR="00E3283C" w:rsidRPr="00E3283C" w:rsidRDefault="00E3283C" w:rsidP="00E3283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73" w:name="_Toc187237487"/>
      <w:r w:rsidRPr="00E3283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Metriche Ambientali</w:t>
      </w:r>
      <w:bookmarkEnd w:id="73"/>
    </w:p>
    <w:p w14:paraId="77762251" w14:textId="77777777" w:rsidR="00E3283C" w:rsidRPr="00E3283C" w:rsidRDefault="00E3283C" w:rsidP="00E328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Le metriche ambientali sono strumenti fondamentali per monitorare e migliorare le performance di sostenibilità. Tra le più rilevanti troviamo le </w:t>
      </w: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emissioni di gas serra (GHG)</w:t>
      </w: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il </w:t>
      </w: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tasso di riciclo</w:t>
      </w: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l'</w:t>
      </w: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efficienza energetica</w:t>
      </w: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 Queste metriche aiutano le aziende a identificare aree di miglioramento e a dimostrare il loro impegno verso la sostenibilità.</w:t>
      </w:r>
    </w:p>
    <w:p w14:paraId="0A0F6535" w14:textId="77777777" w:rsidR="00E3283C" w:rsidRPr="00E3283C" w:rsidRDefault="00000000" w:rsidP="00E3283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1C1B4AF7">
          <v:rect id="_x0000_i1086" style="width:0;height:1.5pt" o:hralign="center" o:hrstd="t" o:hr="t" fillcolor="#a0a0a0" stroked="f"/>
        </w:pict>
      </w:r>
    </w:p>
    <w:p w14:paraId="0BAA4566" w14:textId="77777777" w:rsidR="00E3283C" w:rsidRPr="00E3283C" w:rsidRDefault="00E3283C" w:rsidP="00E3283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74" w:name="_Toc187237488"/>
      <w:r w:rsidRPr="00E3283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1. Emissioni di Gas Serra (GHG)</w:t>
      </w:r>
      <w:bookmarkEnd w:id="74"/>
    </w:p>
    <w:p w14:paraId="1E3514CD" w14:textId="77777777" w:rsidR="00E3283C" w:rsidRPr="00E3283C" w:rsidRDefault="00E3283C" w:rsidP="00E3283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Definizione</w:t>
      </w:r>
    </w:p>
    <w:p w14:paraId="756BBF88" w14:textId="77777777" w:rsidR="00E3283C" w:rsidRPr="00E3283C" w:rsidRDefault="00E3283C" w:rsidP="00E328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Misurare le emissioni di gas serra in tonnellate di CO₂ equivalente (CO₂ </w:t>
      </w:r>
      <w:proofErr w:type="spellStart"/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eq</w:t>
      </w:r>
      <w:proofErr w:type="spellEnd"/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.) per unità di fatturato. Questo indicatore permette di correlare le emissioni all'efficienza economica dell'azienda.</w:t>
      </w:r>
    </w:p>
    <w:p w14:paraId="781CC44B" w14:textId="732C205D" w:rsidR="00E3283C" w:rsidRDefault="00E3283C" w:rsidP="00E3283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noProof/>
          <w:kern w:val="0"/>
          <w:sz w:val="24"/>
          <w:szCs w:val="24"/>
          <w:lang w:eastAsia="it-IT"/>
          <w14:ligatures w14:val="none"/>
        </w:rPr>
        <w:drawing>
          <wp:inline distT="0" distB="0" distL="0" distR="0" wp14:anchorId="209CEE18" wp14:editId="03053124">
            <wp:extent cx="6120130" cy="826770"/>
            <wp:effectExtent l="0" t="0" r="0" b="0"/>
            <wp:docPr id="40787515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26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0D6D43" w14:textId="7D77CDBD" w:rsidR="00E3283C" w:rsidRPr="00E3283C" w:rsidRDefault="00E3283C" w:rsidP="00E3283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lastRenderedPageBreak/>
        <w:t>Strategie per la Riduzione</w:t>
      </w:r>
    </w:p>
    <w:p w14:paraId="5025899E" w14:textId="77777777" w:rsidR="00E3283C" w:rsidRPr="00E3283C" w:rsidRDefault="00E3283C" w:rsidP="00E3283C">
      <w:pPr>
        <w:numPr>
          <w:ilvl w:val="0"/>
          <w:numId w:val="1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Efficienza energetica</w:t>
      </w: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Ottimizzare l'uso dell'energia nei processi produttivi.</w:t>
      </w:r>
    </w:p>
    <w:p w14:paraId="4B1D49EA" w14:textId="77777777" w:rsidR="00E3283C" w:rsidRPr="00E3283C" w:rsidRDefault="00E3283C" w:rsidP="00E3283C">
      <w:pPr>
        <w:numPr>
          <w:ilvl w:val="0"/>
          <w:numId w:val="1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Fonti rinnovabili</w:t>
      </w: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Utilizzare energia da fonti rinnovabili per ridurre le emissioni Scope 2.</w:t>
      </w:r>
    </w:p>
    <w:p w14:paraId="3DA975D7" w14:textId="77777777" w:rsidR="00E3283C" w:rsidRPr="00E3283C" w:rsidRDefault="00E3283C" w:rsidP="00E3283C">
      <w:pPr>
        <w:numPr>
          <w:ilvl w:val="0"/>
          <w:numId w:val="1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Cattura e stoccaggio del carbonio (CCS)</w:t>
      </w: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Applicare tecnologie per catturare e stoccare CO₂ nelle operazioni industriali.</w:t>
      </w:r>
    </w:p>
    <w:p w14:paraId="291A9F29" w14:textId="77777777" w:rsidR="00E3283C" w:rsidRPr="00E3283C" w:rsidRDefault="00E3283C" w:rsidP="00E3283C">
      <w:pPr>
        <w:numPr>
          <w:ilvl w:val="0"/>
          <w:numId w:val="1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Riduzione della filiera</w:t>
      </w: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Lavorare con fornitori per ridurre le emissioni Scope 3.</w:t>
      </w:r>
    </w:p>
    <w:p w14:paraId="7D58AA81" w14:textId="77777777" w:rsidR="00E3283C" w:rsidRPr="00E3283C" w:rsidRDefault="00E3283C" w:rsidP="00E3283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KPI</w:t>
      </w:r>
    </w:p>
    <w:p w14:paraId="4D92030F" w14:textId="77777777" w:rsidR="00E3283C" w:rsidRPr="00E3283C" w:rsidRDefault="00E3283C" w:rsidP="00E3283C">
      <w:pPr>
        <w:numPr>
          <w:ilvl w:val="0"/>
          <w:numId w:val="1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Riduzione delle emissioni annuali (in tonnellate CO₂ </w:t>
      </w:r>
      <w:proofErr w:type="spellStart"/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eq</w:t>
      </w:r>
      <w:proofErr w:type="spellEnd"/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.).</w:t>
      </w:r>
    </w:p>
    <w:p w14:paraId="758C3B60" w14:textId="77777777" w:rsidR="00E3283C" w:rsidRPr="00E3283C" w:rsidRDefault="00E3283C" w:rsidP="00E3283C">
      <w:pPr>
        <w:numPr>
          <w:ilvl w:val="0"/>
          <w:numId w:val="1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Emissioni GHG per milione di euro di fatturato.</w:t>
      </w:r>
    </w:p>
    <w:p w14:paraId="1FCEC56B" w14:textId="77777777" w:rsidR="00E3283C" w:rsidRPr="00E3283C" w:rsidRDefault="00000000" w:rsidP="00E3283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5E17A438">
          <v:rect id="_x0000_i1087" style="width:0;height:1.5pt" o:hralign="center" o:hrstd="t" o:hr="t" fillcolor="#a0a0a0" stroked="f"/>
        </w:pict>
      </w:r>
    </w:p>
    <w:p w14:paraId="5A7850F1" w14:textId="77777777" w:rsidR="00E3283C" w:rsidRPr="00E3283C" w:rsidRDefault="00E3283C" w:rsidP="00E3283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75" w:name="_Toc187237489"/>
      <w:r w:rsidRPr="00E3283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2. Tasso di Riciclo</w:t>
      </w:r>
      <w:bookmarkEnd w:id="75"/>
    </w:p>
    <w:p w14:paraId="54C61ACC" w14:textId="77777777" w:rsidR="00E3283C" w:rsidRPr="00E3283C" w:rsidRDefault="00E3283C" w:rsidP="00E3283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Definizione</w:t>
      </w:r>
    </w:p>
    <w:p w14:paraId="4EFED781" w14:textId="77777777" w:rsidR="00E3283C" w:rsidRPr="00E3283C" w:rsidRDefault="00E3283C" w:rsidP="00E328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Indica la percentuale di rifiuti riciclati rispetto al totale dei rifiuti prodotti. Questo parametro evidenzia l'efficacia delle politiche di economia circolare.</w:t>
      </w:r>
    </w:p>
    <w:p w14:paraId="363377E9" w14:textId="618659C9" w:rsidR="00E3283C" w:rsidRPr="00E3283C" w:rsidRDefault="00E3283C" w:rsidP="00E3283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noProof/>
          <w:kern w:val="0"/>
          <w:sz w:val="24"/>
          <w:szCs w:val="24"/>
          <w:lang w:eastAsia="it-IT"/>
          <w14:ligatures w14:val="none"/>
        </w:rPr>
        <w:drawing>
          <wp:inline distT="0" distB="0" distL="0" distR="0" wp14:anchorId="5FB8E400" wp14:editId="165246C3">
            <wp:extent cx="6120130" cy="932815"/>
            <wp:effectExtent l="0" t="0" r="0" b="0"/>
            <wp:docPr id="877102683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932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Strategie per l'Incremento</w:t>
      </w:r>
    </w:p>
    <w:p w14:paraId="6F8BED59" w14:textId="77777777" w:rsidR="00E3283C" w:rsidRPr="00E3283C" w:rsidRDefault="00E3283C" w:rsidP="00E3283C">
      <w:pPr>
        <w:numPr>
          <w:ilvl w:val="0"/>
          <w:numId w:val="1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Progettazione circolare</w:t>
      </w: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Creare prodotti facili da riciclare e riutilizzare.</w:t>
      </w:r>
    </w:p>
    <w:p w14:paraId="661D6903" w14:textId="77777777" w:rsidR="00E3283C" w:rsidRPr="00E3283C" w:rsidRDefault="00E3283C" w:rsidP="00E3283C">
      <w:pPr>
        <w:numPr>
          <w:ilvl w:val="0"/>
          <w:numId w:val="1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Riduzione degli scarti</w:t>
      </w: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Ottimizzare i processi produttivi per ridurre i rifiuti generati.</w:t>
      </w:r>
    </w:p>
    <w:p w14:paraId="115297B2" w14:textId="77777777" w:rsidR="00E3283C" w:rsidRPr="00E3283C" w:rsidRDefault="00E3283C" w:rsidP="00E3283C">
      <w:pPr>
        <w:numPr>
          <w:ilvl w:val="0"/>
          <w:numId w:val="1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Collaborazioni</w:t>
      </w: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Stabilire partnership con operatori specializzati nella gestione e riciclo dei rifiuti.</w:t>
      </w:r>
    </w:p>
    <w:p w14:paraId="289247F4" w14:textId="77777777" w:rsidR="00E3283C" w:rsidRPr="00E3283C" w:rsidRDefault="00E3283C" w:rsidP="00E3283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KPI</w:t>
      </w:r>
    </w:p>
    <w:p w14:paraId="0EDF2FA3" w14:textId="77777777" w:rsidR="00E3283C" w:rsidRPr="00E3283C" w:rsidRDefault="00E3283C" w:rsidP="00E3283C">
      <w:pPr>
        <w:numPr>
          <w:ilvl w:val="0"/>
          <w:numId w:val="1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Tasso di riciclo annuo (%).</w:t>
      </w:r>
    </w:p>
    <w:p w14:paraId="23334B72" w14:textId="77777777" w:rsidR="00E3283C" w:rsidRPr="00E3283C" w:rsidRDefault="00E3283C" w:rsidP="00E3283C">
      <w:pPr>
        <w:numPr>
          <w:ilvl w:val="0"/>
          <w:numId w:val="1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Quantità totale di rifiuti riciclati rispetto a quelli smaltiti in discarica (tonnellate).</w:t>
      </w:r>
    </w:p>
    <w:p w14:paraId="01E215FB" w14:textId="77777777" w:rsidR="00E3283C" w:rsidRPr="00E3283C" w:rsidRDefault="00000000" w:rsidP="00E3283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C03E4EA">
          <v:rect id="_x0000_i1088" style="width:0;height:1.5pt" o:hralign="center" o:hrstd="t" o:hr="t" fillcolor="#a0a0a0" stroked="f"/>
        </w:pict>
      </w:r>
    </w:p>
    <w:p w14:paraId="5971EF2F" w14:textId="77777777" w:rsidR="00E3283C" w:rsidRPr="00E3283C" w:rsidRDefault="00E3283C" w:rsidP="00E3283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76" w:name="_Toc187237490"/>
      <w:r w:rsidRPr="00E3283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3. Efficienza Energetica</w:t>
      </w:r>
      <w:bookmarkEnd w:id="76"/>
    </w:p>
    <w:p w14:paraId="02F1D657" w14:textId="77777777" w:rsidR="00E3283C" w:rsidRPr="00E3283C" w:rsidRDefault="00E3283C" w:rsidP="00E3283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Definizione</w:t>
      </w:r>
    </w:p>
    <w:p w14:paraId="12B8802E" w14:textId="77777777" w:rsidR="00E3283C" w:rsidRPr="00E3283C" w:rsidRDefault="00E3283C" w:rsidP="00E328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Misura il consumo energetico per unità di produzione. Questo indicatore valuta quanto energia viene utilizzata per produrre un'unità di prodotto o servizio.</w:t>
      </w:r>
    </w:p>
    <w:p w14:paraId="318E5C7E" w14:textId="647CC9F6" w:rsidR="00E3283C" w:rsidRDefault="00E3283C" w:rsidP="00E3283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noProof/>
          <w:kern w:val="0"/>
          <w:sz w:val="24"/>
          <w:szCs w:val="24"/>
          <w:lang w:eastAsia="it-IT"/>
          <w14:ligatures w14:val="none"/>
        </w:rPr>
        <w:lastRenderedPageBreak/>
        <w:drawing>
          <wp:inline distT="0" distB="0" distL="0" distR="0" wp14:anchorId="126F7C53" wp14:editId="6372EC49">
            <wp:extent cx="6120130" cy="882015"/>
            <wp:effectExtent l="0" t="0" r="0" b="0"/>
            <wp:docPr id="227131980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82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F6D119" w14:textId="6D716075" w:rsidR="00E3283C" w:rsidRPr="00E3283C" w:rsidRDefault="00E3283C" w:rsidP="00E3283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Strategie per il Miglioramento</w:t>
      </w:r>
    </w:p>
    <w:p w14:paraId="08C06F5F" w14:textId="77777777" w:rsidR="00E3283C" w:rsidRPr="00E3283C" w:rsidRDefault="00E3283C" w:rsidP="00E3283C">
      <w:pPr>
        <w:numPr>
          <w:ilvl w:val="0"/>
          <w:numId w:val="1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Tecnologie efficienti</w:t>
      </w: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Investire in macchinari e attrezzature a basso consumo energetico.</w:t>
      </w:r>
    </w:p>
    <w:p w14:paraId="597D4755" w14:textId="77777777" w:rsidR="00E3283C" w:rsidRPr="00E3283C" w:rsidRDefault="00E3283C" w:rsidP="00E3283C">
      <w:pPr>
        <w:numPr>
          <w:ilvl w:val="0"/>
          <w:numId w:val="1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Recupero di calore</w:t>
      </w: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Utilizzare sistemi di recupero del calore per migliorare l'efficienza dei processi.</w:t>
      </w:r>
    </w:p>
    <w:p w14:paraId="36266E15" w14:textId="77777777" w:rsidR="00E3283C" w:rsidRPr="00E3283C" w:rsidRDefault="00E3283C" w:rsidP="00E3283C">
      <w:pPr>
        <w:numPr>
          <w:ilvl w:val="0"/>
          <w:numId w:val="1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Digitalizzazione</w:t>
      </w: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Implementare sistemi di monitoraggio per ottimizzare i consumi energetici in tempo reale.</w:t>
      </w:r>
    </w:p>
    <w:p w14:paraId="7B59EC2C" w14:textId="77777777" w:rsidR="00E3283C" w:rsidRPr="00E3283C" w:rsidRDefault="00E3283C" w:rsidP="00E3283C">
      <w:pPr>
        <w:numPr>
          <w:ilvl w:val="0"/>
          <w:numId w:val="1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Certificazioni</w:t>
      </w: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Adottare standard come </w:t>
      </w: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ISO 50001</w:t>
      </w: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per una gestione energetica sostenibile.</w:t>
      </w:r>
    </w:p>
    <w:p w14:paraId="43C65E4D" w14:textId="77777777" w:rsidR="00E3283C" w:rsidRPr="00E3283C" w:rsidRDefault="00E3283C" w:rsidP="00E3283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KPI</w:t>
      </w:r>
    </w:p>
    <w:p w14:paraId="2C1C95CD" w14:textId="77777777" w:rsidR="00E3283C" w:rsidRPr="00E3283C" w:rsidRDefault="00E3283C" w:rsidP="00E3283C">
      <w:pPr>
        <w:numPr>
          <w:ilvl w:val="0"/>
          <w:numId w:val="1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Consumo energetico per unità prodotta (kWh/unità).</w:t>
      </w:r>
    </w:p>
    <w:p w14:paraId="5FABAD8A" w14:textId="77777777" w:rsidR="00E3283C" w:rsidRPr="00E3283C" w:rsidRDefault="00E3283C" w:rsidP="00E3283C">
      <w:pPr>
        <w:numPr>
          <w:ilvl w:val="0"/>
          <w:numId w:val="1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Percentuale di energia da fonti rinnovabili sul totale consumato.</w:t>
      </w:r>
    </w:p>
    <w:p w14:paraId="582D7FB1" w14:textId="77777777" w:rsidR="00E3283C" w:rsidRPr="00E3283C" w:rsidRDefault="00E3283C" w:rsidP="00E3283C">
      <w:pPr>
        <w:numPr>
          <w:ilvl w:val="0"/>
          <w:numId w:val="1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Riduzione annuale del consumo energetico (% rispetto all'anno base).</w:t>
      </w:r>
    </w:p>
    <w:p w14:paraId="64888D1A" w14:textId="77777777" w:rsidR="00E3283C" w:rsidRPr="00E3283C" w:rsidRDefault="00000000" w:rsidP="00E3283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C71C66A">
          <v:rect id="_x0000_i1089" style="width:0;height:1.5pt" o:hralign="center" o:hrstd="t" o:hr="t" fillcolor="#a0a0a0" stroked="f"/>
        </w:pict>
      </w:r>
    </w:p>
    <w:p w14:paraId="659A1C8C" w14:textId="77777777" w:rsidR="00E3283C" w:rsidRPr="00E3283C" w:rsidRDefault="00E3283C" w:rsidP="00E3283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77" w:name="_Toc187237491"/>
      <w:r w:rsidRPr="00E3283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Esempio di Applicazione</w:t>
      </w:r>
      <w:bookmarkEnd w:id="77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248"/>
        <w:gridCol w:w="2035"/>
        <w:gridCol w:w="1915"/>
      </w:tblGrid>
      <w:tr w:rsidR="00E3283C" w:rsidRPr="00E3283C" w14:paraId="13A48FE4" w14:textId="77777777" w:rsidTr="00E3283C">
        <w:tc>
          <w:tcPr>
            <w:tcW w:w="0" w:type="auto"/>
            <w:hideMark/>
          </w:tcPr>
          <w:p w14:paraId="64461B99" w14:textId="77777777" w:rsidR="00E3283C" w:rsidRPr="00E3283C" w:rsidRDefault="00E3283C" w:rsidP="00E328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3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Metrica</w:t>
            </w:r>
          </w:p>
        </w:tc>
        <w:tc>
          <w:tcPr>
            <w:tcW w:w="0" w:type="auto"/>
            <w:hideMark/>
          </w:tcPr>
          <w:p w14:paraId="709D9645" w14:textId="77777777" w:rsidR="00E3283C" w:rsidRPr="00E3283C" w:rsidRDefault="00E3283C" w:rsidP="00E328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3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Valore Attuale</w:t>
            </w:r>
          </w:p>
        </w:tc>
        <w:tc>
          <w:tcPr>
            <w:tcW w:w="0" w:type="auto"/>
            <w:hideMark/>
          </w:tcPr>
          <w:p w14:paraId="689ABF2A" w14:textId="77777777" w:rsidR="00E3283C" w:rsidRPr="00E3283C" w:rsidRDefault="00E3283C" w:rsidP="00E328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3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Obiettivo</w:t>
            </w:r>
          </w:p>
        </w:tc>
      </w:tr>
      <w:tr w:rsidR="00E3283C" w:rsidRPr="00E3283C" w14:paraId="7560F87B" w14:textId="77777777" w:rsidTr="00E3283C">
        <w:tc>
          <w:tcPr>
            <w:tcW w:w="0" w:type="auto"/>
            <w:hideMark/>
          </w:tcPr>
          <w:p w14:paraId="2B30EB4E" w14:textId="77777777" w:rsidR="00E3283C" w:rsidRPr="00E3283C" w:rsidRDefault="00E3283C" w:rsidP="00E328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Emissioni GHG</w:t>
            </w:r>
          </w:p>
        </w:tc>
        <w:tc>
          <w:tcPr>
            <w:tcW w:w="0" w:type="auto"/>
            <w:hideMark/>
          </w:tcPr>
          <w:p w14:paraId="0EBFE223" w14:textId="77777777" w:rsidR="00E3283C" w:rsidRPr="00E3283C" w:rsidRDefault="00E3283C" w:rsidP="00E328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10 ton CO₂ </w:t>
            </w:r>
            <w:proofErr w:type="spellStart"/>
            <w:r w:rsidRPr="00E328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eq</w:t>
            </w:r>
            <w:proofErr w:type="spellEnd"/>
            <w:r w:rsidRPr="00E328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./M€</w:t>
            </w:r>
          </w:p>
        </w:tc>
        <w:tc>
          <w:tcPr>
            <w:tcW w:w="0" w:type="auto"/>
            <w:hideMark/>
          </w:tcPr>
          <w:p w14:paraId="7253012C" w14:textId="77777777" w:rsidR="00E3283C" w:rsidRPr="00E3283C" w:rsidRDefault="00E3283C" w:rsidP="00E328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8 ton CO₂ </w:t>
            </w:r>
            <w:proofErr w:type="spellStart"/>
            <w:r w:rsidRPr="00E328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eq</w:t>
            </w:r>
            <w:proofErr w:type="spellEnd"/>
            <w:r w:rsidRPr="00E328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./M€</w:t>
            </w:r>
          </w:p>
        </w:tc>
      </w:tr>
      <w:tr w:rsidR="00E3283C" w:rsidRPr="00E3283C" w14:paraId="4A5A8937" w14:textId="77777777" w:rsidTr="00E3283C">
        <w:tc>
          <w:tcPr>
            <w:tcW w:w="0" w:type="auto"/>
            <w:hideMark/>
          </w:tcPr>
          <w:p w14:paraId="24297E7F" w14:textId="77777777" w:rsidR="00E3283C" w:rsidRPr="00E3283C" w:rsidRDefault="00E3283C" w:rsidP="00E328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Tasso di riciclo</w:t>
            </w:r>
          </w:p>
        </w:tc>
        <w:tc>
          <w:tcPr>
            <w:tcW w:w="0" w:type="auto"/>
            <w:hideMark/>
          </w:tcPr>
          <w:p w14:paraId="66E692B2" w14:textId="77777777" w:rsidR="00E3283C" w:rsidRPr="00E3283C" w:rsidRDefault="00E3283C" w:rsidP="00E328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60%</w:t>
            </w:r>
          </w:p>
        </w:tc>
        <w:tc>
          <w:tcPr>
            <w:tcW w:w="0" w:type="auto"/>
            <w:hideMark/>
          </w:tcPr>
          <w:p w14:paraId="36969839" w14:textId="77777777" w:rsidR="00E3283C" w:rsidRPr="00E3283C" w:rsidRDefault="00E3283C" w:rsidP="00E328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80%</w:t>
            </w:r>
          </w:p>
        </w:tc>
      </w:tr>
      <w:tr w:rsidR="00E3283C" w:rsidRPr="00E3283C" w14:paraId="12B163CD" w14:textId="77777777" w:rsidTr="00E3283C">
        <w:tc>
          <w:tcPr>
            <w:tcW w:w="0" w:type="auto"/>
            <w:hideMark/>
          </w:tcPr>
          <w:p w14:paraId="0E4ED9E7" w14:textId="77777777" w:rsidR="00E3283C" w:rsidRPr="00E3283C" w:rsidRDefault="00E3283C" w:rsidP="00E328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Efficienza energetica</w:t>
            </w:r>
          </w:p>
        </w:tc>
        <w:tc>
          <w:tcPr>
            <w:tcW w:w="0" w:type="auto"/>
            <w:hideMark/>
          </w:tcPr>
          <w:p w14:paraId="020A1B02" w14:textId="77777777" w:rsidR="00E3283C" w:rsidRPr="00E3283C" w:rsidRDefault="00E3283C" w:rsidP="00E328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500 kWh/unità</w:t>
            </w:r>
          </w:p>
        </w:tc>
        <w:tc>
          <w:tcPr>
            <w:tcW w:w="0" w:type="auto"/>
            <w:hideMark/>
          </w:tcPr>
          <w:p w14:paraId="58BAD605" w14:textId="77777777" w:rsidR="00E3283C" w:rsidRPr="00E3283C" w:rsidRDefault="00E3283C" w:rsidP="00E328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400 kWh/unità</w:t>
            </w:r>
          </w:p>
        </w:tc>
      </w:tr>
    </w:tbl>
    <w:p w14:paraId="3A4E5BC2" w14:textId="77777777" w:rsidR="00E3283C" w:rsidRPr="00E3283C" w:rsidRDefault="00000000" w:rsidP="00E3283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3D5AF71">
          <v:rect id="_x0000_i1090" style="width:0;height:1.5pt" o:hralign="center" o:hrstd="t" o:hr="t" fillcolor="#a0a0a0" stroked="f"/>
        </w:pict>
      </w:r>
    </w:p>
    <w:p w14:paraId="6B22E25D" w14:textId="77777777" w:rsidR="00E3283C" w:rsidRPr="00E3283C" w:rsidRDefault="00E3283C" w:rsidP="00E3283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78" w:name="_Toc187237492"/>
      <w:r w:rsidRPr="00E3283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Benefici del Monitoraggio</w:t>
      </w:r>
      <w:bookmarkEnd w:id="78"/>
    </w:p>
    <w:p w14:paraId="3452EF2A" w14:textId="77777777" w:rsidR="00E3283C" w:rsidRPr="00E3283C" w:rsidRDefault="00E3283C" w:rsidP="00E3283C">
      <w:pPr>
        <w:numPr>
          <w:ilvl w:val="0"/>
          <w:numId w:val="1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Riduzione dei costi</w:t>
      </w: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Ottimizzando i consumi energetici e i processi di riciclo, le aziende possono abbattere i costi operativi.</w:t>
      </w:r>
    </w:p>
    <w:p w14:paraId="6CADEEF4" w14:textId="77777777" w:rsidR="00E3283C" w:rsidRPr="00E3283C" w:rsidRDefault="00E3283C" w:rsidP="00E3283C">
      <w:pPr>
        <w:numPr>
          <w:ilvl w:val="0"/>
          <w:numId w:val="1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Conformità normativa</w:t>
      </w: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Il monitoraggio delle metriche aiuta a rispettare normative ambientali sempre più stringenti.</w:t>
      </w:r>
    </w:p>
    <w:p w14:paraId="67B4F888" w14:textId="77777777" w:rsidR="00E3283C" w:rsidRPr="00E3283C" w:rsidRDefault="00E3283C" w:rsidP="00E3283C">
      <w:pPr>
        <w:numPr>
          <w:ilvl w:val="0"/>
          <w:numId w:val="1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Reputazione</w:t>
      </w:r>
      <w:r w:rsidRPr="00E3283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Dimostrare miglioramenti nelle metriche ambientali rafforza la fiducia degli stakeholder e dei clienti.</w:t>
      </w:r>
    </w:p>
    <w:p w14:paraId="297B5F4B" w14:textId="77777777" w:rsidR="000E6D68" w:rsidRPr="000E6D68" w:rsidRDefault="000E6D68" w:rsidP="000E6D6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79" w:name="_Toc187237493"/>
      <w:r w:rsidRPr="000E6D6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Metriche Sociali</w:t>
      </w:r>
      <w:bookmarkEnd w:id="79"/>
    </w:p>
    <w:p w14:paraId="7D039237" w14:textId="77777777" w:rsidR="000E6D68" w:rsidRPr="000E6D68" w:rsidRDefault="000E6D68" w:rsidP="000E6D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E6D6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Le metriche sociali consentono di monitorare le prestazioni aziendali in termini di impatto sulle persone, sia internamente (dipendenti) che esternamente (comunità). Tra le più rilevanti troviamo l'</w:t>
      </w:r>
      <w:r w:rsidRPr="000E6D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indice di diversità di genere</w:t>
      </w:r>
      <w:r w:rsidRPr="000E6D6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le </w:t>
      </w:r>
      <w:r w:rsidRPr="000E6D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ore di formazione per dipendente</w:t>
      </w:r>
      <w:r w:rsidRPr="000E6D6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il </w:t>
      </w:r>
      <w:r w:rsidRPr="000E6D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tasso di infortuni</w:t>
      </w:r>
      <w:r w:rsidRPr="000E6D6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0D0D3D3F" w14:textId="77777777" w:rsidR="000E6D68" w:rsidRPr="000E6D68" w:rsidRDefault="00000000" w:rsidP="000E6D6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2AC488B1">
          <v:rect id="_x0000_i1091" style="width:0;height:1.5pt" o:hralign="center" o:hrstd="t" o:hr="t" fillcolor="#a0a0a0" stroked="f"/>
        </w:pict>
      </w:r>
    </w:p>
    <w:p w14:paraId="4FF357B4" w14:textId="77777777" w:rsidR="000E6D68" w:rsidRPr="000E6D68" w:rsidRDefault="000E6D68" w:rsidP="000E6D6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80" w:name="_Toc187237494"/>
      <w:r w:rsidRPr="000E6D6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1. Indice di Diversità di Genere</w:t>
      </w:r>
      <w:bookmarkEnd w:id="80"/>
    </w:p>
    <w:p w14:paraId="4578689C" w14:textId="77777777" w:rsidR="000E6D68" w:rsidRPr="000E6D68" w:rsidRDefault="000E6D68" w:rsidP="000E6D6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0E6D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lastRenderedPageBreak/>
        <w:t>Definizione</w:t>
      </w:r>
    </w:p>
    <w:p w14:paraId="375208CE" w14:textId="77777777" w:rsidR="000E6D68" w:rsidRPr="000E6D68" w:rsidRDefault="000E6D68" w:rsidP="000E6D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E6D6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Misura la percentuale di donne presenti in posizioni di leadership (es. dirigenti, membri del consiglio di amministrazione). È un indicatore del livello di inclusione e parità di genere.</w:t>
      </w:r>
    </w:p>
    <w:p w14:paraId="47C0F131" w14:textId="0000A776" w:rsidR="000E6D68" w:rsidRPr="000E6D68" w:rsidRDefault="000E6D68" w:rsidP="000E6D6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0E6D68">
        <w:rPr>
          <w:rFonts w:ascii="Times New Roman" w:eastAsia="Times New Roman" w:hAnsi="Times New Roman" w:cs="Times New Roman"/>
          <w:b/>
          <w:bCs/>
          <w:noProof/>
          <w:kern w:val="0"/>
          <w:sz w:val="24"/>
          <w:szCs w:val="24"/>
          <w:lang w:eastAsia="it-IT"/>
          <w14:ligatures w14:val="none"/>
        </w:rPr>
        <w:drawing>
          <wp:inline distT="0" distB="0" distL="0" distR="0" wp14:anchorId="557E4927" wp14:editId="687EBEC7">
            <wp:extent cx="6120130" cy="751205"/>
            <wp:effectExtent l="0" t="0" r="0" b="0"/>
            <wp:docPr id="1760203443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751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E6D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Strategie per Incrementare la Diversità</w:t>
      </w:r>
    </w:p>
    <w:p w14:paraId="4FF1BBA4" w14:textId="77777777" w:rsidR="000E6D68" w:rsidRPr="000E6D68" w:rsidRDefault="000E6D68" w:rsidP="000E6D68">
      <w:pPr>
        <w:numPr>
          <w:ilvl w:val="0"/>
          <w:numId w:val="1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E6D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Politiche di assunzione inclusiva</w:t>
      </w:r>
      <w:r w:rsidRPr="000E6D6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Rimuovere </w:t>
      </w:r>
      <w:proofErr w:type="spellStart"/>
      <w:r w:rsidRPr="000E6D6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bias</w:t>
      </w:r>
      <w:proofErr w:type="spellEnd"/>
      <w:r w:rsidRPr="000E6D6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nei processi di selezione e promuovere pari opportunità.</w:t>
      </w:r>
    </w:p>
    <w:p w14:paraId="07B8706D" w14:textId="77777777" w:rsidR="000E6D68" w:rsidRPr="000E6D68" w:rsidRDefault="000E6D68" w:rsidP="000E6D68">
      <w:pPr>
        <w:numPr>
          <w:ilvl w:val="0"/>
          <w:numId w:val="1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proofErr w:type="spellStart"/>
      <w:r w:rsidRPr="000E6D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Mentorship</w:t>
      </w:r>
      <w:proofErr w:type="spellEnd"/>
      <w:r w:rsidRPr="000E6D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e sponsorship</w:t>
      </w:r>
      <w:r w:rsidRPr="000E6D6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Creare programmi che supportino la crescita professionale delle donne.</w:t>
      </w:r>
    </w:p>
    <w:p w14:paraId="49BDC403" w14:textId="77777777" w:rsidR="000E6D68" w:rsidRPr="000E6D68" w:rsidRDefault="000E6D68" w:rsidP="000E6D68">
      <w:pPr>
        <w:numPr>
          <w:ilvl w:val="0"/>
          <w:numId w:val="1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E6D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Flessibilità lavorativa</w:t>
      </w:r>
      <w:r w:rsidRPr="000E6D6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Implementare politiche di smart working e orari flessibili per favorire l’equilibrio tra vita professionale e personale.</w:t>
      </w:r>
    </w:p>
    <w:p w14:paraId="10158CB2" w14:textId="77777777" w:rsidR="000E6D68" w:rsidRPr="000E6D68" w:rsidRDefault="000E6D68" w:rsidP="000E6D6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0E6D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KPI</w:t>
      </w:r>
    </w:p>
    <w:p w14:paraId="25C347D5" w14:textId="77777777" w:rsidR="000E6D68" w:rsidRPr="000E6D68" w:rsidRDefault="000E6D68" w:rsidP="000E6D68">
      <w:pPr>
        <w:numPr>
          <w:ilvl w:val="0"/>
          <w:numId w:val="1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E6D6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Percentuale di donne in posizioni di leadership.</w:t>
      </w:r>
    </w:p>
    <w:p w14:paraId="4FA76E93" w14:textId="77777777" w:rsidR="000E6D68" w:rsidRPr="000E6D68" w:rsidRDefault="000E6D68" w:rsidP="000E6D68">
      <w:pPr>
        <w:numPr>
          <w:ilvl w:val="0"/>
          <w:numId w:val="1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E6D6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Incremento annuo dell'indice di diversità di genere.</w:t>
      </w:r>
    </w:p>
    <w:p w14:paraId="6549E015" w14:textId="77777777" w:rsidR="000E6D68" w:rsidRPr="000E6D68" w:rsidRDefault="00000000" w:rsidP="000E6D6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50BCA8E5">
          <v:rect id="_x0000_i1092" style="width:0;height:1.5pt" o:hralign="center" o:hrstd="t" o:hr="t" fillcolor="#a0a0a0" stroked="f"/>
        </w:pict>
      </w:r>
    </w:p>
    <w:p w14:paraId="5E2667EF" w14:textId="77777777" w:rsidR="000E6D68" w:rsidRPr="000E6D68" w:rsidRDefault="000E6D68" w:rsidP="000E6D6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81" w:name="_Toc187237495"/>
      <w:r w:rsidRPr="000E6D6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2. Ore di Formazione</w:t>
      </w:r>
      <w:bookmarkEnd w:id="81"/>
    </w:p>
    <w:p w14:paraId="026E21A8" w14:textId="77777777" w:rsidR="000E6D68" w:rsidRPr="000E6D68" w:rsidRDefault="000E6D68" w:rsidP="000E6D6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0E6D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Definizione</w:t>
      </w:r>
    </w:p>
    <w:p w14:paraId="560DD7BD" w14:textId="77777777" w:rsidR="000E6D68" w:rsidRPr="000E6D68" w:rsidRDefault="000E6D68" w:rsidP="000E6D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E6D6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Indica il numero medio di ore di formazione offerte a ciascun dipendente all'anno. Riflette l'impegno dell'azienda per lo sviluppo professionale dei propri dipendenti.</w:t>
      </w:r>
    </w:p>
    <w:p w14:paraId="092477E7" w14:textId="753BF088" w:rsidR="000E6D68" w:rsidRPr="000E6D68" w:rsidRDefault="000E6D68" w:rsidP="000E6D6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0E6D68">
        <w:rPr>
          <w:rFonts w:ascii="Times New Roman" w:eastAsia="Times New Roman" w:hAnsi="Times New Roman" w:cs="Times New Roman"/>
          <w:b/>
          <w:bCs/>
          <w:noProof/>
          <w:kern w:val="0"/>
          <w:sz w:val="24"/>
          <w:szCs w:val="24"/>
          <w:lang w:eastAsia="it-IT"/>
          <w14:ligatures w14:val="none"/>
        </w:rPr>
        <w:drawing>
          <wp:inline distT="0" distB="0" distL="0" distR="0" wp14:anchorId="65981F7B" wp14:editId="122CBB36">
            <wp:extent cx="6120130" cy="841375"/>
            <wp:effectExtent l="0" t="0" r="0" b="0"/>
            <wp:docPr id="2016014919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4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E6D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Strategie per Aumentare la Formazione</w:t>
      </w:r>
    </w:p>
    <w:p w14:paraId="571888B9" w14:textId="77777777" w:rsidR="000E6D68" w:rsidRPr="000E6D68" w:rsidRDefault="000E6D68" w:rsidP="000E6D68">
      <w:pPr>
        <w:numPr>
          <w:ilvl w:val="0"/>
          <w:numId w:val="1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E6D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Piani di formazione personalizzati</w:t>
      </w:r>
      <w:r w:rsidRPr="000E6D6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Identificare le esigenze di competenze per ogni dipendente.</w:t>
      </w:r>
    </w:p>
    <w:p w14:paraId="6341F6B3" w14:textId="77777777" w:rsidR="000E6D68" w:rsidRPr="000E6D68" w:rsidRDefault="000E6D68" w:rsidP="000E6D68">
      <w:pPr>
        <w:numPr>
          <w:ilvl w:val="0"/>
          <w:numId w:val="1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E6D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E-learning e training on-the-job</w:t>
      </w:r>
      <w:r w:rsidRPr="000E6D6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Offrire opzioni di apprendimento flessibili e accessibili.</w:t>
      </w:r>
    </w:p>
    <w:p w14:paraId="74A21487" w14:textId="77777777" w:rsidR="000E6D68" w:rsidRPr="000E6D68" w:rsidRDefault="000E6D68" w:rsidP="000E6D68">
      <w:pPr>
        <w:numPr>
          <w:ilvl w:val="0"/>
          <w:numId w:val="1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E6D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Incentivi alla formazione</w:t>
      </w:r>
      <w:r w:rsidRPr="000E6D6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Premiare i dipendenti che completano percorsi formativi rilevanti.</w:t>
      </w:r>
    </w:p>
    <w:p w14:paraId="08FA87A4" w14:textId="77777777" w:rsidR="000E6D68" w:rsidRPr="000E6D68" w:rsidRDefault="000E6D68" w:rsidP="000E6D6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0E6D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KPI</w:t>
      </w:r>
    </w:p>
    <w:p w14:paraId="0E325727" w14:textId="77777777" w:rsidR="000E6D68" w:rsidRPr="000E6D68" w:rsidRDefault="000E6D68" w:rsidP="000E6D68">
      <w:pPr>
        <w:numPr>
          <w:ilvl w:val="0"/>
          <w:numId w:val="1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E6D6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Ore medie di formazione per dipendente.</w:t>
      </w:r>
    </w:p>
    <w:p w14:paraId="3C462BF7" w14:textId="77777777" w:rsidR="000E6D68" w:rsidRPr="000E6D68" w:rsidRDefault="000E6D68" w:rsidP="000E6D68">
      <w:pPr>
        <w:numPr>
          <w:ilvl w:val="0"/>
          <w:numId w:val="1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E6D6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Percentuale di dipendenti che partecipano a programmi di formazione.</w:t>
      </w:r>
    </w:p>
    <w:p w14:paraId="6B11706E" w14:textId="77777777" w:rsidR="000E6D68" w:rsidRPr="000E6D68" w:rsidRDefault="000E6D68" w:rsidP="000E6D68">
      <w:pPr>
        <w:numPr>
          <w:ilvl w:val="0"/>
          <w:numId w:val="1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E6D6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Numero di nuovi programmi formativi implementati.</w:t>
      </w:r>
    </w:p>
    <w:p w14:paraId="171313AA" w14:textId="77777777" w:rsidR="000E6D68" w:rsidRPr="000E6D68" w:rsidRDefault="00000000" w:rsidP="000E6D6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pict w14:anchorId="70A834AD">
          <v:rect id="_x0000_i1093" style="width:0;height:1.5pt" o:hralign="center" o:hrstd="t" o:hr="t" fillcolor="#a0a0a0" stroked="f"/>
        </w:pict>
      </w:r>
    </w:p>
    <w:p w14:paraId="51E62338" w14:textId="77777777" w:rsidR="000E6D68" w:rsidRPr="000E6D68" w:rsidRDefault="000E6D68" w:rsidP="000E6D6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82" w:name="_Toc187237496"/>
      <w:r w:rsidRPr="000E6D6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3. Tasso di Infortuni</w:t>
      </w:r>
      <w:bookmarkEnd w:id="82"/>
    </w:p>
    <w:p w14:paraId="04E1F99C" w14:textId="77777777" w:rsidR="000E6D68" w:rsidRPr="000E6D68" w:rsidRDefault="000E6D68" w:rsidP="000E6D6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0E6D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Definizione</w:t>
      </w:r>
    </w:p>
    <w:p w14:paraId="6C31761D" w14:textId="77777777" w:rsidR="000E6D68" w:rsidRPr="000E6D68" w:rsidRDefault="000E6D68" w:rsidP="000E6D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E6D6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Misura il numero di incidenti sul lavoro per milione di ore lavorate. È un indicatore chiave della sicurezza nei luoghi di lavoro.</w:t>
      </w:r>
    </w:p>
    <w:p w14:paraId="32E505D7" w14:textId="0167B3FF" w:rsidR="000E6D68" w:rsidRPr="000E6D68" w:rsidRDefault="000E6D68" w:rsidP="000E6D6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0E6D68">
        <w:rPr>
          <w:rFonts w:ascii="Times New Roman" w:eastAsia="Times New Roman" w:hAnsi="Times New Roman" w:cs="Times New Roman"/>
          <w:b/>
          <w:bCs/>
          <w:noProof/>
          <w:kern w:val="0"/>
          <w:sz w:val="24"/>
          <w:szCs w:val="24"/>
          <w:lang w:eastAsia="it-IT"/>
          <w14:ligatures w14:val="none"/>
        </w:rPr>
        <w:drawing>
          <wp:inline distT="0" distB="0" distL="0" distR="0" wp14:anchorId="48F8255A" wp14:editId="17310CE5">
            <wp:extent cx="6120130" cy="806450"/>
            <wp:effectExtent l="0" t="0" r="0" b="0"/>
            <wp:docPr id="69522218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0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E6D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Strategie per Ridurre il Tasso di Infortuni</w:t>
      </w:r>
    </w:p>
    <w:p w14:paraId="171DE100" w14:textId="77777777" w:rsidR="000E6D68" w:rsidRPr="000E6D68" w:rsidRDefault="000E6D68" w:rsidP="000E6D68">
      <w:pPr>
        <w:numPr>
          <w:ilvl w:val="0"/>
          <w:numId w:val="1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E6D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Valutazione dei rischi</w:t>
      </w:r>
      <w:r w:rsidRPr="000E6D6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Eseguire analisi regolari per identificare e mitigare i pericoli.</w:t>
      </w:r>
    </w:p>
    <w:p w14:paraId="704D89F3" w14:textId="77777777" w:rsidR="000E6D68" w:rsidRPr="000E6D68" w:rsidRDefault="000E6D68" w:rsidP="000E6D68">
      <w:pPr>
        <w:numPr>
          <w:ilvl w:val="0"/>
          <w:numId w:val="1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E6D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Formazione sulla sicurezza</w:t>
      </w:r>
      <w:r w:rsidRPr="000E6D6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Offrire corsi obbligatori per sensibilizzare i dipendenti sui rischi.</w:t>
      </w:r>
    </w:p>
    <w:p w14:paraId="69B21E05" w14:textId="77777777" w:rsidR="000E6D68" w:rsidRPr="000E6D68" w:rsidRDefault="000E6D68" w:rsidP="000E6D68">
      <w:pPr>
        <w:numPr>
          <w:ilvl w:val="0"/>
          <w:numId w:val="1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E6D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Miglioramenti strutturali</w:t>
      </w:r>
      <w:r w:rsidRPr="000E6D6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Investire in attrezzature e ambienti di lavoro sicuri.</w:t>
      </w:r>
    </w:p>
    <w:p w14:paraId="713691A3" w14:textId="77777777" w:rsidR="000E6D68" w:rsidRPr="000E6D68" w:rsidRDefault="000E6D68" w:rsidP="000E6D68">
      <w:pPr>
        <w:numPr>
          <w:ilvl w:val="0"/>
          <w:numId w:val="1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E6D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Monitoraggio costante</w:t>
      </w:r>
      <w:r w:rsidRPr="000E6D6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Utilizzare tecnologie per tracciare e analizzare i dati relativi agli incidenti.</w:t>
      </w:r>
    </w:p>
    <w:p w14:paraId="557E02AA" w14:textId="77777777" w:rsidR="000E6D68" w:rsidRPr="000E6D68" w:rsidRDefault="000E6D68" w:rsidP="000E6D6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0E6D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KPI</w:t>
      </w:r>
    </w:p>
    <w:p w14:paraId="5E3915B0" w14:textId="77777777" w:rsidR="000E6D68" w:rsidRPr="000E6D68" w:rsidRDefault="000E6D68" w:rsidP="000E6D68">
      <w:pPr>
        <w:numPr>
          <w:ilvl w:val="0"/>
          <w:numId w:val="1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E6D6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Tasso di infortuni (incidenti per milione di ore lavorate).</w:t>
      </w:r>
    </w:p>
    <w:p w14:paraId="4F01EA49" w14:textId="77777777" w:rsidR="000E6D68" w:rsidRPr="000E6D68" w:rsidRDefault="000E6D68" w:rsidP="000E6D68">
      <w:pPr>
        <w:numPr>
          <w:ilvl w:val="0"/>
          <w:numId w:val="1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E6D6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Riduzione annua del tasso di infortuni (%).</w:t>
      </w:r>
    </w:p>
    <w:p w14:paraId="1785DB32" w14:textId="77777777" w:rsidR="000E6D68" w:rsidRPr="000E6D68" w:rsidRDefault="000E6D68" w:rsidP="000E6D68">
      <w:pPr>
        <w:numPr>
          <w:ilvl w:val="0"/>
          <w:numId w:val="1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E6D6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Numero di sessioni di formazione sulla sicurezza completate.</w:t>
      </w:r>
    </w:p>
    <w:p w14:paraId="0536DD7E" w14:textId="77777777" w:rsidR="000E6D68" w:rsidRPr="000E6D68" w:rsidRDefault="00000000" w:rsidP="000E6D6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7FF9C8BB">
          <v:rect id="_x0000_i1094" style="width:0;height:1.5pt" o:hralign="center" o:hrstd="t" o:hr="t" fillcolor="#a0a0a0" stroked="f"/>
        </w:pict>
      </w:r>
    </w:p>
    <w:p w14:paraId="24DBD376" w14:textId="77777777" w:rsidR="000E6D68" w:rsidRPr="000E6D68" w:rsidRDefault="000E6D68" w:rsidP="000E6D6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83" w:name="_Toc187237497"/>
      <w:r w:rsidRPr="000E6D6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Esempio di Applicazione</w:t>
      </w:r>
      <w:bookmarkEnd w:id="83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95"/>
        <w:gridCol w:w="1729"/>
        <w:gridCol w:w="2643"/>
      </w:tblGrid>
      <w:tr w:rsidR="000E6D68" w:rsidRPr="000E6D68" w14:paraId="5BC75BD0" w14:textId="77777777" w:rsidTr="000E6D68">
        <w:tc>
          <w:tcPr>
            <w:tcW w:w="0" w:type="auto"/>
            <w:hideMark/>
          </w:tcPr>
          <w:p w14:paraId="204C218C" w14:textId="77777777" w:rsidR="000E6D68" w:rsidRPr="000E6D68" w:rsidRDefault="000E6D68" w:rsidP="000E6D6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D6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Metrica</w:t>
            </w:r>
          </w:p>
        </w:tc>
        <w:tc>
          <w:tcPr>
            <w:tcW w:w="0" w:type="auto"/>
            <w:hideMark/>
          </w:tcPr>
          <w:p w14:paraId="23AFBCDF" w14:textId="77777777" w:rsidR="000E6D68" w:rsidRPr="000E6D68" w:rsidRDefault="000E6D68" w:rsidP="000E6D6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D6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Valore Attuale</w:t>
            </w:r>
          </w:p>
        </w:tc>
        <w:tc>
          <w:tcPr>
            <w:tcW w:w="0" w:type="auto"/>
            <w:hideMark/>
          </w:tcPr>
          <w:p w14:paraId="27ED75A7" w14:textId="77777777" w:rsidR="000E6D68" w:rsidRPr="000E6D68" w:rsidRDefault="000E6D68" w:rsidP="000E6D6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D6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Obiettivo</w:t>
            </w:r>
          </w:p>
        </w:tc>
      </w:tr>
      <w:tr w:rsidR="000E6D68" w:rsidRPr="000E6D68" w14:paraId="6FD647C9" w14:textId="77777777" w:rsidTr="000E6D68">
        <w:tc>
          <w:tcPr>
            <w:tcW w:w="0" w:type="auto"/>
            <w:hideMark/>
          </w:tcPr>
          <w:p w14:paraId="0A1A13BB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D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Indice di diversità di genere</w:t>
            </w:r>
          </w:p>
        </w:tc>
        <w:tc>
          <w:tcPr>
            <w:tcW w:w="0" w:type="auto"/>
            <w:hideMark/>
          </w:tcPr>
          <w:p w14:paraId="2573A641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D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30%</w:t>
            </w:r>
          </w:p>
        </w:tc>
        <w:tc>
          <w:tcPr>
            <w:tcW w:w="0" w:type="auto"/>
            <w:hideMark/>
          </w:tcPr>
          <w:p w14:paraId="60BDE3BA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D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40% entro il 2025</w:t>
            </w:r>
          </w:p>
        </w:tc>
      </w:tr>
      <w:tr w:rsidR="000E6D68" w:rsidRPr="000E6D68" w14:paraId="25DF6255" w14:textId="77777777" w:rsidTr="000E6D68">
        <w:tc>
          <w:tcPr>
            <w:tcW w:w="0" w:type="auto"/>
            <w:hideMark/>
          </w:tcPr>
          <w:p w14:paraId="0A8CD578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D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Ore medie di formazione</w:t>
            </w:r>
          </w:p>
        </w:tc>
        <w:tc>
          <w:tcPr>
            <w:tcW w:w="0" w:type="auto"/>
            <w:hideMark/>
          </w:tcPr>
          <w:p w14:paraId="57E6225A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D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15 ore/anno</w:t>
            </w:r>
          </w:p>
        </w:tc>
        <w:tc>
          <w:tcPr>
            <w:tcW w:w="0" w:type="auto"/>
            <w:hideMark/>
          </w:tcPr>
          <w:p w14:paraId="32C0B4A8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D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20 ore/anno entro il 2024</w:t>
            </w:r>
          </w:p>
        </w:tc>
      </w:tr>
      <w:tr w:rsidR="000E6D68" w:rsidRPr="000E6D68" w14:paraId="2F7A5FB2" w14:textId="77777777" w:rsidTr="000E6D68">
        <w:tc>
          <w:tcPr>
            <w:tcW w:w="0" w:type="auto"/>
            <w:hideMark/>
          </w:tcPr>
          <w:p w14:paraId="05CC0D6E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D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Tasso di infortuni</w:t>
            </w:r>
          </w:p>
        </w:tc>
        <w:tc>
          <w:tcPr>
            <w:tcW w:w="0" w:type="auto"/>
            <w:hideMark/>
          </w:tcPr>
          <w:p w14:paraId="002BF16F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D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2,5</w:t>
            </w:r>
          </w:p>
        </w:tc>
        <w:tc>
          <w:tcPr>
            <w:tcW w:w="0" w:type="auto"/>
            <w:hideMark/>
          </w:tcPr>
          <w:p w14:paraId="30D9D2D7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D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&lt; 1,5 entro il 2025</w:t>
            </w:r>
          </w:p>
        </w:tc>
      </w:tr>
    </w:tbl>
    <w:p w14:paraId="04B5EC83" w14:textId="77777777" w:rsidR="000E6D68" w:rsidRPr="000E6D68" w:rsidRDefault="00000000" w:rsidP="000E6D6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2C969FC0">
          <v:rect id="_x0000_i1095" style="width:0;height:1.5pt" o:hralign="center" o:hrstd="t" o:hr="t" fillcolor="#a0a0a0" stroked="f"/>
        </w:pict>
      </w:r>
    </w:p>
    <w:p w14:paraId="523EFD95" w14:textId="77777777" w:rsidR="000E6D68" w:rsidRPr="000E6D68" w:rsidRDefault="000E6D68" w:rsidP="000E6D6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84" w:name="_Toc187237498"/>
      <w:r w:rsidRPr="000E6D6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Benefici del Monitoraggio delle Metriche Sociali</w:t>
      </w:r>
      <w:bookmarkEnd w:id="84"/>
    </w:p>
    <w:p w14:paraId="55932C79" w14:textId="77777777" w:rsidR="000E6D68" w:rsidRPr="000E6D68" w:rsidRDefault="000E6D68" w:rsidP="000E6D68">
      <w:pPr>
        <w:numPr>
          <w:ilvl w:val="0"/>
          <w:numId w:val="1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E6D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Miglioramento del Clima Aziendale</w:t>
      </w:r>
      <w:r w:rsidRPr="000E6D6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</w:t>
      </w:r>
    </w:p>
    <w:p w14:paraId="0A1DF4A7" w14:textId="77777777" w:rsidR="000E6D68" w:rsidRPr="000E6D68" w:rsidRDefault="000E6D68" w:rsidP="000E6D68">
      <w:pPr>
        <w:numPr>
          <w:ilvl w:val="1"/>
          <w:numId w:val="1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E6D6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Aumentare la diversità e il coinvolgimento dei dipendenti migliora il morale e la produttività.</w:t>
      </w:r>
    </w:p>
    <w:p w14:paraId="3A3F6437" w14:textId="77777777" w:rsidR="000E6D68" w:rsidRPr="000E6D68" w:rsidRDefault="000E6D68" w:rsidP="000E6D68">
      <w:pPr>
        <w:numPr>
          <w:ilvl w:val="0"/>
          <w:numId w:val="1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E6D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Riduzione dei Rischi</w:t>
      </w:r>
      <w:r w:rsidRPr="000E6D6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</w:t>
      </w:r>
    </w:p>
    <w:p w14:paraId="2CF458A4" w14:textId="77777777" w:rsidR="000E6D68" w:rsidRPr="000E6D68" w:rsidRDefault="000E6D68" w:rsidP="000E6D68">
      <w:pPr>
        <w:numPr>
          <w:ilvl w:val="1"/>
          <w:numId w:val="1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E6D6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Un basso tasso di infortuni riduce i costi operativi legati a indennizzi, cause legali e turnover.</w:t>
      </w:r>
    </w:p>
    <w:p w14:paraId="34F94A12" w14:textId="77777777" w:rsidR="000E6D68" w:rsidRPr="000E6D68" w:rsidRDefault="000E6D68" w:rsidP="000E6D68">
      <w:pPr>
        <w:numPr>
          <w:ilvl w:val="0"/>
          <w:numId w:val="1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E6D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Conformità Normativa</w:t>
      </w:r>
      <w:r w:rsidRPr="000E6D6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</w:t>
      </w:r>
    </w:p>
    <w:p w14:paraId="5A9B5ABF" w14:textId="77777777" w:rsidR="000E6D68" w:rsidRPr="000E6D68" w:rsidRDefault="000E6D68" w:rsidP="000E6D68">
      <w:pPr>
        <w:numPr>
          <w:ilvl w:val="1"/>
          <w:numId w:val="1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E6D6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Monitorare e migliorare queste metriche aiuta a soddisfare requisiti normativi e standard internazionali.</w:t>
      </w:r>
    </w:p>
    <w:p w14:paraId="2628A5BB" w14:textId="77777777" w:rsidR="000E6D68" w:rsidRPr="000E6D68" w:rsidRDefault="000E6D68" w:rsidP="000E6D6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85" w:name="_Toc187237499"/>
      <w:r w:rsidRPr="000E6D6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lastRenderedPageBreak/>
        <w:t>Metriche di Governance</w:t>
      </w:r>
      <w:bookmarkEnd w:id="85"/>
    </w:p>
    <w:p w14:paraId="006ABC19" w14:textId="77777777" w:rsidR="000E6D68" w:rsidRPr="000E6D68" w:rsidRDefault="000E6D68" w:rsidP="000E6D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E6D6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Le metriche di governance misurano la trasparenza, l'etica e l'efficacia con cui un'azienda è gestita. Tra le principali, troviamo il </w:t>
      </w:r>
      <w:r w:rsidRPr="000E6D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consiglio indipendente</w:t>
      </w:r>
      <w:r w:rsidRPr="000E6D6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i </w:t>
      </w:r>
      <w:r w:rsidRPr="000E6D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rapporti ESG</w:t>
      </w:r>
      <w:r w:rsidRPr="000E6D6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i </w:t>
      </w:r>
      <w:r w:rsidRPr="000E6D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sistemi di gestione etica</w:t>
      </w:r>
      <w:r w:rsidRPr="000E6D6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19BEB14C" w14:textId="77777777" w:rsidR="000E6D68" w:rsidRPr="000E6D68" w:rsidRDefault="00000000" w:rsidP="000E6D6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5D2AA8BC">
          <v:rect id="_x0000_i1096" style="width:0;height:1.5pt" o:hralign="center" o:hrstd="t" o:hr="t" fillcolor="#a0a0a0" stroked="f"/>
        </w:pict>
      </w:r>
    </w:p>
    <w:p w14:paraId="43A47C83" w14:textId="77777777" w:rsidR="000E6D68" w:rsidRPr="000E6D68" w:rsidRDefault="000E6D68" w:rsidP="000E6D6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86" w:name="_Toc187237500"/>
      <w:r w:rsidRPr="000E6D6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1. Consiglio Indipendente</w:t>
      </w:r>
      <w:bookmarkEnd w:id="86"/>
    </w:p>
    <w:p w14:paraId="18499302" w14:textId="77777777" w:rsidR="000E6D68" w:rsidRPr="000E6D68" w:rsidRDefault="000E6D68" w:rsidP="000E6D6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0E6D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Definizione</w:t>
      </w:r>
    </w:p>
    <w:p w14:paraId="5999749D" w14:textId="77777777" w:rsidR="000E6D68" w:rsidRPr="000E6D68" w:rsidRDefault="000E6D68" w:rsidP="000E6D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E6D6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Misura la percentuale di membri indipendenti nel consiglio di amministrazione (</w:t>
      </w:r>
      <w:proofErr w:type="spellStart"/>
      <w:r w:rsidRPr="000E6D6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CdA</w:t>
      </w:r>
      <w:proofErr w:type="spellEnd"/>
      <w:r w:rsidRPr="000E6D6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). Un consiglio indipendente assicura un processo decisionale obiettivo e privo di conflitti di interesse.</w:t>
      </w:r>
    </w:p>
    <w:p w14:paraId="3D04F3E9" w14:textId="58B572D6" w:rsidR="000E6D68" w:rsidRPr="000E6D68" w:rsidRDefault="000E6D68" w:rsidP="000E6D6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0E6D68">
        <w:rPr>
          <w:rFonts w:ascii="Times New Roman" w:eastAsia="Times New Roman" w:hAnsi="Times New Roman" w:cs="Times New Roman"/>
          <w:b/>
          <w:bCs/>
          <w:noProof/>
          <w:kern w:val="0"/>
          <w:sz w:val="24"/>
          <w:szCs w:val="24"/>
          <w:lang w:eastAsia="it-IT"/>
          <w14:ligatures w14:val="none"/>
        </w:rPr>
        <w:drawing>
          <wp:inline distT="0" distB="0" distL="0" distR="0" wp14:anchorId="33C0B704" wp14:editId="04664B71">
            <wp:extent cx="6120130" cy="716915"/>
            <wp:effectExtent l="0" t="0" r="0" b="0"/>
            <wp:docPr id="1342206286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716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E6D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Strategie per Incrementare l’Indipendenza</w:t>
      </w:r>
    </w:p>
    <w:p w14:paraId="020E1335" w14:textId="77777777" w:rsidR="000E6D68" w:rsidRPr="000E6D68" w:rsidRDefault="000E6D68" w:rsidP="000E6D68">
      <w:pPr>
        <w:numPr>
          <w:ilvl w:val="0"/>
          <w:numId w:val="1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E6D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Criteri di selezione rigorosi</w:t>
      </w:r>
      <w:r w:rsidRPr="000E6D6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Assicurarsi che i membri indipendenti non abbiano legami con l’azienda o i suoi azionisti principali.</w:t>
      </w:r>
    </w:p>
    <w:p w14:paraId="71037865" w14:textId="77777777" w:rsidR="000E6D68" w:rsidRPr="000E6D68" w:rsidRDefault="000E6D68" w:rsidP="000E6D68">
      <w:pPr>
        <w:numPr>
          <w:ilvl w:val="0"/>
          <w:numId w:val="1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E6D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Diversità del </w:t>
      </w:r>
      <w:proofErr w:type="spellStart"/>
      <w:r w:rsidRPr="000E6D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CdA</w:t>
      </w:r>
      <w:proofErr w:type="spellEnd"/>
      <w:r w:rsidRPr="000E6D6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Promuovere una composizione variegata in termini di genere, età ed esperienze professionali.</w:t>
      </w:r>
    </w:p>
    <w:p w14:paraId="2D2EB7FA" w14:textId="77777777" w:rsidR="000E6D68" w:rsidRPr="000E6D68" w:rsidRDefault="000E6D68" w:rsidP="000E6D68">
      <w:pPr>
        <w:numPr>
          <w:ilvl w:val="0"/>
          <w:numId w:val="1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E6D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Rotazione dei membri</w:t>
      </w:r>
      <w:r w:rsidRPr="000E6D6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Limitare il mandato dei consiglieri per evitare favoritismi.</w:t>
      </w:r>
    </w:p>
    <w:p w14:paraId="7454B0FB" w14:textId="77777777" w:rsidR="000E6D68" w:rsidRPr="000E6D68" w:rsidRDefault="000E6D68" w:rsidP="000E6D6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0E6D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KPI</w:t>
      </w:r>
    </w:p>
    <w:p w14:paraId="7016921B" w14:textId="77777777" w:rsidR="000E6D68" w:rsidRPr="000E6D68" w:rsidRDefault="000E6D68" w:rsidP="000E6D68">
      <w:pPr>
        <w:numPr>
          <w:ilvl w:val="0"/>
          <w:numId w:val="1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E6D6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Percentuale di membri indipendenti nel </w:t>
      </w:r>
      <w:proofErr w:type="spellStart"/>
      <w:r w:rsidRPr="000E6D6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CdA</w:t>
      </w:r>
      <w:proofErr w:type="spellEnd"/>
      <w:r w:rsidRPr="000E6D6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2CEFF8A4" w14:textId="77777777" w:rsidR="000E6D68" w:rsidRPr="000E6D68" w:rsidRDefault="000E6D68" w:rsidP="000E6D68">
      <w:pPr>
        <w:numPr>
          <w:ilvl w:val="0"/>
          <w:numId w:val="1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E6D6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Numero di comitati guidati da membri indipendenti.</w:t>
      </w:r>
    </w:p>
    <w:p w14:paraId="0D227589" w14:textId="77777777" w:rsidR="000E6D68" w:rsidRPr="000E6D68" w:rsidRDefault="000E6D68" w:rsidP="000E6D68">
      <w:pPr>
        <w:numPr>
          <w:ilvl w:val="0"/>
          <w:numId w:val="1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E6D6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Frequenza delle valutazioni di indipendenza.</w:t>
      </w:r>
    </w:p>
    <w:p w14:paraId="7E03C6F5" w14:textId="77777777" w:rsidR="000E6D68" w:rsidRPr="000E6D68" w:rsidRDefault="00000000" w:rsidP="000E6D6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898199A">
          <v:rect id="_x0000_i1097" style="width:0;height:1.5pt" o:hralign="center" o:hrstd="t" o:hr="t" fillcolor="#a0a0a0" stroked="f"/>
        </w:pict>
      </w:r>
    </w:p>
    <w:p w14:paraId="71F49C10" w14:textId="77777777" w:rsidR="000E6D68" w:rsidRPr="000E6D68" w:rsidRDefault="000E6D68" w:rsidP="000E6D6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87" w:name="_Toc187237501"/>
      <w:r w:rsidRPr="000E6D6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2. Rapporti ESG</w:t>
      </w:r>
      <w:bookmarkEnd w:id="87"/>
    </w:p>
    <w:p w14:paraId="501403C7" w14:textId="77777777" w:rsidR="000E6D68" w:rsidRPr="000E6D68" w:rsidRDefault="000E6D68" w:rsidP="000E6D6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0E6D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Definizione</w:t>
      </w:r>
    </w:p>
    <w:p w14:paraId="2AE1CDC6" w14:textId="77777777" w:rsidR="000E6D68" w:rsidRPr="000E6D68" w:rsidRDefault="000E6D68" w:rsidP="000E6D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E6D6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Indica il numero di rapporti ESG pubblicati annualmente dall'azienda, inclusi bilanci di sostenibilità e rapporti sugli impatti ambientali, sociali e di governance.</w:t>
      </w:r>
    </w:p>
    <w:p w14:paraId="4E63180E" w14:textId="5B82639C" w:rsidR="000E6D68" w:rsidRPr="000E6D68" w:rsidRDefault="000E6D68" w:rsidP="000E6D6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0E6D68">
        <w:rPr>
          <w:rFonts w:ascii="Times New Roman" w:eastAsia="Times New Roman" w:hAnsi="Times New Roman" w:cs="Times New Roman"/>
          <w:b/>
          <w:bCs/>
          <w:noProof/>
          <w:kern w:val="0"/>
          <w:sz w:val="24"/>
          <w:szCs w:val="24"/>
          <w:lang w:eastAsia="it-IT"/>
          <w14:ligatures w14:val="none"/>
        </w:rPr>
        <w:drawing>
          <wp:inline distT="0" distB="0" distL="0" distR="0" wp14:anchorId="160F4E3F" wp14:editId="40FA0D9C">
            <wp:extent cx="6120130" cy="685165"/>
            <wp:effectExtent l="0" t="0" r="0" b="0"/>
            <wp:docPr id="681128500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685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E6D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Strategie per Migliorare la Pubblicazione</w:t>
      </w:r>
    </w:p>
    <w:p w14:paraId="4A9EC1DA" w14:textId="77777777" w:rsidR="000E6D68" w:rsidRPr="000E6D68" w:rsidRDefault="000E6D68" w:rsidP="000E6D68">
      <w:pPr>
        <w:numPr>
          <w:ilvl w:val="0"/>
          <w:numId w:val="1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E6D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Implementazione di standard</w:t>
      </w:r>
      <w:r w:rsidRPr="000E6D6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Adottare framework internazionali come GRI, SASB o TCFD.</w:t>
      </w:r>
    </w:p>
    <w:p w14:paraId="477FB032" w14:textId="77777777" w:rsidR="000E6D68" w:rsidRPr="000E6D68" w:rsidRDefault="000E6D68" w:rsidP="000E6D68">
      <w:pPr>
        <w:numPr>
          <w:ilvl w:val="0"/>
          <w:numId w:val="1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E6D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Raccolta dati ESG automatizzata</w:t>
      </w:r>
      <w:r w:rsidRPr="000E6D6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Utilizzare software per monitorare le performance e produrre rapporti accurati.</w:t>
      </w:r>
    </w:p>
    <w:p w14:paraId="08974C81" w14:textId="77777777" w:rsidR="000E6D68" w:rsidRPr="000E6D68" w:rsidRDefault="000E6D68" w:rsidP="000E6D68">
      <w:pPr>
        <w:numPr>
          <w:ilvl w:val="0"/>
          <w:numId w:val="1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E6D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lastRenderedPageBreak/>
        <w:t>Trasparenza proattiva</w:t>
      </w:r>
      <w:r w:rsidRPr="000E6D6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Coinvolgere stakeholder e pubblicare aggiornamenti regolari sui progressi ESG.</w:t>
      </w:r>
    </w:p>
    <w:p w14:paraId="2F5E9847" w14:textId="77777777" w:rsidR="000E6D68" w:rsidRPr="000E6D68" w:rsidRDefault="000E6D68" w:rsidP="000E6D6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0E6D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KPI</w:t>
      </w:r>
    </w:p>
    <w:p w14:paraId="5B04A419" w14:textId="77777777" w:rsidR="000E6D68" w:rsidRPr="000E6D68" w:rsidRDefault="000E6D68" w:rsidP="000E6D68">
      <w:pPr>
        <w:numPr>
          <w:ilvl w:val="0"/>
          <w:numId w:val="1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E6D6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Numero totale di rapporti ESG pubblicati annualmente.</w:t>
      </w:r>
    </w:p>
    <w:p w14:paraId="5C1837C9" w14:textId="77777777" w:rsidR="000E6D68" w:rsidRPr="000E6D68" w:rsidRDefault="000E6D68" w:rsidP="000E6D68">
      <w:pPr>
        <w:numPr>
          <w:ilvl w:val="0"/>
          <w:numId w:val="1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E6D6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Percentuale di rapporti verificati da auditor esterni.</w:t>
      </w:r>
    </w:p>
    <w:p w14:paraId="2820F8A8" w14:textId="77777777" w:rsidR="000E6D68" w:rsidRPr="000E6D68" w:rsidRDefault="000E6D68" w:rsidP="000E6D68">
      <w:pPr>
        <w:numPr>
          <w:ilvl w:val="0"/>
          <w:numId w:val="1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E6D6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Feedback positivo dagli stakeholder sui rapporti ESG.</w:t>
      </w:r>
    </w:p>
    <w:p w14:paraId="13F00852" w14:textId="77777777" w:rsidR="000E6D68" w:rsidRPr="000E6D68" w:rsidRDefault="00000000" w:rsidP="000E6D6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0E1AF29A">
          <v:rect id="_x0000_i1098" style="width:0;height:1.5pt" o:hralign="center" o:hrstd="t" o:hr="t" fillcolor="#a0a0a0" stroked="f"/>
        </w:pict>
      </w:r>
    </w:p>
    <w:p w14:paraId="7A7BE99B" w14:textId="77777777" w:rsidR="000E6D68" w:rsidRPr="000E6D68" w:rsidRDefault="000E6D68" w:rsidP="000E6D6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88" w:name="_Toc187237502"/>
      <w:r w:rsidRPr="000E6D6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3. Sistemi di Gestione Etica</w:t>
      </w:r>
      <w:bookmarkEnd w:id="88"/>
    </w:p>
    <w:p w14:paraId="7EBDEBDF" w14:textId="77777777" w:rsidR="000E6D68" w:rsidRPr="000E6D68" w:rsidRDefault="000E6D68" w:rsidP="000E6D6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0E6D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Definizione</w:t>
      </w:r>
    </w:p>
    <w:p w14:paraId="570EC0EC" w14:textId="77777777" w:rsidR="000E6D68" w:rsidRPr="000E6D68" w:rsidRDefault="000E6D68" w:rsidP="000E6D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E6D6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Misura il livello di implementazione di politiche anti-corruzione, comprese procedure per prevenire frodi, conflitti di interesse e comportamenti non etici.</w:t>
      </w:r>
    </w:p>
    <w:p w14:paraId="6C0C01C3" w14:textId="77777777" w:rsidR="000E6D68" w:rsidRPr="000E6D68" w:rsidRDefault="000E6D68" w:rsidP="000E6D6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0E6D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Indicatori di Implementazione</w:t>
      </w:r>
    </w:p>
    <w:p w14:paraId="23AC827D" w14:textId="77777777" w:rsidR="000E6D68" w:rsidRPr="000E6D68" w:rsidRDefault="000E6D68" w:rsidP="000E6D68">
      <w:pPr>
        <w:numPr>
          <w:ilvl w:val="0"/>
          <w:numId w:val="1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E6D6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Presenza di un codice di condotta anti-corruzione.</w:t>
      </w:r>
    </w:p>
    <w:p w14:paraId="2C16B793" w14:textId="77777777" w:rsidR="000E6D68" w:rsidRPr="000E6D68" w:rsidRDefault="000E6D68" w:rsidP="000E6D68">
      <w:pPr>
        <w:numPr>
          <w:ilvl w:val="0"/>
          <w:numId w:val="1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E6D6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Percentuale di dipendenti formati su politiche etiche.</w:t>
      </w:r>
    </w:p>
    <w:p w14:paraId="7E8D44C9" w14:textId="77777777" w:rsidR="000E6D68" w:rsidRPr="000E6D68" w:rsidRDefault="000E6D68" w:rsidP="000E6D68">
      <w:pPr>
        <w:numPr>
          <w:ilvl w:val="0"/>
          <w:numId w:val="1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E6D6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Numero di audit interni per verificare la conformità.</w:t>
      </w:r>
    </w:p>
    <w:p w14:paraId="0C94D0AE" w14:textId="77777777" w:rsidR="000E6D68" w:rsidRPr="000E6D68" w:rsidRDefault="000E6D68" w:rsidP="000E6D6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0E6D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Strategie per Rafforzare i Sistemi Etici</w:t>
      </w:r>
    </w:p>
    <w:p w14:paraId="441647DA" w14:textId="77777777" w:rsidR="000E6D68" w:rsidRPr="000E6D68" w:rsidRDefault="000E6D68" w:rsidP="000E6D68">
      <w:pPr>
        <w:numPr>
          <w:ilvl w:val="0"/>
          <w:numId w:val="1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E6D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Corsi obbligatori</w:t>
      </w:r>
      <w:r w:rsidRPr="000E6D6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Fornire formazione regolare a dipendenti e dirigenti su temi etici.</w:t>
      </w:r>
    </w:p>
    <w:p w14:paraId="25CF4938" w14:textId="77777777" w:rsidR="000E6D68" w:rsidRPr="000E6D68" w:rsidRDefault="000E6D68" w:rsidP="000E6D68">
      <w:pPr>
        <w:numPr>
          <w:ilvl w:val="0"/>
          <w:numId w:val="1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E6D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Canali di segnalazione anonimi</w:t>
      </w:r>
      <w:r w:rsidRPr="000E6D6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Implementare meccanismi per denunciare pratiche non etiche.</w:t>
      </w:r>
    </w:p>
    <w:p w14:paraId="1C38A6B6" w14:textId="77777777" w:rsidR="000E6D68" w:rsidRPr="000E6D68" w:rsidRDefault="000E6D68" w:rsidP="000E6D68">
      <w:pPr>
        <w:numPr>
          <w:ilvl w:val="0"/>
          <w:numId w:val="1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E6D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Audit periodici</w:t>
      </w:r>
      <w:r w:rsidRPr="000E6D6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Condurre controlli regolari per identificare e affrontare potenziali violazioni.</w:t>
      </w:r>
    </w:p>
    <w:p w14:paraId="446064E4" w14:textId="77777777" w:rsidR="000E6D68" w:rsidRPr="000E6D68" w:rsidRDefault="000E6D68" w:rsidP="000E6D6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0E6D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KPI</w:t>
      </w:r>
    </w:p>
    <w:p w14:paraId="410B5153" w14:textId="77777777" w:rsidR="000E6D68" w:rsidRPr="000E6D68" w:rsidRDefault="000E6D68" w:rsidP="000E6D68">
      <w:pPr>
        <w:numPr>
          <w:ilvl w:val="0"/>
          <w:numId w:val="1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E6D6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Percentuale di dipendenti formati annualmente sulle politiche etiche.</w:t>
      </w:r>
    </w:p>
    <w:p w14:paraId="6A3BB677" w14:textId="77777777" w:rsidR="000E6D68" w:rsidRPr="000E6D68" w:rsidRDefault="000E6D68" w:rsidP="000E6D68">
      <w:pPr>
        <w:numPr>
          <w:ilvl w:val="0"/>
          <w:numId w:val="1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E6D6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Numero di segnalazioni di pratiche non etiche ricevute e gestite.</w:t>
      </w:r>
    </w:p>
    <w:p w14:paraId="0FD3E0DB" w14:textId="77777777" w:rsidR="000E6D68" w:rsidRPr="000E6D68" w:rsidRDefault="000E6D68" w:rsidP="000E6D68">
      <w:pPr>
        <w:numPr>
          <w:ilvl w:val="0"/>
          <w:numId w:val="1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E6D6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Conformità alle normative anti-corruzione (%).</w:t>
      </w:r>
    </w:p>
    <w:p w14:paraId="4E65DB11" w14:textId="77777777" w:rsidR="000E6D68" w:rsidRPr="000E6D68" w:rsidRDefault="00000000" w:rsidP="000E6D6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3AD9C6A0">
          <v:rect id="_x0000_i1099" style="width:0;height:1.5pt" o:hralign="center" o:hrstd="t" o:hr="t" fillcolor="#a0a0a0" stroked="f"/>
        </w:pict>
      </w:r>
    </w:p>
    <w:p w14:paraId="34920D25" w14:textId="77777777" w:rsidR="000E6D68" w:rsidRPr="000E6D68" w:rsidRDefault="000E6D68" w:rsidP="000E6D6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89" w:name="_Toc187237503"/>
      <w:r w:rsidRPr="000E6D6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Esempio di Applicazione</w:t>
      </w:r>
      <w:bookmarkEnd w:id="89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90"/>
        <w:gridCol w:w="2743"/>
        <w:gridCol w:w="2156"/>
      </w:tblGrid>
      <w:tr w:rsidR="000E6D68" w:rsidRPr="000E6D68" w14:paraId="1DE0D7EF" w14:textId="77777777" w:rsidTr="000E6D68">
        <w:tc>
          <w:tcPr>
            <w:tcW w:w="0" w:type="auto"/>
            <w:hideMark/>
          </w:tcPr>
          <w:p w14:paraId="620F027B" w14:textId="77777777" w:rsidR="000E6D68" w:rsidRPr="000E6D68" w:rsidRDefault="000E6D68" w:rsidP="000E6D6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D6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Metrica</w:t>
            </w:r>
          </w:p>
        </w:tc>
        <w:tc>
          <w:tcPr>
            <w:tcW w:w="0" w:type="auto"/>
            <w:hideMark/>
          </w:tcPr>
          <w:p w14:paraId="74DF11CE" w14:textId="77777777" w:rsidR="000E6D68" w:rsidRPr="000E6D68" w:rsidRDefault="000E6D68" w:rsidP="000E6D6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D6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Valore Attuale</w:t>
            </w:r>
          </w:p>
        </w:tc>
        <w:tc>
          <w:tcPr>
            <w:tcW w:w="0" w:type="auto"/>
            <w:hideMark/>
          </w:tcPr>
          <w:p w14:paraId="2CBB05F8" w14:textId="77777777" w:rsidR="000E6D68" w:rsidRPr="000E6D68" w:rsidRDefault="000E6D68" w:rsidP="000E6D6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D6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Obiettivo</w:t>
            </w:r>
          </w:p>
        </w:tc>
      </w:tr>
      <w:tr w:rsidR="000E6D68" w:rsidRPr="000E6D68" w14:paraId="010FF595" w14:textId="77777777" w:rsidTr="000E6D68">
        <w:tc>
          <w:tcPr>
            <w:tcW w:w="0" w:type="auto"/>
            <w:hideMark/>
          </w:tcPr>
          <w:p w14:paraId="55C8A152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D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Consiglio indipendente</w:t>
            </w:r>
          </w:p>
        </w:tc>
        <w:tc>
          <w:tcPr>
            <w:tcW w:w="0" w:type="auto"/>
            <w:hideMark/>
          </w:tcPr>
          <w:p w14:paraId="0CE1BB28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D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60%</w:t>
            </w:r>
          </w:p>
        </w:tc>
        <w:tc>
          <w:tcPr>
            <w:tcW w:w="0" w:type="auto"/>
            <w:hideMark/>
          </w:tcPr>
          <w:p w14:paraId="4AD5A461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D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&gt; 75% entro il 2025</w:t>
            </w:r>
          </w:p>
        </w:tc>
      </w:tr>
      <w:tr w:rsidR="000E6D68" w:rsidRPr="000E6D68" w14:paraId="346D0ADC" w14:textId="77777777" w:rsidTr="000E6D68">
        <w:tc>
          <w:tcPr>
            <w:tcW w:w="0" w:type="auto"/>
            <w:hideMark/>
          </w:tcPr>
          <w:p w14:paraId="5C4D0E86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D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Rapporti ESG pubblicati</w:t>
            </w:r>
          </w:p>
        </w:tc>
        <w:tc>
          <w:tcPr>
            <w:tcW w:w="0" w:type="auto"/>
            <w:hideMark/>
          </w:tcPr>
          <w:p w14:paraId="133309C5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D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1/anno</w:t>
            </w:r>
          </w:p>
        </w:tc>
        <w:tc>
          <w:tcPr>
            <w:tcW w:w="0" w:type="auto"/>
            <w:hideMark/>
          </w:tcPr>
          <w:p w14:paraId="280A7667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D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2/anno entro il 2024</w:t>
            </w:r>
          </w:p>
        </w:tc>
      </w:tr>
      <w:tr w:rsidR="000E6D68" w:rsidRPr="000E6D68" w14:paraId="415E10BB" w14:textId="77777777" w:rsidTr="000E6D68">
        <w:tc>
          <w:tcPr>
            <w:tcW w:w="0" w:type="auto"/>
            <w:hideMark/>
          </w:tcPr>
          <w:p w14:paraId="564671A9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D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Sistemi di gestione etica</w:t>
            </w:r>
          </w:p>
        </w:tc>
        <w:tc>
          <w:tcPr>
            <w:tcW w:w="0" w:type="auto"/>
            <w:hideMark/>
          </w:tcPr>
          <w:p w14:paraId="67835521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D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80% di dipendenti formati</w:t>
            </w:r>
          </w:p>
        </w:tc>
        <w:tc>
          <w:tcPr>
            <w:tcW w:w="0" w:type="auto"/>
            <w:hideMark/>
          </w:tcPr>
          <w:p w14:paraId="3465D30B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D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100% entro il 2023</w:t>
            </w:r>
          </w:p>
        </w:tc>
      </w:tr>
    </w:tbl>
    <w:p w14:paraId="50B4B791" w14:textId="77777777" w:rsidR="000E6D68" w:rsidRPr="000E6D68" w:rsidRDefault="00000000" w:rsidP="000E6D6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FA5C94E">
          <v:rect id="_x0000_i1100" style="width:0;height:1.5pt" o:hralign="center" o:hrstd="t" o:hr="t" fillcolor="#a0a0a0" stroked="f"/>
        </w:pict>
      </w:r>
    </w:p>
    <w:p w14:paraId="2C6DC7C5" w14:textId="77777777" w:rsidR="000E6D68" w:rsidRDefault="000E6D68" w:rsidP="000E6D6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</w:p>
    <w:p w14:paraId="3FF30327" w14:textId="53E8FE3A" w:rsidR="000E6D68" w:rsidRPr="000E6D68" w:rsidRDefault="000E6D68" w:rsidP="000E6D6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90" w:name="_Toc187237504"/>
      <w:r w:rsidRPr="000E6D6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lastRenderedPageBreak/>
        <w:t>Benefici del Monitoraggio delle Metriche di Governance</w:t>
      </w:r>
      <w:bookmarkEnd w:id="90"/>
    </w:p>
    <w:p w14:paraId="68CCC1F6" w14:textId="77777777" w:rsidR="000E6D68" w:rsidRPr="000E6D68" w:rsidRDefault="000E6D68" w:rsidP="000E6D68">
      <w:pPr>
        <w:numPr>
          <w:ilvl w:val="0"/>
          <w:numId w:val="1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E6D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Miglioramento della Trasparenza</w:t>
      </w:r>
      <w:r w:rsidRPr="000E6D6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</w:t>
      </w:r>
    </w:p>
    <w:p w14:paraId="1239EF8F" w14:textId="77777777" w:rsidR="000E6D68" w:rsidRPr="000E6D68" w:rsidRDefault="000E6D68" w:rsidP="000E6D68">
      <w:pPr>
        <w:numPr>
          <w:ilvl w:val="1"/>
          <w:numId w:val="1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E6D6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Aumenta la fiducia di investitori e stakeholder grazie a processi decisionali chiari.</w:t>
      </w:r>
    </w:p>
    <w:p w14:paraId="53A7F7B9" w14:textId="77777777" w:rsidR="000E6D68" w:rsidRPr="000E6D68" w:rsidRDefault="000E6D68" w:rsidP="000E6D68">
      <w:pPr>
        <w:numPr>
          <w:ilvl w:val="0"/>
          <w:numId w:val="1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E6D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Riduzione dei Rischi</w:t>
      </w:r>
      <w:r w:rsidRPr="000E6D6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</w:t>
      </w:r>
    </w:p>
    <w:p w14:paraId="6DD74594" w14:textId="77777777" w:rsidR="000E6D68" w:rsidRPr="000E6D68" w:rsidRDefault="000E6D68" w:rsidP="000E6D68">
      <w:pPr>
        <w:numPr>
          <w:ilvl w:val="1"/>
          <w:numId w:val="1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E6D6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Sistemi etici solidi riducono il rischio di scandali e controversie legali.</w:t>
      </w:r>
    </w:p>
    <w:p w14:paraId="769522A4" w14:textId="77777777" w:rsidR="000E6D68" w:rsidRPr="000E6D68" w:rsidRDefault="000E6D68" w:rsidP="000E6D68">
      <w:pPr>
        <w:numPr>
          <w:ilvl w:val="0"/>
          <w:numId w:val="1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E6D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Conformità Normativa</w:t>
      </w:r>
      <w:r w:rsidRPr="000E6D6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</w:t>
      </w:r>
    </w:p>
    <w:p w14:paraId="525EF2BA" w14:textId="77777777" w:rsidR="000E6D68" w:rsidRPr="000E6D68" w:rsidRDefault="000E6D68" w:rsidP="000E6D68">
      <w:pPr>
        <w:numPr>
          <w:ilvl w:val="1"/>
          <w:numId w:val="1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E6D6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Migliora l'aderenza a normative e standard internazionali, riducendo il rischio di sanzioni.</w:t>
      </w:r>
    </w:p>
    <w:p w14:paraId="4C342E43" w14:textId="77777777" w:rsidR="00E3283C" w:rsidRPr="007B6094" w:rsidRDefault="00E3283C" w:rsidP="00E328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333F7EB5" w14:textId="77777777" w:rsidR="007B6094" w:rsidRPr="007B6094" w:rsidRDefault="00000000" w:rsidP="007B60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561E79B4">
          <v:rect id="_x0000_i1101" style="width:0;height:1.5pt" o:hralign="center" o:hrstd="t" o:hr="t" fillcolor="#a0a0a0" stroked="f"/>
        </w:pict>
      </w:r>
    </w:p>
    <w:p w14:paraId="25ECA944" w14:textId="77777777" w:rsidR="007B6094" w:rsidRPr="007B6094" w:rsidRDefault="007B6094" w:rsidP="007B609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91" w:name="_Toc187237505"/>
      <w:r w:rsidRPr="007B609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3. Benefici dell'integrazione ESG</w:t>
      </w:r>
      <w:bookmarkEnd w:id="91"/>
    </w:p>
    <w:p w14:paraId="0326626F" w14:textId="77777777" w:rsidR="007B6094" w:rsidRPr="007B6094" w:rsidRDefault="007B6094" w:rsidP="007B60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92" w:name="_Toc187237506"/>
      <w:r w:rsidRPr="007B609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3.1. Benefici Finanziari</w:t>
      </w:r>
      <w:bookmarkEnd w:id="92"/>
    </w:p>
    <w:p w14:paraId="729AEFCC" w14:textId="77777777" w:rsidR="007B6094" w:rsidRPr="007B6094" w:rsidRDefault="007B6094" w:rsidP="007B60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Gli studi dimostrano che le aziende con performance ESG superiori tendono ad avere un costo del capitale inferiore e migliori ritorni sugli investimenti. Gli investitori premiano la gestione sostenibile con maggiore fiducia e supporto.</w:t>
      </w:r>
    </w:p>
    <w:p w14:paraId="3CEE5D26" w14:textId="77777777" w:rsidR="007B6094" w:rsidRPr="007B6094" w:rsidRDefault="007B6094" w:rsidP="007B60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93" w:name="_Toc187237507"/>
      <w:r w:rsidRPr="007B609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3.2. Reputazione e Engagement</w:t>
      </w:r>
      <w:bookmarkEnd w:id="93"/>
    </w:p>
    <w:p w14:paraId="1F7844E9" w14:textId="77777777" w:rsidR="007B6094" w:rsidRPr="007B6094" w:rsidRDefault="007B6094" w:rsidP="007B60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Le iniziative ESG migliorano la reputazione aziendale, rafforzano la fedeltà dei clienti e attraggono talenti.</w:t>
      </w:r>
    </w:p>
    <w:p w14:paraId="63F86AC5" w14:textId="77777777" w:rsidR="007B6094" w:rsidRPr="007B6094" w:rsidRDefault="007B6094" w:rsidP="007B60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94" w:name="_Toc187237508"/>
      <w:r w:rsidRPr="007B609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3.3. Riduzione del Rischio</w:t>
      </w:r>
      <w:bookmarkEnd w:id="94"/>
    </w:p>
    <w:p w14:paraId="4C24F663" w14:textId="77777777" w:rsidR="007B6094" w:rsidRPr="007B6094" w:rsidRDefault="007B6094" w:rsidP="007B60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La gestione dei rischi ESG aiuta a prevenire controversie legali, interruzioni operative e disastri ambientali.</w:t>
      </w:r>
    </w:p>
    <w:p w14:paraId="410D003E" w14:textId="77777777" w:rsidR="007B6094" w:rsidRPr="007B6094" w:rsidRDefault="00000000" w:rsidP="007B60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6A2FC3F5">
          <v:rect id="_x0000_i1102" style="width:0;height:1.5pt" o:hralign="center" o:hrstd="t" o:hr="t" fillcolor="#a0a0a0" stroked="f"/>
        </w:pict>
      </w:r>
    </w:p>
    <w:p w14:paraId="2ACF20EB" w14:textId="77777777" w:rsidR="007B6094" w:rsidRPr="007B6094" w:rsidRDefault="007B6094" w:rsidP="007B609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95" w:name="_Toc187237509"/>
      <w:r w:rsidRPr="007B609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4. Sfide nell'Implementazione</w:t>
      </w:r>
      <w:bookmarkEnd w:id="95"/>
    </w:p>
    <w:p w14:paraId="672E9B67" w14:textId="77777777" w:rsidR="007B6094" w:rsidRPr="007B6094" w:rsidRDefault="007B6094" w:rsidP="007B60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Nonostante i benefici, molte organizzazioni affrontano sfide significative:</w:t>
      </w:r>
    </w:p>
    <w:p w14:paraId="020CBBED" w14:textId="77777777" w:rsidR="007B6094" w:rsidRPr="007B6094" w:rsidRDefault="007B6094" w:rsidP="007B609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Mancanza di standardizzazione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Esistono numerosi framework ESG (es. GRI, SASB, TCFD) che possono confondere.</w:t>
      </w:r>
    </w:p>
    <w:p w14:paraId="3D923017" w14:textId="77777777" w:rsidR="007B6094" w:rsidRPr="007B6094" w:rsidRDefault="007B6094" w:rsidP="007B609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Costi iniziali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L'implementazione di tecnologie sostenibili e sistemi di monitoraggio può essere onerosa.</w:t>
      </w:r>
    </w:p>
    <w:p w14:paraId="2C4BB6A7" w14:textId="77777777" w:rsidR="007B6094" w:rsidRPr="007B6094" w:rsidRDefault="007B6094" w:rsidP="007B609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Resistenza culturale</w:t>
      </w: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Il cambiamento organizzativo richiede tempo e coinvolgimento del personale a tutti i livelli.</w:t>
      </w:r>
    </w:p>
    <w:p w14:paraId="6FAAFC68" w14:textId="77777777" w:rsidR="007B6094" w:rsidRPr="007B6094" w:rsidRDefault="00000000" w:rsidP="007B60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57D787A">
          <v:rect id="_x0000_i1103" style="width:0;height:1.5pt" o:hralign="center" o:hrstd="t" o:hr="t" fillcolor="#a0a0a0" stroked="f"/>
        </w:pict>
      </w:r>
    </w:p>
    <w:p w14:paraId="6AD62D5A" w14:textId="1F5588FC" w:rsidR="007B6094" w:rsidRPr="007B6094" w:rsidRDefault="007B6094" w:rsidP="007B60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3596C81D" w14:textId="77777777" w:rsidR="007B6094" w:rsidRPr="007B6094" w:rsidRDefault="007B6094" w:rsidP="007B609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96" w:name="_Toc187237510"/>
      <w:r w:rsidRPr="007B609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Conclusioni</w:t>
      </w:r>
      <w:bookmarkEnd w:id="96"/>
    </w:p>
    <w:p w14:paraId="7487C218" w14:textId="77777777" w:rsidR="007B6094" w:rsidRPr="007B6094" w:rsidRDefault="007B6094" w:rsidP="007B60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>L'ESG rappresenta una trasformazione del modo in cui le aziende creano valore, bilanciando obiettivi economici, sociali e ambientali. Non è più una scelta opzionale, ma una necessità per garantire competitività e resilienza nel lungo termine.</w:t>
      </w:r>
    </w:p>
    <w:p w14:paraId="172E1074" w14:textId="77777777" w:rsidR="007B6094" w:rsidRPr="007B6094" w:rsidRDefault="00000000" w:rsidP="007B60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E2D6132">
          <v:rect id="_x0000_i1104" style="width:0;height:1.5pt" o:hralign="center" o:hrstd="t" o:hr="t" fillcolor="#a0a0a0" stroked="f"/>
        </w:pict>
      </w:r>
    </w:p>
    <w:p w14:paraId="5D39DDD3" w14:textId="77777777" w:rsidR="007B6094" w:rsidRPr="007B6094" w:rsidRDefault="007B6094" w:rsidP="007B609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97" w:name="_Toc187237511"/>
      <w:r w:rsidRPr="007B609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Riferimenti</w:t>
      </w:r>
      <w:bookmarkEnd w:id="97"/>
    </w:p>
    <w:p w14:paraId="0FFFBD86" w14:textId="77777777" w:rsidR="007B6094" w:rsidRPr="007B6094" w:rsidRDefault="007B6094" w:rsidP="007B609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Global Reporting </w:t>
      </w:r>
      <w:proofErr w:type="spellStart"/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Initiative</w:t>
      </w:r>
      <w:proofErr w:type="spellEnd"/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(GRI). "Standards for </w:t>
      </w:r>
      <w:proofErr w:type="spellStart"/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Sustainability</w:t>
      </w:r>
      <w:proofErr w:type="spellEnd"/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Reporting."</w:t>
      </w:r>
    </w:p>
    <w:p w14:paraId="6116774C" w14:textId="77777777" w:rsidR="007B6094" w:rsidRPr="007B6094" w:rsidRDefault="007B6094" w:rsidP="007B609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Task Force on </w:t>
      </w:r>
      <w:proofErr w:type="spellStart"/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Climate-Related</w:t>
      </w:r>
      <w:proofErr w:type="spellEnd"/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Financial </w:t>
      </w:r>
      <w:proofErr w:type="spellStart"/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Disclosures</w:t>
      </w:r>
      <w:proofErr w:type="spellEnd"/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(TCFD).</w:t>
      </w:r>
    </w:p>
    <w:p w14:paraId="35EB9299" w14:textId="77777777" w:rsidR="007B6094" w:rsidRPr="007B6094" w:rsidRDefault="007B6094" w:rsidP="007B609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SASB Standards. "</w:t>
      </w:r>
      <w:proofErr w:type="spellStart"/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Materiality</w:t>
      </w:r>
      <w:proofErr w:type="spellEnd"/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Map</w:t>
      </w:r>
      <w:proofErr w:type="spellEnd"/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for ESG </w:t>
      </w:r>
      <w:proofErr w:type="spellStart"/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Metrics</w:t>
      </w:r>
      <w:proofErr w:type="spellEnd"/>
      <w:r w:rsidRPr="007B60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."</w:t>
      </w:r>
    </w:p>
    <w:p w14:paraId="12C62DFA" w14:textId="153A0EE4" w:rsidR="00336AF8" w:rsidRDefault="000E6D68" w:rsidP="000E6D6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kern w:val="0"/>
          <w:sz w:val="36"/>
          <w:szCs w:val="36"/>
          <w:lang w:eastAsia="it-IT"/>
          <w14:ligatures w14:val="none"/>
        </w:rPr>
      </w:pPr>
      <w:bookmarkStart w:id="98" w:name="_Toc187237512"/>
      <w:r w:rsidRPr="000E6D6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 xml:space="preserve">checklist ESG organizzata in base alle aree </w:t>
      </w:r>
      <w:r w:rsidRPr="000E6D68">
        <w:rPr>
          <w:rFonts w:ascii="Times New Roman" w:eastAsia="Times New Roman" w:hAnsi="Times New Roman" w:cs="Times New Roman"/>
          <w:kern w:val="0"/>
          <w:sz w:val="36"/>
          <w:szCs w:val="36"/>
          <w:lang w:eastAsia="it-IT"/>
          <w14:ligatures w14:val="none"/>
        </w:rPr>
        <w:t>Ambientale</w:t>
      </w:r>
      <w:r w:rsidRPr="000E6D6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 xml:space="preserve">, </w:t>
      </w:r>
      <w:r w:rsidRPr="000E6D68">
        <w:rPr>
          <w:rFonts w:ascii="Times New Roman" w:eastAsia="Times New Roman" w:hAnsi="Times New Roman" w:cs="Times New Roman"/>
          <w:kern w:val="0"/>
          <w:sz w:val="36"/>
          <w:szCs w:val="36"/>
          <w:lang w:eastAsia="it-IT"/>
          <w14:ligatures w14:val="none"/>
        </w:rPr>
        <w:t>Sociale</w:t>
      </w:r>
      <w:r w:rsidRPr="000E6D6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 xml:space="preserve">, e </w:t>
      </w:r>
      <w:r w:rsidRPr="000E6D68">
        <w:rPr>
          <w:rFonts w:ascii="Times New Roman" w:eastAsia="Times New Roman" w:hAnsi="Times New Roman" w:cs="Times New Roman"/>
          <w:kern w:val="0"/>
          <w:sz w:val="36"/>
          <w:szCs w:val="36"/>
          <w:lang w:eastAsia="it-IT"/>
          <w14:ligatures w14:val="none"/>
        </w:rPr>
        <w:t>Governance</w:t>
      </w:r>
      <w:bookmarkEnd w:id="98"/>
    </w:p>
    <w:p w14:paraId="727DF887" w14:textId="77777777" w:rsidR="000E6D68" w:rsidRPr="000E6D68" w:rsidRDefault="000E6D68" w:rsidP="000E6D6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99" w:name="_Toc187237513"/>
      <w:r w:rsidRPr="000E6D6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1. Area Ambientale</w:t>
      </w:r>
      <w:bookmarkEnd w:id="99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978"/>
        <w:gridCol w:w="1876"/>
      </w:tblGrid>
      <w:tr w:rsidR="000E6D68" w:rsidRPr="000E6D68" w14:paraId="0B41096C" w14:textId="77777777" w:rsidTr="000E6D68">
        <w:tc>
          <w:tcPr>
            <w:tcW w:w="0" w:type="auto"/>
            <w:hideMark/>
          </w:tcPr>
          <w:p w14:paraId="65B4569D" w14:textId="77777777" w:rsidR="000E6D68" w:rsidRPr="000E6D68" w:rsidRDefault="000E6D68" w:rsidP="000E6D6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D6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Domanda</w:t>
            </w:r>
          </w:p>
        </w:tc>
        <w:tc>
          <w:tcPr>
            <w:tcW w:w="0" w:type="auto"/>
            <w:hideMark/>
          </w:tcPr>
          <w:p w14:paraId="526BC3BD" w14:textId="77777777" w:rsidR="000E6D68" w:rsidRPr="000E6D68" w:rsidRDefault="000E6D68" w:rsidP="000E6D6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D6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Risposta (Sì/No)</w:t>
            </w:r>
          </w:p>
        </w:tc>
      </w:tr>
      <w:tr w:rsidR="000E6D68" w:rsidRPr="000E6D68" w14:paraId="403B0D1E" w14:textId="77777777" w:rsidTr="000E6D68">
        <w:tc>
          <w:tcPr>
            <w:tcW w:w="0" w:type="auto"/>
            <w:hideMark/>
          </w:tcPr>
          <w:p w14:paraId="59132CF4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D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L'azienda misura regolarmente le emissioni di gas serra (Scope 1, 2 e 3)?</w:t>
            </w:r>
          </w:p>
        </w:tc>
        <w:tc>
          <w:tcPr>
            <w:tcW w:w="0" w:type="auto"/>
            <w:hideMark/>
          </w:tcPr>
          <w:p w14:paraId="4FB079BC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0E6D68" w:rsidRPr="000E6D68" w14:paraId="64EBABF2" w14:textId="77777777" w:rsidTr="000E6D68">
        <w:tc>
          <w:tcPr>
            <w:tcW w:w="0" w:type="auto"/>
            <w:hideMark/>
          </w:tcPr>
          <w:p w14:paraId="34732059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D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Sono definiti obiettivi di riduzione delle emissioni a breve e lungo termine?</w:t>
            </w:r>
          </w:p>
        </w:tc>
        <w:tc>
          <w:tcPr>
            <w:tcW w:w="0" w:type="auto"/>
            <w:hideMark/>
          </w:tcPr>
          <w:p w14:paraId="3FACD81D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0E6D68" w:rsidRPr="000E6D68" w14:paraId="1E4523BC" w14:textId="77777777" w:rsidTr="000E6D68">
        <w:tc>
          <w:tcPr>
            <w:tcW w:w="0" w:type="auto"/>
            <w:hideMark/>
          </w:tcPr>
          <w:p w14:paraId="403053D5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D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Esiste un piano per la compensazione delle emissioni residue (es. carbon offset)?</w:t>
            </w:r>
          </w:p>
        </w:tc>
        <w:tc>
          <w:tcPr>
            <w:tcW w:w="0" w:type="auto"/>
            <w:hideMark/>
          </w:tcPr>
          <w:p w14:paraId="190CE1F5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0E6D68" w:rsidRPr="000E6D68" w14:paraId="1DD86EDE" w14:textId="77777777" w:rsidTr="000E6D68">
        <w:tc>
          <w:tcPr>
            <w:tcW w:w="0" w:type="auto"/>
            <w:hideMark/>
          </w:tcPr>
          <w:p w14:paraId="5D78B1D2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D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Viene monitorato il consumo energetico per unità di produzione?</w:t>
            </w:r>
          </w:p>
        </w:tc>
        <w:tc>
          <w:tcPr>
            <w:tcW w:w="0" w:type="auto"/>
            <w:hideMark/>
          </w:tcPr>
          <w:p w14:paraId="7A4AACE9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0E6D68" w:rsidRPr="000E6D68" w14:paraId="2A0E1F51" w14:textId="77777777" w:rsidTr="000E6D68">
        <w:tc>
          <w:tcPr>
            <w:tcW w:w="0" w:type="auto"/>
            <w:hideMark/>
          </w:tcPr>
          <w:p w14:paraId="1321F6D2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D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L'azienda utilizza fonti di energia rinnovabile?</w:t>
            </w:r>
          </w:p>
        </w:tc>
        <w:tc>
          <w:tcPr>
            <w:tcW w:w="0" w:type="auto"/>
            <w:hideMark/>
          </w:tcPr>
          <w:p w14:paraId="1906844C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0E6D68" w:rsidRPr="000E6D68" w14:paraId="46BB39DA" w14:textId="77777777" w:rsidTr="000E6D68">
        <w:tc>
          <w:tcPr>
            <w:tcW w:w="0" w:type="auto"/>
            <w:hideMark/>
          </w:tcPr>
          <w:p w14:paraId="7AD439BE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D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Esistono sistemi per il recupero del calore nei processi produttivi?</w:t>
            </w:r>
          </w:p>
        </w:tc>
        <w:tc>
          <w:tcPr>
            <w:tcW w:w="0" w:type="auto"/>
            <w:hideMark/>
          </w:tcPr>
          <w:p w14:paraId="3AB82DA1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0E6D68" w:rsidRPr="000E6D68" w14:paraId="4DD0F74D" w14:textId="77777777" w:rsidTr="000E6D68">
        <w:tc>
          <w:tcPr>
            <w:tcW w:w="0" w:type="auto"/>
            <w:hideMark/>
          </w:tcPr>
          <w:p w14:paraId="17A73B29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D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Viene calcolato il tasso di riciclo dei rifiuti prodotti?</w:t>
            </w:r>
          </w:p>
        </w:tc>
        <w:tc>
          <w:tcPr>
            <w:tcW w:w="0" w:type="auto"/>
            <w:hideMark/>
          </w:tcPr>
          <w:p w14:paraId="05955B01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0E6D68" w:rsidRPr="000E6D68" w14:paraId="0AE736F0" w14:textId="77777777" w:rsidTr="000E6D68">
        <w:tc>
          <w:tcPr>
            <w:tcW w:w="0" w:type="auto"/>
            <w:hideMark/>
          </w:tcPr>
          <w:p w14:paraId="64AC18D1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D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L'azienda promuove modelli di economia circolare?</w:t>
            </w:r>
          </w:p>
        </w:tc>
        <w:tc>
          <w:tcPr>
            <w:tcW w:w="0" w:type="auto"/>
            <w:hideMark/>
          </w:tcPr>
          <w:p w14:paraId="3940ED95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0E6D68" w:rsidRPr="000E6D68" w14:paraId="18C0530E" w14:textId="77777777" w:rsidTr="000E6D68">
        <w:tc>
          <w:tcPr>
            <w:tcW w:w="0" w:type="auto"/>
            <w:hideMark/>
          </w:tcPr>
          <w:p w14:paraId="63334571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D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Sono adottati materiali riciclati o sostenibili nei prodotti e nei processi?</w:t>
            </w:r>
          </w:p>
        </w:tc>
        <w:tc>
          <w:tcPr>
            <w:tcW w:w="0" w:type="auto"/>
            <w:hideMark/>
          </w:tcPr>
          <w:p w14:paraId="40FBD8FE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0E6D68" w:rsidRPr="000E6D68" w14:paraId="4191D569" w14:textId="77777777" w:rsidTr="000E6D68">
        <w:tc>
          <w:tcPr>
            <w:tcW w:w="0" w:type="auto"/>
            <w:hideMark/>
          </w:tcPr>
          <w:p w14:paraId="253EFE34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D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Esiste un piano di gestione delle acque per ridurre il consumo idrico?</w:t>
            </w:r>
          </w:p>
        </w:tc>
        <w:tc>
          <w:tcPr>
            <w:tcW w:w="0" w:type="auto"/>
            <w:hideMark/>
          </w:tcPr>
          <w:p w14:paraId="7CAADA9E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0E6D68" w:rsidRPr="000E6D68" w14:paraId="4660B7EC" w14:textId="77777777" w:rsidTr="000E6D68">
        <w:tc>
          <w:tcPr>
            <w:tcW w:w="0" w:type="auto"/>
            <w:hideMark/>
          </w:tcPr>
          <w:p w14:paraId="12B4FA49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D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L'azienda tratta e riutilizza le acque reflue?</w:t>
            </w:r>
          </w:p>
        </w:tc>
        <w:tc>
          <w:tcPr>
            <w:tcW w:w="0" w:type="auto"/>
            <w:hideMark/>
          </w:tcPr>
          <w:p w14:paraId="43F26D87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0E6D68" w:rsidRPr="000E6D68" w14:paraId="61212C2F" w14:textId="77777777" w:rsidTr="000E6D68">
        <w:tc>
          <w:tcPr>
            <w:tcW w:w="0" w:type="auto"/>
            <w:hideMark/>
          </w:tcPr>
          <w:p w14:paraId="077CB773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D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Viene monitorata l'impronta idrica delle attività produttive?</w:t>
            </w:r>
          </w:p>
        </w:tc>
        <w:tc>
          <w:tcPr>
            <w:tcW w:w="0" w:type="auto"/>
            <w:hideMark/>
          </w:tcPr>
          <w:p w14:paraId="56965AAB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0E6D68" w:rsidRPr="000E6D68" w14:paraId="73D23803" w14:textId="77777777" w:rsidTr="000E6D68">
        <w:tc>
          <w:tcPr>
            <w:tcW w:w="0" w:type="auto"/>
            <w:hideMark/>
          </w:tcPr>
          <w:p w14:paraId="50A8EDA6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D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L'azienda adotta politiche per la tutela della biodiversità?</w:t>
            </w:r>
          </w:p>
        </w:tc>
        <w:tc>
          <w:tcPr>
            <w:tcW w:w="0" w:type="auto"/>
            <w:hideMark/>
          </w:tcPr>
          <w:p w14:paraId="7BB1ECB1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0E6D68" w:rsidRPr="000E6D68" w14:paraId="5A1DBD7E" w14:textId="77777777" w:rsidTr="000E6D68">
        <w:tc>
          <w:tcPr>
            <w:tcW w:w="0" w:type="auto"/>
            <w:hideMark/>
          </w:tcPr>
          <w:p w14:paraId="62BBB2B7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D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Esistono misure per ridurre l'impatto ambientale della catena di fornitura?</w:t>
            </w:r>
          </w:p>
        </w:tc>
        <w:tc>
          <w:tcPr>
            <w:tcW w:w="0" w:type="auto"/>
            <w:hideMark/>
          </w:tcPr>
          <w:p w14:paraId="55C3F869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0E6D68" w:rsidRPr="000E6D68" w14:paraId="2A175B7F" w14:textId="77777777" w:rsidTr="000E6D68">
        <w:tc>
          <w:tcPr>
            <w:tcW w:w="0" w:type="auto"/>
            <w:hideMark/>
          </w:tcPr>
          <w:p w14:paraId="41FB7373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D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Viene calcolata l’impronta di carbonio dei prodotti?</w:t>
            </w:r>
          </w:p>
        </w:tc>
        <w:tc>
          <w:tcPr>
            <w:tcW w:w="0" w:type="auto"/>
            <w:hideMark/>
          </w:tcPr>
          <w:p w14:paraId="6688D319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0E6D68" w:rsidRPr="000E6D68" w14:paraId="4FC925D4" w14:textId="77777777" w:rsidTr="000E6D68">
        <w:tc>
          <w:tcPr>
            <w:tcW w:w="0" w:type="auto"/>
            <w:hideMark/>
          </w:tcPr>
          <w:p w14:paraId="5D1DE2D0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D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Sono utilizzati veicoli a basse emissioni per la logistica?</w:t>
            </w:r>
          </w:p>
        </w:tc>
        <w:tc>
          <w:tcPr>
            <w:tcW w:w="0" w:type="auto"/>
            <w:hideMark/>
          </w:tcPr>
          <w:p w14:paraId="5E9330EF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0E6D68" w:rsidRPr="000E6D68" w14:paraId="5F783F48" w14:textId="77777777" w:rsidTr="000E6D68">
        <w:tc>
          <w:tcPr>
            <w:tcW w:w="0" w:type="auto"/>
            <w:hideMark/>
          </w:tcPr>
          <w:p w14:paraId="72BD0A28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D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Esistono politiche per la gestione sicura delle sostanze chimiche?</w:t>
            </w:r>
          </w:p>
        </w:tc>
        <w:tc>
          <w:tcPr>
            <w:tcW w:w="0" w:type="auto"/>
            <w:hideMark/>
          </w:tcPr>
          <w:p w14:paraId="593BA00F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0E6D68" w:rsidRPr="000E6D68" w14:paraId="581F3A44" w14:textId="77777777" w:rsidTr="000E6D68">
        <w:tc>
          <w:tcPr>
            <w:tcW w:w="0" w:type="auto"/>
            <w:hideMark/>
          </w:tcPr>
          <w:p w14:paraId="23209336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D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L'azienda è certificata ISO 14001 o equivalente per la gestione ambientale?</w:t>
            </w:r>
          </w:p>
        </w:tc>
        <w:tc>
          <w:tcPr>
            <w:tcW w:w="0" w:type="auto"/>
            <w:hideMark/>
          </w:tcPr>
          <w:p w14:paraId="33BC413B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0E6D68" w:rsidRPr="000E6D68" w14:paraId="5F0ACCD4" w14:textId="77777777" w:rsidTr="000E6D68">
        <w:tc>
          <w:tcPr>
            <w:tcW w:w="0" w:type="auto"/>
            <w:hideMark/>
          </w:tcPr>
          <w:p w14:paraId="410B27A2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D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Esistono iniziative per sensibilizzare i dipendenti sull’impatto ambientale?</w:t>
            </w:r>
          </w:p>
        </w:tc>
        <w:tc>
          <w:tcPr>
            <w:tcW w:w="0" w:type="auto"/>
            <w:hideMark/>
          </w:tcPr>
          <w:p w14:paraId="63FC3F07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0E6D68" w:rsidRPr="000E6D68" w14:paraId="4A3423D7" w14:textId="77777777" w:rsidTr="000E6D68">
        <w:tc>
          <w:tcPr>
            <w:tcW w:w="0" w:type="auto"/>
            <w:hideMark/>
          </w:tcPr>
          <w:p w14:paraId="3C60C053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D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L'azienda pubblica regolarmente rapporti sulle performance ambientali?</w:t>
            </w:r>
          </w:p>
        </w:tc>
        <w:tc>
          <w:tcPr>
            <w:tcW w:w="0" w:type="auto"/>
            <w:hideMark/>
          </w:tcPr>
          <w:p w14:paraId="66BF0BCA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</w:tbl>
    <w:p w14:paraId="4D4FD8AE" w14:textId="77777777" w:rsidR="000E6D68" w:rsidRPr="000E6D68" w:rsidRDefault="00000000" w:rsidP="000E6D6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502946C7">
          <v:rect id="_x0000_i1105" style="width:0;height:1.5pt" o:hralign="center" o:hrstd="t" o:hr="t" fillcolor="#a0a0a0" stroked="f"/>
        </w:pict>
      </w:r>
    </w:p>
    <w:p w14:paraId="405F435A" w14:textId="77777777" w:rsidR="000E6D68" w:rsidRDefault="000E6D68" w:rsidP="000E6D6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</w:p>
    <w:p w14:paraId="3A236226" w14:textId="77777777" w:rsidR="000E6D68" w:rsidRDefault="000E6D68" w:rsidP="000E6D6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</w:p>
    <w:p w14:paraId="118120D4" w14:textId="77777777" w:rsidR="000E6D68" w:rsidRDefault="000E6D68" w:rsidP="000E6D6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</w:p>
    <w:p w14:paraId="0B38626E" w14:textId="7A7910A9" w:rsidR="000E6D68" w:rsidRPr="000E6D68" w:rsidRDefault="000E6D68" w:rsidP="000E6D6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100" w:name="_Toc187237514"/>
      <w:r w:rsidRPr="000E6D6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lastRenderedPageBreak/>
        <w:t>2. Area Sociale</w:t>
      </w:r>
      <w:bookmarkEnd w:id="100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989"/>
        <w:gridCol w:w="1865"/>
      </w:tblGrid>
      <w:tr w:rsidR="000E6D68" w:rsidRPr="000E6D68" w14:paraId="0F8165C3" w14:textId="77777777" w:rsidTr="000E6D68">
        <w:tc>
          <w:tcPr>
            <w:tcW w:w="0" w:type="auto"/>
            <w:hideMark/>
          </w:tcPr>
          <w:p w14:paraId="0D24D9ED" w14:textId="77777777" w:rsidR="000E6D68" w:rsidRPr="000E6D68" w:rsidRDefault="000E6D68" w:rsidP="000E6D6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D6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Domanda</w:t>
            </w:r>
          </w:p>
        </w:tc>
        <w:tc>
          <w:tcPr>
            <w:tcW w:w="0" w:type="auto"/>
            <w:hideMark/>
          </w:tcPr>
          <w:p w14:paraId="59C902E8" w14:textId="77777777" w:rsidR="000E6D68" w:rsidRPr="000E6D68" w:rsidRDefault="000E6D68" w:rsidP="000E6D6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D6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Risposta (Sì/No)</w:t>
            </w:r>
          </w:p>
        </w:tc>
      </w:tr>
      <w:tr w:rsidR="000E6D68" w:rsidRPr="000E6D68" w14:paraId="1E5A3130" w14:textId="77777777" w:rsidTr="000E6D68">
        <w:tc>
          <w:tcPr>
            <w:tcW w:w="0" w:type="auto"/>
            <w:hideMark/>
          </w:tcPr>
          <w:p w14:paraId="72299765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D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L'azienda promuove la diversità e l'inclusione nei luoghi di lavoro?</w:t>
            </w:r>
          </w:p>
        </w:tc>
        <w:tc>
          <w:tcPr>
            <w:tcW w:w="0" w:type="auto"/>
            <w:hideMark/>
          </w:tcPr>
          <w:p w14:paraId="40A1E851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0E6D68" w:rsidRPr="000E6D68" w14:paraId="4735BF96" w14:textId="77777777" w:rsidTr="000E6D68">
        <w:tc>
          <w:tcPr>
            <w:tcW w:w="0" w:type="auto"/>
            <w:hideMark/>
          </w:tcPr>
          <w:p w14:paraId="051DB60A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D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Viene monitorata la percentuale di donne in posizioni di leadership?</w:t>
            </w:r>
          </w:p>
        </w:tc>
        <w:tc>
          <w:tcPr>
            <w:tcW w:w="0" w:type="auto"/>
            <w:hideMark/>
          </w:tcPr>
          <w:p w14:paraId="5FDD4891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0E6D68" w:rsidRPr="000E6D68" w14:paraId="4D85E2A4" w14:textId="77777777" w:rsidTr="000E6D68">
        <w:tc>
          <w:tcPr>
            <w:tcW w:w="0" w:type="auto"/>
            <w:hideMark/>
          </w:tcPr>
          <w:p w14:paraId="7403C052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D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Sono offerti programmi di formazione per i dipendenti?</w:t>
            </w:r>
          </w:p>
        </w:tc>
        <w:tc>
          <w:tcPr>
            <w:tcW w:w="0" w:type="auto"/>
            <w:hideMark/>
          </w:tcPr>
          <w:p w14:paraId="4EF5FA08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0E6D68" w:rsidRPr="000E6D68" w14:paraId="26BD17E0" w14:textId="77777777" w:rsidTr="000E6D68">
        <w:tc>
          <w:tcPr>
            <w:tcW w:w="0" w:type="auto"/>
            <w:hideMark/>
          </w:tcPr>
          <w:p w14:paraId="24549056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D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tasso di infortuni sul lavoro è monitorato regolarmente?</w:t>
            </w:r>
          </w:p>
        </w:tc>
        <w:tc>
          <w:tcPr>
            <w:tcW w:w="0" w:type="auto"/>
            <w:hideMark/>
          </w:tcPr>
          <w:p w14:paraId="5B31F627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0E6D68" w:rsidRPr="000E6D68" w14:paraId="705300ED" w14:textId="77777777" w:rsidTr="000E6D68">
        <w:tc>
          <w:tcPr>
            <w:tcW w:w="0" w:type="auto"/>
            <w:hideMark/>
          </w:tcPr>
          <w:p w14:paraId="3F49C0D2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D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L'azienda ha politiche per prevenire la discriminazione e le molestie?</w:t>
            </w:r>
          </w:p>
        </w:tc>
        <w:tc>
          <w:tcPr>
            <w:tcW w:w="0" w:type="auto"/>
            <w:hideMark/>
          </w:tcPr>
          <w:p w14:paraId="0B7706F8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0E6D68" w:rsidRPr="000E6D68" w14:paraId="75D808A8" w14:textId="77777777" w:rsidTr="000E6D68">
        <w:tc>
          <w:tcPr>
            <w:tcW w:w="0" w:type="auto"/>
            <w:hideMark/>
          </w:tcPr>
          <w:p w14:paraId="3B578413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D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Esistono programmi di supporto al benessere mentale dei dipendenti?</w:t>
            </w:r>
          </w:p>
        </w:tc>
        <w:tc>
          <w:tcPr>
            <w:tcW w:w="0" w:type="auto"/>
            <w:hideMark/>
          </w:tcPr>
          <w:p w14:paraId="2772B009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0E6D68" w:rsidRPr="000E6D68" w14:paraId="32B01384" w14:textId="77777777" w:rsidTr="000E6D68">
        <w:tc>
          <w:tcPr>
            <w:tcW w:w="0" w:type="auto"/>
            <w:hideMark/>
          </w:tcPr>
          <w:p w14:paraId="7BD1087E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D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L'azienda adotta politiche per il rispetto dei diritti umani nella catena di fornitura?</w:t>
            </w:r>
          </w:p>
        </w:tc>
        <w:tc>
          <w:tcPr>
            <w:tcW w:w="0" w:type="auto"/>
            <w:hideMark/>
          </w:tcPr>
          <w:p w14:paraId="1D3FC688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0E6D68" w:rsidRPr="000E6D68" w14:paraId="2A516708" w14:textId="77777777" w:rsidTr="000E6D68">
        <w:tc>
          <w:tcPr>
            <w:tcW w:w="0" w:type="auto"/>
            <w:hideMark/>
          </w:tcPr>
          <w:p w14:paraId="27E98D11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D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 dipendenti hanno accesso a piani di welfare aziendale?</w:t>
            </w:r>
          </w:p>
        </w:tc>
        <w:tc>
          <w:tcPr>
            <w:tcW w:w="0" w:type="auto"/>
            <w:hideMark/>
          </w:tcPr>
          <w:p w14:paraId="45D57E0C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0E6D68" w:rsidRPr="000E6D68" w14:paraId="74C3929A" w14:textId="77777777" w:rsidTr="000E6D68">
        <w:tc>
          <w:tcPr>
            <w:tcW w:w="0" w:type="auto"/>
            <w:hideMark/>
          </w:tcPr>
          <w:p w14:paraId="0FEA5B20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D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Le condizioni di lavoro rispettano gli standard internazionali?</w:t>
            </w:r>
          </w:p>
        </w:tc>
        <w:tc>
          <w:tcPr>
            <w:tcW w:w="0" w:type="auto"/>
            <w:hideMark/>
          </w:tcPr>
          <w:p w14:paraId="2CB69D76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0E6D68" w:rsidRPr="000E6D68" w14:paraId="239CFE50" w14:textId="77777777" w:rsidTr="000E6D68">
        <w:tc>
          <w:tcPr>
            <w:tcW w:w="0" w:type="auto"/>
            <w:hideMark/>
          </w:tcPr>
          <w:p w14:paraId="0DDC1CE1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D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Viene garantita la parità salariale tra uomini e donne?</w:t>
            </w:r>
          </w:p>
        </w:tc>
        <w:tc>
          <w:tcPr>
            <w:tcW w:w="0" w:type="auto"/>
            <w:hideMark/>
          </w:tcPr>
          <w:p w14:paraId="504C8BD3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0E6D68" w:rsidRPr="000E6D68" w14:paraId="3A930383" w14:textId="77777777" w:rsidTr="000E6D68">
        <w:tc>
          <w:tcPr>
            <w:tcW w:w="0" w:type="auto"/>
            <w:hideMark/>
          </w:tcPr>
          <w:p w14:paraId="58D502AD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D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Esistono programmi per migliorare l'accessibilità alle strutture aziendali?</w:t>
            </w:r>
          </w:p>
        </w:tc>
        <w:tc>
          <w:tcPr>
            <w:tcW w:w="0" w:type="auto"/>
            <w:hideMark/>
          </w:tcPr>
          <w:p w14:paraId="7ED488DA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0E6D68" w:rsidRPr="000E6D68" w14:paraId="5A5A4B7F" w14:textId="77777777" w:rsidTr="000E6D68">
        <w:tc>
          <w:tcPr>
            <w:tcW w:w="0" w:type="auto"/>
            <w:hideMark/>
          </w:tcPr>
          <w:p w14:paraId="34FA9D38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D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L'azienda ha un piano per lo sviluppo delle competenze dei dipendenti?</w:t>
            </w:r>
          </w:p>
        </w:tc>
        <w:tc>
          <w:tcPr>
            <w:tcW w:w="0" w:type="auto"/>
            <w:hideMark/>
          </w:tcPr>
          <w:p w14:paraId="0D6E4503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0E6D68" w:rsidRPr="000E6D68" w14:paraId="1B27EF5F" w14:textId="77777777" w:rsidTr="000E6D68">
        <w:tc>
          <w:tcPr>
            <w:tcW w:w="0" w:type="auto"/>
            <w:hideMark/>
          </w:tcPr>
          <w:p w14:paraId="550F24F2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D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Esistono meccanismi per raccogliere feedback regolari dai dipendenti?</w:t>
            </w:r>
          </w:p>
        </w:tc>
        <w:tc>
          <w:tcPr>
            <w:tcW w:w="0" w:type="auto"/>
            <w:hideMark/>
          </w:tcPr>
          <w:p w14:paraId="410941A3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0E6D68" w:rsidRPr="000E6D68" w14:paraId="19ACEE7E" w14:textId="77777777" w:rsidTr="000E6D68">
        <w:tc>
          <w:tcPr>
            <w:tcW w:w="0" w:type="auto"/>
            <w:hideMark/>
          </w:tcPr>
          <w:p w14:paraId="6616CB3A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D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L'azienda collabora con le comunità locali per iniziative sociali?</w:t>
            </w:r>
          </w:p>
        </w:tc>
        <w:tc>
          <w:tcPr>
            <w:tcW w:w="0" w:type="auto"/>
            <w:hideMark/>
          </w:tcPr>
          <w:p w14:paraId="137F675C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0E6D68" w:rsidRPr="000E6D68" w14:paraId="788704EF" w14:textId="77777777" w:rsidTr="000E6D68">
        <w:tc>
          <w:tcPr>
            <w:tcW w:w="0" w:type="auto"/>
            <w:hideMark/>
          </w:tcPr>
          <w:p w14:paraId="1A4628D9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D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Vengono offerte opportunità di volontariato aziendale?</w:t>
            </w:r>
          </w:p>
        </w:tc>
        <w:tc>
          <w:tcPr>
            <w:tcW w:w="0" w:type="auto"/>
            <w:hideMark/>
          </w:tcPr>
          <w:p w14:paraId="1099D4D7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0E6D68" w:rsidRPr="000E6D68" w14:paraId="3BC37B3F" w14:textId="77777777" w:rsidTr="000E6D68">
        <w:tc>
          <w:tcPr>
            <w:tcW w:w="0" w:type="auto"/>
            <w:hideMark/>
          </w:tcPr>
          <w:p w14:paraId="6ED533F1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D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Esistono politiche per il rispetto dei diritti sindacali?</w:t>
            </w:r>
          </w:p>
        </w:tc>
        <w:tc>
          <w:tcPr>
            <w:tcW w:w="0" w:type="auto"/>
            <w:hideMark/>
          </w:tcPr>
          <w:p w14:paraId="04368CC8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0E6D68" w:rsidRPr="000E6D68" w14:paraId="58199163" w14:textId="77777777" w:rsidTr="000E6D68">
        <w:tc>
          <w:tcPr>
            <w:tcW w:w="0" w:type="auto"/>
            <w:hideMark/>
          </w:tcPr>
          <w:p w14:paraId="555BE844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D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 dipendenti ricevono regolarmente aggiornamenti sulla salute e sicurezza?</w:t>
            </w:r>
          </w:p>
        </w:tc>
        <w:tc>
          <w:tcPr>
            <w:tcW w:w="0" w:type="auto"/>
            <w:hideMark/>
          </w:tcPr>
          <w:p w14:paraId="41EA6460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0E6D68" w:rsidRPr="000E6D68" w14:paraId="003FD901" w14:textId="77777777" w:rsidTr="000E6D68">
        <w:tc>
          <w:tcPr>
            <w:tcW w:w="0" w:type="auto"/>
            <w:hideMark/>
          </w:tcPr>
          <w:p w14:paraId="67EB6CFC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D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Viene monitorata la soddisfazione dei dipendenti?</w:t>
            </w:r>
          </w:p>
        </w:tc>
        <w:tc>
          <w:tcPr>
            <w:tcW w:w="0" w:type="auto"/>
            <w:hideMark/>
          </w:tcPr>
          <w:p w14:paraId="4DC10093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0E6D68" w:rsidRPr="000E6D68" w14:paraId="62B4A9E4" w14:textId="77777777" w:rsidTr="000E6D68">
        <w:tc>
          <w:tcPr>
            <w:tcW w:w="0" w:type="auto"/>
            <w:hideMark/>
          </w:tcPr>
          <w:p w14:paraId="2C74A76C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D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Sono implementate politiche di lavoro flessibile (es. smart working)?</w:t>
            </w:r>
          </w:p>
        </w:tc>
        <w:tc>
          <w:tcPr>
            <w:tcW w:w="0" w:type="auto"/>
            <w:hideMark/>
          </w:tcPr>
          <w:p w14:paraId="1247AC96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0E6D68" w:rsidRPr="000E6D68" w14:paraId="1C99FD3E" w14:textId="77777777" w:rsidTr="000E6D68">
        <w:tc>
          <w:tcPr>
            <w:tcW w:w="0" w:type="auto"/>
            <w:hideMark/>
          </w:tcPr>
          <w:p w14:paraId="47E680E5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D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L'azienda comunica regolarmente l'impatto sociale delle proprie attività?</w:t>
            </w:r>
          </w:p>
        </w:tc>
        <w:tc>
          <w:tcPr>
            <w:tcW w:w="0" w:type="auto"/>
            <w:hideMark/>
          </w:tcPr>
          <w:p w14:paraId="70EBAEB3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</w:tbl>
    <w:p w14:paraId="5A9502DF" w14:textId="77777777" w:rsidR="000E6D68" w:rsidRPr="000E6D68" w:rsidRDefault="00000000" w:rsidP="000E6D6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5A8D1C27">
          <v:rect id="_x0000_i1106" style="width:0;height:1.5pt" o:hralign="center" o:hrstd="t" o:hr="t" fillcolor="#a0a0a0" stroked="f"/>
        </w:pict>
      </w:r>
    </w:p>
    <w:p w14:paraId="219C0C91" w14:textId="77777777" w:rsidR="000E6D68" w:rsidRPr="000E6D68" w:rsidRDefault="000E6D68" w:rsidP="000E6D6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101" w:name="_Toc187237515"/>
      <w:r w:rsidRPr="000E6D6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3. Area Governance</w:t>
      </w:r>
      <w:bookmarkEnd w:id="101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8093"/>
        <w:gridCol w:w="1761"/>
      </w:tblGrid>
      <w:tr w:rsidR="000E6D68" w:rsidRPr="000E6D68" w14:paraId="7E8EDAF6" w14:textId="77777777" w:rsidTr="000E6D68">
        <w:tc>
          <w:tcPr>
            <w:tcW w:w="0" w:type="auto"/>
            <w:hideMark/>
          </w:tcPr>
          <w:p w14:paraId="7A9ACB33" w14:textId="77777777" w:rsidR="000E6D68" w:rsidRPr="000E6D68" w:rsidRDefault="000E6D68" w:rsidP="000E6D6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D6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Domanda</w:t>
            </w:r>
          </w:p>
        </w:tc>
        <w:tc>
          <w:tcPr>
            <w:tcW w:w="0" w:type="auto"/>
            <w:hideMark/>
          </w:tcPr>
          <w:p w14:paraId="1F724A08" w14:textId="77777777" w:rsidR="000E6D68" w:rsidRPr="000E6D68" w:rsidRDefault="000E6D68" w:rsidP="000E6D6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D6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Risposta (Sì/No)</w:t>
            </w:r>
          </w:p>
        </w:tc>
      </w:tr>
      <w:tr w:rsidR="000E6D68" w:rsidRPr="000E6D68" w14:paraId="4E3D278B" w14:textId="77777777" w:rsidTr="000E6D68">
        <w:tc>
          <w:tcPr>
            <w:tcW w:w="0" w:type="auto"/>
            <w:hideMark/>
          </w:tcPr>
          <w:p w14:paraId="49730933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D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 percentuale di membri indipendenti nel consiglio di amministrazione è monitorata?</w:t>
            </w:r>
          </w:p>
        </w:tc>
        <w:tc>
          <w:tcPr>
            <w:tcW w:w="0" w:type="auto"/>
            <w:hideMark/>
          </w:tcPr>
          <w:p w14:paraId="5D34D0DA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0E6D68" w:rsidRPr="000E6D68" w14:paraId="06DA0EDD" w14:textId="77777777" w:rsidTr="000E6D68">
        <w:tc>
          <w:tcPr>
            <w:tcW w:w="0" w:type="auto"/>
            <w:hideMark/>
          </w:tcPr>
          <w:p w14:paraId="1B22CC00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D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Esistono politiche anti-corruzione e di integrità aziendale?</w:t>
            </w:r>
          </w:p>
        </w:tc>
        <w:tc>
          <w:tcPr>
            <w:tcW w:w="0" w:type="auto"/>
            <w:hideMark/>
          </w:tcPr>
          <w:p w14:paraId="20F8E0F0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0E6D68" w:rsidRPr="000E6D68" w14:paraId="4B93CC5A" w14:textId="77777777" w:rsidTr="000E6D68">
        <w:tc>
          <w:tcPr>
            <w:tcW w:w="0" w:type="auto"/>
            <w:hideMark/>
          </w:tcPr>
          <w:p w14:paraId="7678E62F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D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L'azienda pubblica rapporti ESG annuali chiari e verificabili?</w:t>
            </w:r>
          </w:p>
        </w:tc>
        <w:tc>
          <w:tcPr>
            <w:tcW w:w="0" w:type="auto"/>
            <w:hideMark/>
          </w:tcPr>
          <w:p w14:paraId="1723983B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0E6D68" w:rsidRPr="000E6D68" w14:paraId="71F08BB3" w14:textId="77777777" w:rsidTr="000E6D68">
        <w:tc>
          <w:tcPr>
            <w:tcW w:w="0" w:type="auto"/>
            <w:hideMark/>
          </w:tcPr>
          <w:p w14:paraId="00136607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D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 sistemi di gestione etica sono supportati da corsi di formazione obbligatori per i dipendenti?</w:t>
            </w:r>
          </w:p>
        </w:tc>
        <w:tc>
          <w:tcPr>
            <w:tcW w:w="0" w:type="auto"/>
            <w:hideMark/>
          </w:tcPr>
          <w:p w14:paraId="033DB90B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0E6D68" w:rsidRPr="000E6D68" w14:paraId="2087DECF" w14:textId="77777777" w:rsidTr="000E6D68">
        <w:tc>
          <w:tcPr>
            <w:tcW w:w="0" w:type="auto"/>
            <w:hideMark/>
          </w:tcPr>
          <w:p w14:paraId="342C3C12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D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Esistono canali anonimi per segnalare pratiche non etiche o conflitti di interesse?</w:t>
            </w:r>
          </w:p>
        </w:tc>
        <w:tc>
          <w:tcPr>
            <w:tcW w:w="0" w:type="auto"/>
            <w:hideMark/>
          </w:tcPr>
          <w:p w14:paraId="2009517D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0E6D68" w:rsidRPr="000E6D68" w14:paraId="7D5716F0" w14:textId="77777777" w:rsidTr="000E6D68">
        <w:tc>
          <w:tcPr>
            <w:tcW w:w="0" w:type="auto"/>
            <w:hideMark/>
          </w:tcPr>
          <w:p w14:paraId="177B8019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D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consiglio di amministrazione è composto in modo diversificato?</w:t>
            </w:r>
          </w:p>
        </w:tc>
        <w:tc>
          <w:tcPr>
            <w:tcW w:w="0" w:type="auto"/>
            <w:hideMark/>
          </w:tcPr>
          <w:p w14:paraId="77EDEAD6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0E6D68" w:rsidRPr="000E6D68" w14:paraId="0B218134" w14:textId="77777777" w:rsidTr="000E6D68">
        <w:tc>
          <w:tcPr>
            <w:tcW w:w="0" w:type="auto"/>
            <w:hideMark/>
          </w:tcPr>
          <w:p w14:paraId="1117F77E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D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L'azienda utilizza standard internazionali per il reporting ESG?</w:t>
            </w:r>
          </w:p>
        </w:tc>
        <w:tc>
          <w:tcPr>
            <w:tcW w:w="0" w:type="auto"/>
            <w:hideMark/>
          </w:tcPr>
          <w:p w14:paraId="5F7E4B74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0E6D68" w:rsidRPr="000E6D68" w14:paraId="6887BB54" w14:textId="77777777" w:rsidTr="000E6D68">
        <w:tc>
          <w:tcPr>
            <w:tcW w:w="0" w:type="auto"/>
            <w:hideMark/>
          </w:tcPr>
          <w:p w14:paraId="1F665620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D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Sono implementati processi di audit per verificare la conformità normativa?</w:t>
            </w:r>
          </w:p>
        </w:tc>
        <w:tc>
          <w:tcPr>
            <w:tcW w:w="0" w:type="auto"/>
            <w:hideMark/>
          </w:tcPr>
          <w:p w14:paraId="3402BFE0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0E6D68" w:rsidRPr="000E6D68" w14:paraId="46254794" w14:textId="77777777" w:rsidTr="000E6D68">
        <w:tc>
          <w:tcPr>
            <w:tcW w:w="0" w:type="auto"/>
            <w:hideMark/>
          </w:tcPr>
          <w:p w14:paraId="3A2A863E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D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Esistono comitati dedicati a temi specifici (audit, ESG, remunerazione)?</w:t>
            </w:r>
          </w:p>
        </w:tc>
        <w:tc>
          <w:tcPr>
            <w:tcW w:w="0" w:type="auto"/>
            <w:hideMark/>
          </w:tcPr>
          <w:p w14:paraId="0C6CD49D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0E6D68" w:rsidRPr="000E6D68" w14:paraId="06C8B4B3" w14:textId="77777777" w:rsidTr="000E6D68">
        <w:tc>
          <w:tcPr>
            <w:tcW w:w="0" w:type="auto"/>
            <w:hideMark/>
          </w:tcPr>
          <w:p w14:paraId="1F37C99E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D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 membri del consiglio di amministrazione ricevono formazione periodica?</w:t>
            </w:r>
          </w:p>
        </w:tc>
        <w:tc>
          <w:tcPr>
            <w:tcW w:w="0" w:type="auto"/>
            <w:hideMark/>
          </w:tcPr>
          <w:p w14:paraId="3A3E6580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0E6D68" w:rsidRPr="000E6D68" w14:paraId="531E65BA" w14:textId="77777777" w:rsidTr="000E6D68">
        <w:tc>
          <w:tcPr>
            <w:tcW w:w="0" w:type="auto"/>
            <w:hideMark/>
          </w:tcPr>
          <w:p w14:paraId="5CC8D84B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D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Vengono condotte valutazioni regolari delle performance del </w:t>
            </w:r>
            <w:proofErr w:type="spellStart"/>
            <w:r w:rsidRPr="000E6D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CdA</w:t>
            </w:r>
            <w:proofErr w:type="spellEnd"/>
            <w:r w:rsidRPr="000E6D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?</w:t>
            </w:r>
          </w:p>
        </w:tc>
        <w:tc>
          <w:tcPr>
            <w:tcW w:w="0" w:type="auto"/>
            <w:hideMark/>
          </w:tcPr>
          <w:p w14:paraId="201EA7F7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0E6D68" w:rsidRPr="000E6D68" w14:paraId="3B30482A" w14:textId="77777777" w:rsidTr="000E6D68">
        <w:tc>
          <w:tcPr>
            <w:tcW w:w="0" w:type="auto"/>
            <w:hideMark/>
          </w:tcPr>
          <w:p w14:paraId="503176D9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D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Esistono meccanismi per gestire i conflitti di interesse?</w:t>
            </w:r>
          </w:p>
        </w:tc>
        <w:tc>
          <w:tcPr>
            <w:tcW w:w="0" w:type="auto"/>
            <w:hideMark/>
          </w:tcPr>
          <w:p w14:paraId="14A93A5A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0E6D68" w:rsidRPr="000E6D68" w14:paraId="53EDF6AE" w14:textId="77777777" w:rsidTr="000E6D68">
        <w:tc>
          <w:tcPr>
            <w:tcW w:w="0" w:type="auto"/>
            <w:hideMark/>
          </w:tcPr>
          <w:p w14:paraId="464D594F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D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 retribuzione del management è legata agli obiettivi ESG?</w:t>
            </w:r>
          </w:p>
        </w:tc>
        <w:tc>
          <w:tcPr>
            <w:tcW w:w="0" w:type="auto"/>
            <w:hideMark/>
          </w:tcPr>
          <w:p w14:paraId="206814AD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0E6D68" w:rsidRPr="000E6D68" w14:paraId="10A54B0D" w14:textId="77777777" w:rsidTr="000E6D68">
        <w:tc>
          <w:tcPr>
            <w:tcW w:w="0" w:type="auto"/>
            <w:hideMark/>
          </w:tcPr>
          <w:p w14:paraId="6B1D5623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D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L'azienda ha adottato un codice etico?</w:t>
            </w:r>
          </w:p>
        </w:tc>
        <w:tc>
          <w:tcPr>
            <w:tcW w:w="0" w:type="auto"/>
            <w:hideMark/>
          </w:tcPr>
          <w:p w14:paraId="5F7E7041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0E6D68" w:rsidRPr="000E6D68" w14:paraId="3C254A99" w14:textId="77777777" w:rsidTr="000E6D68">
        <w:tc>
          <w:tcPr>
            <w:tcW w:w="0" w:type="auto"/>
            <w:hideMark/>
          </w:tcPr>
          <w:p w14:paraId="303CF89B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D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Esistono politiche per garantire trasparenza nelle decisioni strategiche?</w:t>
            </w:r>
          </w:p>
        </w:tc>
        <w:tc>
          <w:tcPr>
            <w:tcW w:w="0" w:type="auto"/>
            <w:hideMark/>
          </w:tcPr>
          <w:p w14:paraId="2E1A25B5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0E6D68" w:rsidRPr="000E6D68" w14:paraId="392D4A23" w14:textId="77777777" w:rsidTr="000E6D68">
        <w:tc>
          <w:tcPr>
            <w:tcW w:w="0" w:type="auto"/>
            <w:hideMark/>
          </w:tcPr>
          <w:p w14:paraId="7DABB21C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D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 processi di selezione dei fornitori includono criteri ESG?</w:t>
            </w:r>
          </w:p>
        </w:tc>
        <w:tc>
          <w:tcPr>
            <w:tcW w:w="0" w:type="auto"/>
            <w:hideMark/>
          </w:tcPr>
          <w:p w14:paraId="3EDCD6E8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0E6D68" w:rsidRPr="000E6D68" w14:paraId="2E0A0F8B" w14:textId="77777777" w:rsidTr="000E6D68">
        <w:tc>
          <w:tcPr>
            <w:tcW w:w="0" w:type="auto"/>
            <w:hideMark/>
          </w:tcPr>
          <w:p w14:paraId="198201F9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D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Vengono monitorate le performance ESG lungo tutta la filiera?</w:t>
            </w:r>
          </w:p>
        </w:tc>
        <w:tc>
          <w:tcPr>
            <w:tcW w:w="0" w:type="auto"/>
            <w:hideMark/>
          </w:tcPr>
          <w:p w14:paraId="2B927E75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0E6D68" w:rsidRPr="000E6D68" w14:paraId="48C11234" w14:textId="77777777" w:rsidTr="000E6D68">
        <w:tc>
          <w:tcPr>
            <w:tcW w:w="0" w:type="auto"/>
            <w:hideMark/>
          </w:tcPr>
          <w:p w14:paraId="53031472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D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Esistono politiche per la protezione dei dati aziendali e personali?</w:t>
            </w:r>
          </w:p>
        </w:tc>
        <w:tc>
          <w:tcPr>
            <w:tcW w:w="0" w:type="auto"/>
            <w:hideMark/>
          </w:tcPr>
          <w:p w14:paraId="38344829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0E6D68" w:rsidRPr="000E6D68" w14:paraId="5D7C05B6" w14:textId="77777777" w:rsidTr="000E6D68">
        <w:tc>
          <w:tcPr>
            <w:tcW w:w="0" w:type="auto"/>
            <w:hideMark/>
          </w:tcPr>
          <w:p w14:paraId="31E42F68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D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L'azienda partecipa a iniziative globali per la sostenibilità (es. UN Global Compact)?</w:t>
            </w:r>
          </w:p>
        </w:tc>
        <w:tc>
          <w:tcPr>
            <w:tcW w:w="0" w:type="auto"/>
            <w:hideMark/>
          </w:tcPr>
          <w:p w14:paraId="19FB6C72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0E6D68" w:rsidRPr="000E6D68" w14:paraId="699EE648" w14:textId="77777777" w:rsidTr="000E6D68">
        <w:tc>
          <w:tcPr>
            <w:tcW w:w="0" w:type="auto"/>
            <w:hideMark/>
          </w:tcPr>
          <w:p w14:paraId="79F40F13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D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 bilanci aziendali sono verificati da auditor esterni indipendenti?</w:t>
            </w:r>
          </w:p>
        </w:tc>
        <w:tc>
          <w:tcPr>
            <w:tcW w:w="0" w:type="auto"/>
            <w:hideMark/>
          </w:tcPr>
          <w:p w14:paraId="22F344B0" w14:textId="77777777" w:rsidR="000E6D68" w:rsidRPr="000E6D68" w:rsidRDefault="000E6D68" w:rsidP="000E6D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</w:tbl>
    <w:p w14:paraId="527FD3EC" w14:textId="77777777" w:rsidR="00744585" w:rsidRDefault="00744585" w:rsidP="000E6D6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102" w:name="_Toc187237516"/>
      <w:r w:rsidRPr="00744585">
        <w:rPr>
          <w:rFonts w:ascii="Times New Roman" w:eastAsia="Times New Roman" w:hAnsi="Times New Roman" w:cs="Times New Roman"/>
          <w:kern w:val="0"/>
          <w:sz w:val="36"/>
          <w:szCs w:val="36"/>
          <w:lang w:eastAsia="it-IT"/>
          <w14:ligatures w14:val="none"/>
        </w:rPr>
        <w:t>checklist ESG rivisitata in ottica KPI</w:t>
      </w:r>
      <w:r w:rsidRPr="0074458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, che associa ogni domanda a un indicatore chiave di performance (KPI).</w:t>
      </w:r>
      <w:bookmarkEnd w:id="102"/>
      <w:r w:rsidRPr="0074458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 xml:space="preserve"> </w:t>
      </w:r>
    </w:p>
    <w:p w14:paraId="6809D100" w14:textId="6174A236" w:rsidR="000E6D68" w:rsidRDefault="00744585" w:rsidP="000E6D6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103" w:name="_Toc187237517"/>
      <w:r w:rsidRPr="0074458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Questo approccio aiuta a monitorare i progressi in modo quantitativo e a implementare obiettivi misurabili.</w:t>
      </w:r>
      <w:bookmarkEnd w:id="103"/>
    </w:p>
    <w:p w14:paraId="17D78665" w14:textId="77777777" w:rsidR="00744585" w:rsidRPr="00744585" w:rsidRDefault="00744585" w:rsidP="0074458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104" w:name="_Toc187237518"/>
      <w:r w:rsidRPr="0074458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1. Area Ambientale</w:t>
      </w:r>
      <w:bookmarkEnd w:id="104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07"/>
        <w:gridCol w:w="3101"/>
        <w:gridCol w:w="1946"/>
      </w:tblGrid>
      <w:tr w:rsidR="00744585" w:rsidRPr="00744585" w14:paraId="0A1E0682" w14:textId="77777777" w:rsidTr="00744585">
        <w:tc>
          <w:tcPr>
            <w:tcW w:w="0" w:type="auto"/>
            <w:hideMark/>
          </w:tcPr>
          <w:p w14:paraId="424BA104" w14:textId="77777777" w:rsidR="00744585" w:rsidRPr="00744585" w:rsidRDefault="00744585" w:rsidP="007445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4458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Domanda</w:t>
            </w:r>
          </w:p>
        </w:tc>
        <w:tc>
          <w:tcPr>
            <w:tcW w:w="0" w:type="auto"/>
            <w:hideMark/>
          </w:tcPr>
          <w:p w14:paraId="6A6CE580" w14:textId="77777777" w:rsidR="00744585" w:rsidRPr="00744585" w:rsidRDefault="00744585" w:rsidP="007445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4458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KPI</w:t>
            </w:r>
          </w:p>
        </w:tc>
        <w:tc>
          <w:tcPr>
            <w:tcW w:w="0" w:type="auto"/>
            <w:hideMark/>
          </w:tcPr>
          <w:p w14:paraId="6EAD518A" w14:textId="77777777" w:rsidR="00744585" w:rsidRPr="00744585" w:rsidRDefault="00744585" w:rsidP="007445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4458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Unità di Misura</w:t>
            </w:r>
          </w:p>
        </w:tc>
      </w:tr>
      <w:tr w:rsidR="00744585" w:rsidRPr="00744585" w14:paraId="764AA987" w14:textId="77777777" w:rsidTr="00744585">
        <w:tc>
          <w:tcPr>
            <w:tcW w:w="0" w:type="auto"/>
            <w:hideMark/>
          </w:tcPr>
          <w:p w14:paraId="3CEC67F1" w14:textId="77777777" w:rsidR="00744585" w:rsidRPr="00744585" w:rsidRDefault="00744585" w:rsidP="0074458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445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L'azienda misura regolarmente le emissioni di gas serra (Scope 1, 2, 3)?</w:t>
            </w:r>
          </w:p>
        </w:tc>
        <w:tc>
          <w:tcPr>
            <w:tcW w:w="0" w:type="auto"/>
            <w:hideMark/>
          </w:tcPr>
          <w:p w14:paraId="545C63AA" w14:textId="77777777" w:rsidR="00744585" w:rsidRPr="00744585" w:rsidRDefault="00744585" w:rsidP="0074458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445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Emissioni di gas serra</w:t>
            </w:r>
          </w:p>
        </w:tc>
        <w:tc>
          <w:tcPr>
            <w:tcW w:w="0" w:type="auto"/>
            <w:hideMark/>
          </w:tcPr>
          <w:p w14:paraId="776845CC" w14:textId="77777777" w:rsidR="00744585" w:rsidRPr="00744585" w:rsidRDefault="00744585" w:rsidP="0074458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445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tonnellate di CO₂ </w:t>
            </w:r>
            <w:proofErr w:type="spellStart"/>
            <w:r w:rsidRPr="007445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eq</w:t>
            </w:r>
            <w:proofErr w:type="spellEnd"/>
            <w:r w:rsidRPr="007445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</w:tr>
      <w:tr w:rsidR="00744585" w:rsidRPr="00744585" w14:paraId="67FDB115" w14:textId="77777777" w:rsidTr="00744585">
        <w:tc>
          <w:tcPr>
            <w:tcW w:w="0" w:type="auto"/>
            <w:hideMark/>
          </w:tcPr>
          <w:p w14:paraId="29569B27" w14:textId="77777777" w:rsidR="00744585" w:rsidRPr="00744585" w:rsidRDefault="00744585" w:rsidP="0074458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445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Sono definiti obiettivi di riduzione delle emissioni?</w:t>
            </w:r>
          </w:p>
        </w:tc>
        <w:tc>
          <w:tcPr>
            <w:tcW w:w="0" w:type="auto"/>
            <w:hideMark/>
          </w:tcPr>
          <w:p w14:paraId="7A8AEB6D" w14:textId="77777777" w:rsidR="00744585" w:rsidRPr="00744585" w:rsidRDefault="00744585" w:rsidP="0074458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445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Riduzione delle emissioni annuali</w:t>
            </w:r>
          </w:p>
        </w:tc>
        <w:tc>
          <w:tcPr>
            <w:tcW w:w="0" w:type="auto"/>
            <w:hideMark/>
          </w:tcPr>
          <w:p w14:paraId="3E76A0A5" w14:textId="77777777" w:rsidR="00744585" w:rsidRPr="00744585" w:rsidRDefault="00744585" w:rsidP="0074458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445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% rispetto all'anno base</w:t>
            </w:r>
          </w:p>
        </w:tc>
      </w:tr>
      <w:tr w:rsidR="00744585" w:rsidRPr="00744585" w14:paraId="482B43B2" w14:textId="77777777" w:rsidTr="00744585">
        <w:tc>
          <w:tcPr>
            <w:tcW w:w="0" w:type="auto"/>
            <w:hideMark/>
          </w:tcPr>
          <w:p w14:paraId="0A7F55FD" w14:textId="77777777" w:rsidR="00744585" w:rsidRPr="00744585" w:rsidRDefault="00744585" w:rsidP="0074458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445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consumo energetico per unità di produzione è monitorato?</w:t>
            </w:r>
          </w:p>
        </w:tc>
        <w:tc>
          <w:tcPr>
            <w:tcW w:w="0" w:type="auto"/>
            <w:hideMark/>
          </w:tcPr>
          <w:p w14:paraId="521278D7" w14:textId="77777777" w:rsidR="00744585" w:rsidRPr="00744585" w:rsidRDefault="00744585" w:rsidP="0074458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445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Consumo energetico per unità prodotta</w:t>
            </w:r>
          </w:p>
        </w:tc>
        <w:tc>
          <w:tcPr>
            <w:tcW w:w="0" w:type="auto"/>
            <w:hideMark/>
          </w:tcPr>
          <w:p w14:paraId="29B2B735" w14:textId="77777777" w:rsidR="00744585" w:rsidRPr="00744585" w:rsidRDefault="00744585" w:rsidP="0074458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445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kWh/unità</w:t>
            </w:r>
          </w:p>
        </w:tc>
      </w:tr>
      <w:tr w:rsidR="00744585" w:rsidRPr="00744585" w14:paraId="2FC1447C" w14:textId="77777777" w:rsidTr="00744585">
        <w:tc>
          <w:tcPr>
            <w:tcW w:w="0" w:type="auto"/>
            <w:hideMark/>
          </w:tcPr>
          <w:p w14:paraId="3ED0DC88" w14:textId="77777777" w:rsidR="00744585" w:rsidRPr="00744585" w:rsidRDefault="00744585" w:rsidP="0074458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445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L'azienda utilizza energia rinnovabile?</w:t>
            </w:r>
          </w:p>
        </w:tc>
        <w:tc>
          <w:tcPr>
            <w:tcW w:w="0" w:type="auto"/>
            <w:hideMark/>
          </w:tcPr>
          <w:p w14:paraId="6DA91137" w14:textId="77777777" w:rsidR="00744585" w:rsidRPr="00744585" w:rsidRDefault="00744585" w:rsidP="0074458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445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Percentuale di energia rinnovabile sul totale</w:t>
            </w:r>
          </w:p>
        </w:tc>
        <w:tc>
          <w:tcPr>
            <w:tcW w:w="0" w:type="auto"/>
            <w:hideMark/>
          </w:tcPr>
          <w:p w14:paraId="0A065395" w14:textId="77777777" w:rsidR="00744585" w:rsidRPr="00744585" w:rsidRDefault="00744585" w:rsidP="0074458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445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%</w:t>
            </w:r>
          </w:p>
        </w:tc>
      </w:tr>
      <w:tr w:rsidR="00744585" w:rsidRPr="00744585" w14:paraId="0F215FFE" w14:textId="77777777" w:rsidTr="00744585">
        <w:tc>
          <w:tcPr>
            <w:tcW w:w="0" w:type="auto"/>
            <w:hideMark/>
          </w:tcPr>
          <w:p w14:paraId="246D1C38" w14:textId="77777777" w:rsidR="00744585" w:rsidRPr="00744585" w:rsidRDefault="00744585" w:rsidP="0074458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445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Viene calcolato il tasso di riciclo dei rifiuti?</w:t>
            </w:r>
          </w:p>
        </w:tc>
        <w:tc>
          <w:tcPr>
            <w:tcW w:w="0" w:type="auto"/>
            <w:hideMark/>
          </w:tcPr>
          <w:p w14:paraId="08E05BA6" w14:textId="77777777" w:rsidR="00744585" w:rsidRPr="00744585" w:rsidRDefault="00744585" w:rsidP="0074458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445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Tasso di riciclo</w:t>
            </w:r>
          </w:p>
        </w:tc>
        <w:tc>
          <w:tcPr>
            <w:tcW w:w="0" w:type="auto"/>
            <w:hideMark/>
          </w:tcPr>
          <w:p w14:paraId="2228B7D6" w14:textId="77777777" w:rsidR="00744585" w:rsidRPr="00744585" w:rsidRDefault="00744585" w:rsidP="0074458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445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%</w:t>
            </w:r>
          </w:p>
        </w:tc>
      </w:tr>
      <w:tr w:rsidR="00744585" w:rsidRPr="00744585" w14:paraId="38B4F8DF" w14:textId="77777777" w:rsidTr="00744585">
        <w:tc>
          <w:tcPr>
            <w:tcW w:w="0" w:type="auto"/>
            <w:hideMark/>
          </w:tcPr>
          <w:p w14:paraId="0E6C3F2F" w14:textId="77777777" w:rsidR="00744585" w:rsidRPr="00744585" w:rsidRDefault="00744585" w:rsidP="0074458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445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Esistono modelli di economia circolare nei processi produttivi?</w:t>
            </w:r>
          </w:p>
        </w:tc>
        <w:tc>
          <w:tcPr>
            <w:tcW w:w="0" w:type="auto"/>
            <w:hideMark/>
          </w:tcPr>
          <w:p w14:paraId="69C0B27B" w14:textId="77777777" w:rsidR="00744585" w:rsidRPr="00744585" w:rsidRDefault="00744585" w:rsidP="0074458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445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Percentuale di materiali riciclati utilizzati</w:t>
            </w:r>
          </w:p>
        </w:tc>
        <w:tc>
          <w:tcPr>
            <w:tcW w:w="0" w:type="auto"/>
            <w:hideMark/>
          </w:tcPr>
          <w:p w14:paraId="208C12AB" w14:textId="77777777" w:rsidR="00744585" w:rsidRPr="00744585" w:rsidRDefault="00744585" w:rsidP="0074458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445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%</w:t>
            </w:r>
          </w:p>
        </w:tc>
      </w:tr>
      <w:tr w:rsidR="00744585" w:rsidRPr="00744585" w14:paraId="757801EC" w14:textId="77777777" w:rsidTr="00744585">
        <w:tc>
          <w:tcPr>
            <w:tcW w:w="0" w:type="auto"/>
            <w:hideMark/>
          </w:tcPr>
          <w:p w14:paraId="11BC592F" w14:textId="77777777" w:rsidR="00744585" w:rsidRPr="00744585" w:rsidRDefault="00744585" w:rsidP="0074458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445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È monitorata l’impronta idrica?</w:t>
            </w:r>
          </w:p>
        </w:tc>
        <w:tc>
          <w:tcPr>
            <w:tcW w:w="0" w:type="auto"/>
            <w:hideMark/>
          </w:tcPr>
          <w:p w14:paraId="01B60F35" w14:textId="77777777" w:rsidR="00744585" w:rsidRPr="00744585" w:rsidRDefault="00744585" w:rsidP="0074458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445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Consumo idrico per unità di produzione</w:t>
            </w:r>
          </w:p>
        </w:tc>
        <w:tc>
          <w:tcPr>
            <w:tcW w:w="0" w:type="auto"/>
            <w:hideMark/>
          </w:tcPr>
          <w:p w14:paraId="40722165" w14:textId="77777777" w:rsidR="00744585" w:rsidRPr="00744585" w:rsidRDefault="00744585" w:rsidP="0074458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445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m³/unità</w:t>
            </w:r>
          </w:p>
        </w:tc>
      </w:tr>
      <w:tr w:rsidR="00744585" w:rsidRPr="00744585" w14:paraId="4AD59032" w14:textId="77777777" w:rsidTr="00744585">
        <w:tc>
          <w:tcPr>
            <w:tcW w:w="0" w:type="auto"/>
            <w:hideMark/>
          </w:tcPr>
          <w:p w14:paraId="17EEB099" w14:textId="77777777" w:rsidR="00744585" w:rsidRPr="00744585" w:rsidRDefault="00744585" w:rsidP="0074458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445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L'azienda adotta politiche per la tutela della biodiversità?</w:t>
            </w:r>
          </w:p>
        </w:tc>
        <w:tc>
          <w:tcPr>
            <w:tcW w:w="0" w:type="auto"/>
            <w:hideMark/>
          </w:tcPr>
          <w:p w14:paraId="3AF9ACC8" w14:textId="77777777" w:rsidR="00744585" w:rsidRPr="00744585" w:rsidRDefault="00744585" w:rsidP="0074458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445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Numero di iniziative per la biodiversità</w:t>
            </w:r>
          </w:p>
        </w:tc>
        <w:tc>
          <w:tcPr>
            <w:tcW w:w="0" w:type="auto"/>
            <w:hideMark/>
          </w:tcPr>
          <w:p w14:paraId="17664E46" w14:textId="77777777" w:rsidR="00744585" w:rsidRPr="00744585" w:rsidRDefault="00744585" w:rsidP="0074458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445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Numero</w:t>
            </w:r>
          </w:p>
        </w:tc>
      </w:tr>
      <w:tr w:rsidR="00744585" w:rsidRPr="00744585" w14:paraId="68D9FBBA" w14:textId="77777777" w:rsidTr="00744585">
        <w:tc>
          <w:tcPr>
            <w:tcW w:w="0" w:type="auto"/>
            <w:hideMark/>
          </w:tcPr>
          <w:p w14:paraId="7E09B3EA" w14:textId="77777777" w:rsidR="00744585" w:rsidRPr="00744585" w:rsidRDefault="00744585" w:rsidP="0074458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445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Sono utilizzati veicoli a basse emissioni per la logistica?</w:t>
            </w:r>
          </w:p>
        </w:tc>
        <w:tc>
          <w:tcPr>
            <w:tcW w:w="0" w:type="auto"/>
            <w:hideMark/>
          </w:tcPr>
          <w:p w14:paraId="55480B79" w14:textId="77777777" w:rsidR="00744585" w:rsidRPr="00744585" w:rsidRDefault="00744585" w:rsidP="0074458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445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Percentuale di veicoli a basse emissioni</w:t>
            </w:r>
          </w:p>
        </w:tc>
        <w:tc>
          <w:tcPr>
            <w:tcW w:w="0" w:type="auto"/>
            <w:hideMark/>
          </w:tcPr>
          <w:p w14:paraId="47ECF759" w14:textId="77777777" w:rsidR="00744585" w:rsidRPr="00744585" w:rsidRDefault="00744585" w:rsidP="0074458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445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%</w:t>
            </w:r>
          </w:p>
        </w:tc>
      </w:tr>
      <w:tr w:rsidR="00744585" w:rsidRPr="00744585" w14:paraId="3C35EE2B" w14:textId="77777777" w:rsidTr="00744585">
        <w:tc>
          <w:tcPr>
            <w:tcW w:w="0" w:type="auto"/>
            <w:hideMark/>
          </w:tcPr>
          <w:p w14:paraId="0D9B0C14" w14:textId="77777777" w:rsidR="00744585" w:rsidRPr="00744585" w:rsidRDefault="00744585" w:rsidP="0074458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445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Esistono misure per ridurre l’impatto ambientale della catena di fornitura?</w:t>
            </w:r>
          </w:p>
        </w:tc>
        <w:tc>
          <w:tcPr>
            <w:tcW w:w="0" w:type="auto"/>
            <w:hideMark/>
          </w:tcPr>
          <w:p w14:paraId="102B1843" w14:textId="77777777" w:rsidR="00744585" w:rsidRPr="00744585" w:rsidRDefault="00744585" w:rsidP="0074458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445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Emissioni Scope 3 lungo la filiera</w:t>
            </w:r>
          </w:p>
        </w:tc>
        <w:tc>
          <w:tcPr>
            <w:tcW w:w="0" w:type="auto"/>
            <w:hideMark/>
          </w:tcPr>
          <w:p w14:paraId="604E7045" w14:textId="77777777" w:rsidR="00744585" w:rsidRPr="00744585" w:rsidRDefault="00744585" w:rsidP="0074458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445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tonnellate di CO₂ </w:t>
            </w:r>
            <w:proofErr w:type="spellStart"/>
            <w:r w:rsidRPr="007445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eq</w:t>
            </w:r>
            <w:proofErr w:type="spellEnd"/>
            <w:r w:rsidRPr="007445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</w:tr>
    </w:tbl>
    <w:p w14:paraId="7BFEBF0F" w14:textId="77777777" w:rsidR="00744585" w:rsidRPr="00744585" w:rsidRDefault="00000000" w:rsidP="0074458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629EC58C">
          <v:rect id="_x0000_i1107" style="width:0;height:1.5pt" o:hralign="center" o:hrstd="t" o:hr="t" fillcolor="#a0a0a0" stroked="f"/>
        </w:pict>
      </w:r>
    </w:p>
    <w:p w14:paraId="76F4A1AD" w14:textId="77777777" w:rsidR="00744585" w:rsidRPr="00744585" w:rsidRDefault="00744585" w:rsidP="0074458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105" w:name="_Toc187237519"/>
      <w:r w:rsidRPr="0074458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2. Area Sociale</w:t>
      </w:r>
      <w:bookmarkEnd w:id="105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034"/>
        <w:gridCol w:w="3263"/>
        <w:gridCol w:w="2557"/>
      </w:tblGrid>
      <w:tr w:rsidR="00744585" w:rsidRPr="00744585" w14:paraId="1A92648A" w14:textId="77777777" w:rsidTr="00744585">
        <w:tc>
          <w:tcPr>
            <w:tcW w:w="0" w:type="auto"/>
            <w:hideMark/>
          </w:tcPr>
          <w:p w14:paraId="21EB542C" w14:textId="77777777" w:rsidR="00744585" w:rsidRPr="00744585" w:rsidRDefault="00744585" w:rsidP="007445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4458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Domanda</w:t>
            </w:r>
          </w:p>
        </w:tc>
        <w:tc>
          <w:tcPr>
            <w:tcW w:w="0" w:type="auto"/>
            <w:hideMark/>
          </w:tcPr>
          <w:p w14:paraId="5C08EC3B" w14:textId="77777777" w:rsidR="00744585" w:rsidRPr="00744585" w:rsidRDefault="00744585" w:rsidP="007445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4458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KPI</w:t>
            </w:r>
          </w:p>
        </w:tc>
        <w:tc>
          <w:tcPr>
            <w:tcW w:w="0" w:type="auto"/>
            <w:hideMark/>
          </w:tcPr>
          <w:p w14:paraId="5D5B81E0" w14:textId="77777777" w:rsidR="00744585" w:rsidRPr="00744585" w:rsidRDefault="00744585" w:rsidP="007445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4458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Unità di Misura</w:t>
            </w:r>
          </w:p>
        </w:tc>
      </w:tr>
      <w:tr w:rsidR="00744585" w:rsidRPr="00744585" w14:paraId="40B04607" w14:textId="77777777" w:rsidTr="00744585">
        <w:tc>
          <w:tcPr>
            <w:tcW w:w="0" w:type="auto"/>
            <w:hideMark/>
          </w:tcPr>
          <w:p w14:paraId="7D27C6C4" w14:textId="77777777" w:rsidR="00744585" w:rsidRPr="00744585" w:rsidRDefault="00744585" w:rsidP="0074458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445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L'azienda promuove la diversità e l'inclusione nei luoghi di lavoro?</w:t>
            </w:r>
          </w:p>
        </w:tc>
        <w:tc>
          <w:tcPr>
            <w:tcW w:w="0" w:type="auto"/>
            <w:hideMark/>
          </w:tcPr>
          <w:p w14:paraId="7A0135BA" w14:textId="77777777" w:rsidR="00744585" w:rsidRPr="00744585" w:rsidRDefault="00744585" w:rsidP="0074458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445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Percentuale di donne in posizioni di leadership</w:t>
            </w:r>
          </w:p>
        </w:tc>
        <w:tc>
          <w:tcPr>
            <w:tcW w:w="0" w:type="auto"/>
            <w:hideMark/>
          </w:tcPr>
          <w:p w14:paraId="1B770966" w14:textId="77777777" w:rsidR="00744585" w:rsidRPr="00744585" w:rsidRDefault="00744585" w:rsidP="0074458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445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%</w:t>
            </w:r>
          </w:p>
        </w:tc>
      </w:tr>
      <w:tr w:rsidR="00744585" w:rsidRPr="00744585" w14:paraId="1D4A00DF" w14:textId="77777777" w:rsidTr="00744585">
        <w:tc>
          <w:tcPr>
            <w:tcW w:w="0" w:type="auto"/>
            <w:hideMark/>
          </w:tcPr>
          <w:p w14:paraId="457B4852" w14:textId="77777777" w:rsidR="00744585" w:rsidRPr="00744585" w:rsidRDefault="00744585" w:rsidP="0074458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445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Sono offerti programmi di formazione ai dipendenti?</w:t>
            </w:r>
          </w:p>
        </w:tc>
        <w:tc>
          <w:tcPr>
            <w:tcW w:w="0" w:type="auto"/>
            <w:hideMark/>
          </w:tcPr>
          <w:p w14:paraId="25923A19" w14:textId="77777777" w:rsidR="00744585" w:rsidRPr="00744585" w:rsidRDefault="00744585" w:rsidP="0074458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445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Ore medie di formazione per dipendente</w:t>
            </w:r>
          </w:p>
        </w:tc>
        <w:tc>
          <w:tcPr>
            <w:tcW w:w="0" w:type="auto"/>
            <w:hideMark/>
          </w:tcPr>
          <w:p w14:paraId="75CB8F6B" w14:textId="77777777" w:rsidR="00744585" w:rsidRPr="00744585" w:rsidRDefault="00744585" w:rsidP="0074458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445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ore/anno</w:t>
            </w:r>
          </w:p>
        </w:tc>
      </w:tr>
      <w:tr w:rsidR="00744585" w:rsidRPr="00744585" w14:paraId="4D88E71A" w14:textId="77777777" w:rsidTr="00744585">
        <w:tc>
          <w:tcPr>
            <w:tcW w:w="0" w:type="auto"/>
            <w:hideMark/>
          </w:tcPr>
          <w:p w14:paraId="3B102E5F" w14:textId="77777777" w:rsidR="00744585" w:rsidRPr="00744585" w:rsidRDefault="00744585" w:rsidP="0074458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445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tasso di infortuni è monitorato regolarmente?</w:t>
            </w:r>
          </w:p>
        </w:tc>
        <w:tc>
          <w:tcPr>
            <w:tcW w:w="0" w:type="auto"/>
            <w:hideMark/>
          </w:tcPr>
          <w:p w14:paraId="76CFD7A9" w14:textId="77777777" w:rsidR="00744585" w:rsidRPr="00744585" w:rsidRDefault="00744585" w:rsidP="0074458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445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Tasso di infortuni (LTIR)</w:t>
            </w:r>
          </w:p>
        </w:tc>
        <w:tc>
          <w:tcPr>
            <w:tcW w:w="0" w:type="auto"/>
            <w:hideMark/>
          </w:tcPr>
          <w:p w14:paraId="1E9176D7" w14:textId="77777777" w:rsidR="00744585" w:rsidRPr="00744585" w:rsidRDefault="00744585" w:rsidP="0074458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445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Incidenti/milione di ore lavorate</w:t>
            </w:r>
          </w:p>
        </w:tc>
      </w:tr>
      <w:tr w:rsidR="00744585" w:rsidRPr="00744585" w14:paraId="1EC74BBB" w14:textId="77777777" w:rsidTr="00744585">
        <w:tc>
          <w:tcPr>
            <w:tcW w:w="0" w:type="auto"/>
            <w:hideMark/>
          </w:tcPr>
          <w:p w14:paraId="1816B7D9" w14:textId="77777777" w:rsidR="00744585" w:rsidRPr="00744585" w:rsidRDefault="00744585" w:rsidP="0074458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445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Esistono programmi di supporto al benessere mentale?</w:t>
            </w:r>
          </w:p>
        </w:tc>
        <w:tc>
          <w:tcPr>
            <w:tcW w:w="0" w:type="auto"/>
            <w:hideMark/>
          </w:tcPr>
          <w:p w14:paraId="3A97CCC9" w14:textId="77777777" w:rsidR="00744585" w:rsidRPr="00744585" w:rsidRDefault="00744585" w:rsidP="0074458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445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Percentuale di dipendenti che accedono al supporto</w:t>
            </w:r>
          </w:p>
        </w:tc>
        <w:tc>
          <w:tcPr>
            <w:tcW w:w="0" w:type="auto"/>
            <w:hideMark/>
          </w:tcPr>
          <w:p w14:paraId="6C980366" w14:textId="77777777" w:rsidR="00744585" w:rsidRPr="00744585" w:rsidRDefault="00744585" w:rsidP="0074458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445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%</w:t>
            </w:r>
          </w:p>
        </w:tc>
      </w:tr>
      <w:tr w:rsidR="00744585" w:rsidRPr="00744585" w14:paraId="3D3A3FAE" w14:textId="77777777" w:rsidTr="00744585">
        <w:tc>
          <w:tcPr>
            <w:tcW w:w="0" w:type="auto"/>
            <w:hideMark/>
          </w:tcPr>
          <w:p w14:paraId="5EB0F928" w14:textId="77777777" w:rsidR="00744585" w:rsidRPr="00744585" w:rsidRDefault="00744585" w:rsidP="0074458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445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Viene garantita la parità salariale tra </w:t>
            </w:r>
            <w:r w:rsidRPr="007445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uomini e donne?</w:t>
            </w:r>
          </w:p>
        </w:tc>
        <w:tc>
          <w:tcPr>
            <w:tcW w:w="0" w:type="auto"/>
            <w:hideMark/>
          </w:tcPr>
          <w:p w14:paraId="46536486" w14:textId="77777777" w:rsidR="00744585" w:rsidRPr="00744585" w:rsidRDefault="00744585" w:rsidP="0074458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445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 xml:space="preserve">Rapporto salariale </w:t>
            </w:r>
            <w:r w:rsidRPr="007445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donne/uomini</w:t>
            </w:r>
          </w:p>
        </w:tc>
        <w:tc>
          <w:tcPr>
            <w:tcW w:w="0" w:type="auto"/>
            <w:hideMark/>
          </w:tcPr>
          <w:p w14:paraId="08443F3A" w14:textId="77777777" w:rsidR="00744585" w:rsidRPr="00744585" w:rsidRDefault="00744585" w:rsidP="0074458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445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Valore</w:t>
            </w:r>
          </w:p>
        </w:tc>
      </w:tr>
      <w:tr w:rsidR="00744585" w:rsidRPr="00744585" w14:paraId="2F39B640" w14:textId="77777777" w:rsidTr="00744585">
        <w:tc>
          <w:tcPr>
            <w:tcW w:w="0" w:type="auto"/>
            <w:hideMark/>
          </w:tcPr>
          <w:p w14:paraId="7EA9C51B" w14:textId="77777777" w:rsidR="00744585" w:rsidRPr="00744585" w:rsidRDefault="00744585" w:rsidP="0074458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445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Esistono politiche di lavoro flessibile (es. smart working)?</w:t>
            </w:r>
          </w:p>
        </w:tc>
        <w:tc>
          <w:tcPr>
            <w:tcW w:w="0" w:type="auto"/>
            <w:hideMark/>
          </w:tcPr>
          <w:p w14:paraId="51FBA746" w14:textId="77777777" w:rsidR="00744585" w:rsidRPr="00744585" w:rsidRDefault="00744585" w:rsidP="0074458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445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Percentuale di dipendenti in smart working</w:t>
            </w:r>
          </w:p>
        </w:tc>
        <w:tc>
          <w:tcPr>
            <w:tcW w:w="0" w:type="auto"/>
            <w:hideMark/>
          </w:tcPr>
          <w:p w14:paraId="3E4D1C0B" w14:textId="77777777" w:rsidR="00744585" w:rsidRPr="00744585" w:rsidRDefault="00744585" w:rsidP="0074458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445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%</w:t>
            </w:r>
          </w:p>
        </w:tc>
      </w:tr>
      <w:tr w:rsidR="00744585" w:rsidRPr="00744585" w14:paraId="71A1A2B2" w14:textId="77777777" w:rsidTr="00744585">
        <w:tc>
          <w:tcPr>
            <w:tcW w:w="0" w:type="auto"/>
            <w:hideMark/>
          </w:tcPr>
          <w:p w14:paraId="54119070" w14:textId="77777777" w:rsidR="00744585" w:rsidRPr="00744585" w:rsidRDefault="00744585" w:rsidP="0074458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445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Viene monitorata la soddisfazione dei dipendenti?</w:t>
            </w:r>
          </w:p>
        </w:tc>
        <w:tc>
          <w:tcPr>
            <w:tcW w:w="0" w:type="auto"/>
            <w:hideMark/>
          </w:tcPr>
          <w:p w14:paraId="40DEF4B3" w14:textId="77777777" w:rsidR="00744585" w:rsidRPr="00744585" w:rsidRDefault="00744585" w:rsidP="0074458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445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Indice di soddisfazione dei dipendenti</w:t>
            </w:r>
          </w:p>
        </w:tc>
        <w:tc>
          <w:tcPr>
            <w:tcW w:w="0" w:type="auto"/>
            <w:hideMark/>
          </w:tcPr>
          <w:p w14:paraId="445E52F7" w14:textId="77777777" w:rsidR="00744585" w:rsidRPr="00744585" w:rsidRDefault="00744585" w:rsidP="0074458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445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%</w:t>
            </w:r>
          </w:p>
        </w:tc>
      </w:tr>
      <w:tr w:rsidR="00744585" w:rsidRPr="00744585" w14:paraId="1A6995CD" w14:textId="77777777" w:rsidTr="00744585">
        <w:tc>
          <w:tcPr>
            <w:tcW w:w="0" w:type="auto"/>
            <w:hideMark/>
          </w:tcPr>
          <w:p w14:paraId="60EB861E" w14:textId="77777777" w:rsidR="00744585" w:rsidRPr="00744585" w:rsidRDefault="00744585" w:rsidP="0074458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445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 dipendenti partecipano a programmi di volontariato aziendale?</w:t>
            </w:r>
          </w:p>
        </w:tc>
        <w:tc>
          <w:tcPr>
            <w:tcW w:w="0" w:type="auto"/>
            <w:hideMark/>
          </w:tcPr>
          <w:p w14:paraId="468505B0" w14:textId="77777777" w:rsidR="00744585" w:rsidRPr="00744585" w:rsidRDefault="00744585" w:rsidP="0074458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445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Ore dedicate al volontariato</w:t>
            </w:r>
          </w:p>
        </w:tc>
        <w:tc>
          <w:tcPr>
            <w:tcW w:w="0" w:type="auto"/>
            <w:hideMark/>
          </w:tcPr>
          <w:p w14:paraId="78381424" w14:textId="77777777" w:rsidR="00744585" w:rsidRPr="00744585" w:rsidRDefault="00744585" w:rsidP="0074458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445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ore/anno</w:t>
            </w:r>
          </w:p>
        </w:tc>
      </w:tr>
      <w:tr w:rsidR="00744585" w:rsidRPr="00744585" w14:paraId="08A50EBF" w14:textId="77777777" w:rsidTr="00744585">
        <w:tc>
          <w:tcPr>
            <w:tcW w:w="0" w:type="auto"/>
            <w:hideMark/>
          </w:tcPr>
          <w:p w14:paraId="5FA4A287" w14:textId="77777777" w:rsidR="00744585" w:rsidRPr="00744585" w:rsidRDefault="00744585" w:rsidP="0074458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445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L'azienda collabora con le comunità locali per iniziative sociali?</w:t>
            </w:r>
          </w:p>
        </w:tc>
        <w:tc>
          <w:tcPr>
            <w:tcW w:w="0" w:type="auto"/>
            <w:hideMark/>
          </w:tcPr>
          <w:p w14:paraId="49FBF2B4" w14:textId="77777777" w:rsidR="00744585" w:rsidRPr="00744585" w:rsidRDefault="00744585" w:rsidP="0074458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445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Numero di progetti comunitari supportati</w:t>
            </w:r>
          </w:p>
        </w:tc>
        <w:tc>
          <w:tcPr>
            <w:tcW w:w="0" w:type="auto"/>
            <w:hideMark/>
          </w:tcPr>
          <w:p w14:paraId="619ABF2D" w14:textId="77777777" w:rsidR="00744585" w:rsidRPr="00744585" w:rsidRDefault="00744585" w:rsidP="0074458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445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Numero</w:t>
            </w:r>
          </w:p>
        </w:tc>
      </w:tr>
      <w:tr w:rsidR="00744585" w:rsidRPr="00744585" w14:paraId="50114431" w14:textId="77777777" w:rsidTr="00744585">
        <w:tc>
          <w:tcPr>
            <w:tcW w:w="0" w:type="auto"/>
            <w:hideMark/>
          </w:tcPr>
          <w:p w14:paraId="3F33705B" w14:textId="77777777" w:rsidR="00744585" w:rsidRPr="00744585" w:rsidRDefault="00744585" w:rsidP="0074458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445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Le condizioni di lavoro rispettano gli standard internazionali?</w:t>
            </w:r>
          </w:p>
        </w:tc>
        <w:tc>
          <w:tcPr>
            <w:tcW w:w="0" w:type="auto"/>
            <w:hideMark/>
          </w:tcPr>
          <w:p w14:paraId="336A2B07" w14:textId="77777777" w:rsidR="00744585" w:rsidRPr="00744585" w:rsidRDefault="00744585" w:rsidP="0074458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445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Percentuale di audit sulla conformità</w:t>
            </w:r>
          </w:p>
        </w:tc>
        <w:tc>
          <w:tcPr>
            <w:tcW w:w="0" w:type="auto"/>
            <w:hideMark/>
          </w:tcPr>
          <w:p w14:paraId="0B016877" w14:textId="77777777" w:rsidR="00744585" w:rsidRPr="00744585" w:rsidRDefault="00744585" w:rsidP="0074458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445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%</w:t>
            </w:r>
          </w:p>
        </w:tc>
      </w:tr>
    </w:tbl>
    <w:p w14:paraId="4171F706" w14:textId="77777777" w:rsidR="00744585" w:rsidRPr="00744585" w:rsidRDefault="00000000" w:rsidP="0074458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000D72BD">
          <v:rect id="_x0000_i1108" style="width:0;height:1.5pt" o:hralign="center" o:hrstd="t" o:hr="t" fillcolor="#a0a0a0" stroked="f"/>
        </w:pict>
      </w:r>
    </w:p>
    <w:p w14:paraId="4C1E783F" w14:textId="77777777" w:rsidR="00744585" w:rsidRPr="00744585" w:rsidRDefault="00744585" w:rsidP="0074458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106" w:name="_Toc187237520"/>
      <w:r w:rsidRPr="0074458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3. Area Governance</w:t>
      </w:r>
      <w:bookmarkEnd w:id="106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711"/>
        <w:gridCol w:w="3666"/>
        <w:gridCol w:w="1477"/>
      </w:tblGrid>
      <w:tr w:rsidR="00744585" w:rsidRPr="00744585" w14:paraId="6E96A020" w14:textId="77777777" w:rsidTr="00744585">
        <w:tc>
          <w:tcPr>
            <w:tcW w:w="0" w:type="auto"/>
            <w:hideMark/>
          </w:tcPr>
          <w:p w14:paraId="47F7E546" w14:textId="77777777" w:rsidR="00744585" w:rsidRPr="00744585" w:rsidRDefault="00744585" w:rsidP="007445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4458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Domanda</w:t>
            </w:r>
          </w:p>
        </w:tc>
        <w:tc>
          <w:tcPr>
            <w:tcW w:w="0" w:type="auto"/>
            <w:hideMark/>
          </w:tcPr>
          <w:p w14:paraId="0C2386D9" w14:textId="77777777" w:rsidR="00744585" w:rsidRPr="00744585" w:rsidRDefault="00744585" w:rsidP="007445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4458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KPI</w:t>
            </w:r>
          </w:p>
        </w:tc>
        <w:tc>
          <w:tcPr>
            <w:tcW w:w="0" w:type="auto"/>
            <w:hideMark/>
          </w:tcPr>
          <w:p w14:paraId="49F8F332" w14:textId="77777777" w:rsidR="00744585" w:rsidRPr="00744585" w:rsidRDefault="00744585" w:rsidP="007445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4458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Unità di Misura</w:t>
            </w:r>
          </w:p>
        </w:tc>
      </w:tr>
      <w:tr w:rsidR="00744585" w:rsidRPr="00744585" w14:paraId="4D988DF0" w14:textId="77777777" w:rsidTr="00744585">
        <w:tc>
          <w:tcPr>
            <w:tcW w:w="0" w:type="auto"/>
            <w:hideMark/>
          </w:tcPr>
          <w:p w14:paraId="2389D919" w14:textId="77777777" w:rsidR="00744585" w:rsidRPr="00744585" w:rsidRDefault="00744585" w:rsidP="0074458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445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La percentuale di membri indipendenti nel </w:t>
            </w:r>
            <w:proofErr w:type="spellStart"/>
            <w:r w:rsidRPr="007445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CdA</w:t>
            </w:r>
            <w:proofErr w:type="spellEnd"/>
            <w:r w:rsidRPr="007445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è monitorata?</w:t>
            </w:r>
          </w:p>
        </w:tc>
        <w:tc>
          <w:tcPr>
            <w:tcW w:w="0" w:type="auto"/>
            <w:hideMark/>
          </w:tcPr>
          <w:p w14:paraId="7A5A5617" w14:textId="77777777" w:rsidR="00744585" w:rsidRPr="00744585" w:rsidRDefault="00744585" w:rsidP="0074458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445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Percentuale di membri indipendenti nel </w:t>
            </w:r>
            <w:proofErr w:type="spellStart"/>
            <w:r w:rsidRPr="007445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CdA</w:t>
            </w:r>
            <w:proofErr w:type="spellEnd"/>
          </w:p>
        </w:tc>
        <w:tc>
          <w:tcPr>
            <w:tcW w:w="0" w:type="auto"/>
            <w:hideMark/>
          </w:tcPr>
          <w:p w14:paraId="76A5B187" w14:textId="77777777" w:rsidR="00744585" w:rsidRPr="00744585" w:rsidRDefault="00744585" w:rsidP="0074458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445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%</w:t>
            </w:r>
          </w:p>
        </w:tc>
      </w:tr>
      <w:tr w:rsidR="00744585" w:rsidRPr="00744585" w14:paraId="631EE331" w14:textId="77777777" w:rsidTr="00744585">
        <w:tc>
          <w:tcPr>
            <w:tcW w:w="0" w:type="auto"/>
            <w:hideMark/>
          </w:tcPr>
          <w:p w14:paraId="708A20CD" w14:textId="77777777" w:rsidR="00744585" w:rsidRPr="00744585" w:rsidRDefault="00744585" w:rsidP="0074458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445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Esistono politiche anti-corruzione implementate?</w:t>
            </w:r>
          </w:p>
        </w:tc>
        <w:tc>
          <w:tcPr>
            <w:tcW w:w="0" w:type="auto"/>
            <w:hideMark/>
          </w:tcPr>
          <w:p w14:paraId="7E1958E5" w14:textId="77777777" w:rsidR="00744585" w:rsidRPr="00744585" w:rsidRDefault="00744585" w:rsidP="0074458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445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Percentuale di dipendenti formati sulle politiche etiche</w:t>
            </w:r>
          </w:p>
        </w:tc>
        <w:tc>
          <w:tcPr>
            <w:tcW w:w="0" w:type="auto"/>
            <w:hideMark/>
          </w:tcPr>
          <w:p w14:paraId="2D745648" w14:textId="77777777" w:rsidR="00744585" w:rsidRPr="00744585" w:rsidRDefault="00744585" w:rsidP="0074458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445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%</w:t>
            </w:r>
          </w:p>
        </w:tc>
      </w:tr>
      <w:tr w:rsidR="00744585" w:rsidRPr="00744585" w14:paraId="0AE5DECA" w14:textId="77777777" w:rsidTr="00744585">
        <w:tc>
          <w:tcPr>
            <w:tcW w:w="0" w:type="auto"/>
            <w:hideMark/>
          </w:tcPr>
          <w:p w14:paraId="32FEC33E" w14:textId="77777777" w:rsidR="00744585" w:rsidRPr="00744585" w:rsidRDefault="00744585" w:rsidP="0074458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445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L'azienda pubblica rapporti ESG annuali?</w:t>
            </w:r>
          </w:p>
        </w:tc>
        <w:tc>
          <w:tcPr>
            <w:tcW w:w="0" w:type="auto"/>
            <w:hideMark/>
          </w:tcPr>
          <w:p w14:paraId="7294DF56" w14:textId="77777777" w:rsidR="00744585" w:rsidRPr="00744585" w:rsidRDefault="00744585" w:rsidP="0074458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445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Numero di rapporti ESG pubblicati</w:t>
            </w:r>
          </w:p>
        </w:tc>
        <w:tc>
          <w:tcPr>
            <w:tcW w:w="0" w:type="auto"/>
            <w:hideMark/>
          </w:tcPr>
          <w:p w14:paraId="5448E0D3" w14:textId="77777777" w:rsidR="00744585" w:rsidRPr="00744585" w:rsidRDefault="00744585" w:rsidP="0074458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445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Numero</w:t>
            </w:r>
          </w:p>
        </w:tc>
      </w:tr>
      <w:tr w:rsidR="00744585" w:rsidRPr="00744585" w14:paraId="4B9B6A8F" w14:textId="77777777" w:rsidTr="00744585">
        <w:tc>
          <w:tcPr>
            <w:tcW w:w="0" w:type="auto"/>
            <w:hideMark/>
          </w:tcPr>
          <w:p w14:paraId="2FA0A095" w14:textId="77777777" w:rsidR="00744585" w:rsidRPr="00744585" w:rsidRDefault="00744585" w:rsidP="0074458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445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 bilanci aziendali sono verificati da auditor indipendenti?</w:t>
            </w:r>
          </w:p>
        </w:tc>
        <w:tc>
          <w:tcPr>
            <w:tcW w:w="0" w:type="auto"/>
            <w:hideMark/>
          </w:tcPr>
          <w:p w14:paraId="403D4C9F" w14:textId="77777777" w:rsidR="00744585" w:rsidRPr="00744585" w:rsidRDefault="00744585" w:rsidP="0074458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445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Percentuale di bilanci verificati</w:t>
            </w:r>
          </w:p>
        </w:tc>
        <w:tc>
          <w:tcPr>
            <w:tcW w:w="0" w:type="auto"/>
            <w:hideMark/>
          </w:tcPr>
          <w:p w14:paraId="0AB13719" w14:textId="77777777" w:rsidR="00744585" w:rsidRPr="00744585" w:rsidRDefault="00744585" w:rsidP="0074458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445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%</w:t>
            </w:r>
          </w:p>
        </w:tc>
      </w:tr>
      <w:tr w:rsidR="00744585" w:rsidRPr="00744585" w14:paraId="3B8BA2AF" w14:textId="77777777" w:rsidTr="00744585">
        <w:tc>
          <w:tcPr>
            <w:tcW w:w="0" w:type="auto"/>
            <w:hideMark/>
          </w:tcPr>
          <w:p w14:paraId="2453DDCC" w14:textId="77777777" w:rsidR="00744585" w:rsidRPr="00744585" w:rsidRDefault="00744585" w:rsidP="0074458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445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Esistono canali anonimi per segnalare pratiche non etiche?</w:t>
            </w:r>
          </w:p>
        </w:tc>
        <w:tc>
          <w:tcPr>
            <w:tcW w:w="0" w:type="auto"/>
            <w:hideMark/>
          </w:tcPr>
          <w:p w14:paraId="40709986" w14:textId="77777777" w:rsidR="00744585" w:rsidRPr="00744585" w:rsidRDefault="00744585" w:rsidP="0074458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445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Numero di segnalazioni ricevute e gestite</w:t>
            </w:r>
          </w:p>
        </w:tc>
        <w:tc>
          <w:tcPr>
            <w:tcW w:w="0" w:type="auto"/>
            <w:hideMark/>
          </w:tcPr>
          <w:p w14:paraId="3ABE8F48" w14:textId="77777777" w:rsidR="00744585" w:rsidRPr="00744585" w:rsidRDefault="00744585" w:rsidP="0074458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445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Numero</w:t>
            </w:r>
          </w:p>
        </w:tc>
      </w:tr>
      <w:tr w:rsidR="00744585" w:rsidRPr="00744585" w14:paraId="38714B64" w14:textId="77777777" w:rsidTr="00744585">
        <w:tc>
          <w:tcPr>
            <w:tcW w:w="0" w:type="auto"/>
            <w:hideMark/>
          </w:tcPr>
          <w:p w14:paraId="76ECF221" w14:textId="77777777" w:rsidR="00744585" w:rsidRPr="00744585" w:rsidRDefault="00744585" w:rsidP="0074458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445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Sono condotte valutazioni regolari delle performance del </w:t>
            </w:r>
            <w:proofErr w:type="spellStart"/>
            <w:r w:rsidRPr="007445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CdA</w:t>
            </w:r>
            <w:proofErr w:type="spellEnd"/>
            <w:r w:rsidRPr="007445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?</w:t>
            </w:r>
          </w:p>
        </w:tc>
        <w:tc>
          <w:tcPr>
            <w:tcW w:w="0" w:type="auto"/>
            <w:hideMark/>
          </w:tcPr>
          <w:p w14:paraId="7B11E507" w14:textId="77777777" w:rsidR="00744585" w:rsidRPr="00744585" w:rsidRDefault="00744585" w:rsidP="0074458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445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Numero di valutazioni effettuate</w:t>
            </w:r>
          </w:p>
        </w:tc>
        <w:tc>
          <w:tcPr>
            <w:tcW w:w="0" w:type="auto"/>
            <w:hideMark/>
          </w:tcPr>
          <w:p w14:paraId="788C4649" w14:textId="77777777" w:rsidR="00744585" w:rsidRPr="00744585" w:rsidRDefault="00744585" w:rsidP="0074458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445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Numero</w:t>
            </w:r>
          </w:p>
        </w:tc>
      </w:tr>
      <w:tr w:rsidR="00744585" w:rsidRPr="00744585" w14:paraId="32D255D0" w14:textId="77777777" w:rsidTr="00744585">
        <w:tc>
          <w:tcPr>
            <w:tcW w:w="0" w:type="auto"/>
            <w:hideMark/>
          </w:tcPr>
          <w:p w14:paraId="6D661251" w14:textId="77777777" w:rsidR="00744585" w:rsidRPr="00744585" w:rsidRDefault="00744585" w:rsidP="0074458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445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 retribuzione del management è collegata agli obiettivi ESG?</w:t>
            </w:r>
          </w:p>
        </w:tc>
        <w:tc>
          <w:tcPr>
            <w:tcW w:w="0" w:type="auto"/>
            <w:hideMark/>
          </w:tcPr>
          <w:p w14:paraId="7FD9A934" w14:textId="77777777" w:rsidR="00744585" w:rsidRPr="00744585" w:rsidRDefault="00744585" w:rsidP="0074458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445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Percentuale di retribuzione legata agli obiettivi ESG</w:t>
            </w:r>
          </w:p>
        </w:tc>
        <w:tc>
          <w:tcPr>
            <w:tcW w:w="0" w:type="auto"/>
            <w:hideMark/>
          </w:tcPr>
          <w:p w14:paraId="5C3D32CA" w14:textId="77777777" w:rsidR="00744585" w:rsidRPr="00744585" w:rsidRDefault="00744585" w:rsidP="0074458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445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%</w:t>
            </w:r>
          </w:p>
        </w:tc>
      </w:tr>
      <w:tr w:rsidR="00744585" w:rsidRPr="00744585" w14:paraId="2EA55B3A" w14:textId="77777777" w:rsidTr="00744585">
        <w:tc>
          <w:tcPr>
            <w:tcW w:w="0" w:type="auto"/>
            <w:hideMark/>
          </w:tcPr>
          <w:p w14:paraId="4A32CBA7" w14:textId="77777777" w:rsidR="00744585" w:rsidRPr="00744585" w:rsidRDefault="00744585" w:rsidP="0074458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445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 processi di selezione dei fornitori includono criteri ESG?</w:t>
            </w:r>
          </w:p>
        </w:tc>
        <w:tc>
          <w:tcPr>
            <w:tcW w:w="0" w:type="auto"/>
            <w:hideMark/>
          </w:tcPr>
          <w:p w14:paraId="19BB9D43" w14:textId="77777777" w:rsidR="00744585" w:rsidRPr="00744585" w:rsidRDefault="00744585" w:rsidP="0074458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445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Percentuale di fornitori valutati secondo criteri ESG</w:t>
            </w:r>
          </w:p>
        </w:tc>
        <w:tc>
          <w:tcPr>
            <w:tcW w:w="0" w:type="auto"/>
            <w:hideMark/>
          </w:tcPr>
          <w:p w14:paraId="4D8CD3C7" w14:textId="77777777" w:rsidR="00744585" w:rsidRPr="00744585" w:rsidRDefault="00744585" w:rsidP="0074458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445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%</w:t>
            </w:r>
          </w:p>
        </w:tc>
      </w:tr>
      <w:tr w:rsidR="00744585" w:rsidRPr="00744585" w14:paraId="2ADAB74F" w14:textId="77777777" w:rsidTr="00744585">
        <w:tc>
          <w:tcPr>
            <w:tcW w:w="0" w:type="auto"/>
            <w:hideMark/>
          </w:tcPr>
          <w:p w14:paraId="18A9830F" w14:textId="77777777" w:rsidR="00744585" w:rsidRPr="00744585" w:rsidRDefault="00744585" w:rsidP="0074458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445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Esistono comitati specifici per audit, remunerazione e governance ESG?</w:t>
            </w:r>
          </w:p>
        </w:tc>
        <w:tc>
          <w:tcPr>
            <w:tcW w:w="0" w:type="auto"/>
            <w:hideMark/>
          </w:tcPr>
          <w:p w14:paraId="3A1598C3" w14:textId="77777777" w:rsidR="00744585" w:rsidRPr="00744585" w:rsidRDefault="00744585" w:rsidP="0074458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445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Numero di comitati specifici operativi</w:t>
            </w:r>
          </w:p>
        </w:tc>
        <w:tc>
          <w:tcPr>
            <w:tcW w:w="0" w:type="auto"/>
            <w:hideMark/>
          </w:tcPr>
          <w:p w14:paraId="69924129" w14:textId="77777777" w:rsidR="00744585" w:rsidRPr="00744585" w:rsidRDefault="00744585" w:rsidP="0074458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445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Numero</w:t>
            </w:r>
          </w:p>
        </w:tc>
      </w:tr>
      <w:tr w:rsidR="00744585" w:rsidRPr="00744585" w14:paraId="0E2BAEFA" w14:textId="77777777" w:rsidTr="00744585">
        <w:tc>
          <w:tcPr>
            <w:tcW w:w="0" w:type="auto"/>
            <w:hideMark/>
          </w:tcPr>
          <w:p w14:paraId="23B71D61" w14:textId="77777777" w:rsidR="00744585" w:rsidRPr="00744585" w:rsidRDefault="00744585" w:rsidP="0074458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445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L'azienda adotta standard internazionali per il reporting ESG?</w:t>
            </w:r>
          </w:p>
        </w:tc>
        <w:tc>
          <w:tcPr>
            <w:tcW w:w="0" w:type="auto"/>
            <w:hideMark/>
          </w:tcPr>
          <w:p w14:paraId="42EED73F" w14:textId="77777777" w:rsidR="00744585" w:rsidRPr="00744585" w:rsidRDefault="00744585" w:rsidP="0074458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445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Percentuale di metriche conformi agli standard</w:t>
            </w:r>
          </w:p>
        </w:tc>
        <w:tc>
          <w:tcPr>
            <w:tcW w:w="0" w:type="auto"/>
            <w:hideMark/>
          </w:tcPr>
          <w:p w14:paraId="5FC470E3" w14:textId="77777777" w:rsidR="00744585" w:rsidRPr="00744585" w:rsidRDefault="00744585" w:rsidP="0074458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445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%</w:t>
            </w:r>
          </w:p>
        </w:tc>
      </w:tr>
    </w:tbl>
    <w:p w14:paraId="3CE45F9F" w14:textId="77777777" w:rsidR="00744585" w:rsidRPr="00744585" w:rsidRDefault="00000000" w:rsidP="0074458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1EF77F33">
          <v:rect id="_x0000_i1109" style="width:0;height:1.5pt" o:hralign="center" o:hrstd="t" o:hr="t" fillcolor="#a0a0a0" stroked="f"/>
        </w:pict>
      </w:r>
    </w:p>
    <w:p w14:paraId="20353673" w14:textId="77777777" w:rsidR="00744585" w:rsidRPr="00744585" w:rsidRDefault="00744585" w:rsidP="0074458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107" w:name="_Toc187237521"/>
      <w:r w:rsidRPr="0074458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Sintesi e Utilizzo</w:t>
      </w:r>
      <w:bookmarkEnd w:id="107"/>
    </w:p>
    <w:p w14:paraId="34768B88" w14:textId="77777777" w:rsidR="00744585" w:rsidRPr="00744585" w:rsidRDefault="00744585" w:rsidP="007445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4458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Questa checklist consente di:</w:t>
      </w:r>
    </w:p>
    <w:p w14:paraId="42D3AB43" w14:textId="77777777" w:rsidR="00744585" w:rsidRPr="00744585" w:rsidRDefault="00744585" w:rsidP="00744585">
      <w:pPr>
        <w:numPr>
          <w:ilvl w:val="0"/>
          <w:numId w:val="1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445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Misurare i progressi</w:t>
      </w:r>
      <w:r w:rsidRPr="0074458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attraverso KPI specifici.</w:t>
      </w:r>
    </w:p>
    <w:p w14:paraId="4D5DEE6C" w14:textId="77777777" w:rsidR="00744585" w:rsidRPr="00744585" w:rsidRDefault="00744585" w:rsidP="00744585">
      <w:pPr>
        <w:numPr>
          <w:ilvl w:val="0"/>
          <w:numId w:val="1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445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Stabilire obiettivi chiari</w:t>
      </w:r>
      <w:r w:rsidRPr="0074458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per migliorare le performance ESG.</w:t>
      </w:r>
    </w:p>
    <w:p w14:paraId="27909135" w14:textId="77777777" w:rsidR="00744585" w:rsidRDefault="00744585" w:rsidP="00744585">
      <w:pPr>
        <w:numPr>
          <w:ilvl w:val="0"/>
          <w:numId w:val="1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445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Monitorare e rendicontare</w:t>
      </w:r>
      <w:r w:rsidRPr="0074458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in modo trasparente verso gli stakeholder.</w:t>
      </w:r>
    </w:p>
    <w:p w14:paraId="1514D4FF" w14:textId="77777777" w:rsidR="00744585" w:rsidRDefault="00744585" w:rsidP="007445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26BD0E1A" w14:textId="77777777" w:rsidR="00744585" w:rsidRDefault="00744585" w:rsidP="007445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6B536622" w14:textId="77777777" w:rsidR="00744585" w:rsidRPr="00744585" w:rsidRDefault="00744585" w:rsidP="0074458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108" w:name="_Toc187237522"/>
      <w:r w:rsidRPr="0074458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lastRenderedPageBreak/>
        <w:t>Metodo KPI ESG</w:t>
      </w:r>
      <w:bookmarkEnd w:id="108"/>
    </w:p>
    <w:p w14:paraId="79821CCF" w14:textId="77777777" w:rsidR="00744585" w:rsidRPr="00744585" w:rsidRDefault="00744585" w:rsidP="0074458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7445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1. Definizione dei KPI</w:t>
      </w:r>
    </w:p>
    <w:p w14:paraId="0F983826" w14:textId="77777777" w:rsidR="00744585" w:rsidRPr="00744585" w:rsidRDefault="00744585" w:rsidP="007445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4458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Identificare i KPI chiave per ogni area ESG. Ad esempio:</w:t>
      </w:r>
    </w:p>
    <w:p w14:paraId="5DAEC286" w14:textId="77777777" w:rsidR="00744585" w:rsidRPr="00744585" w:rsidRDefault="00744585" w:rsidP="00744585">
      <w:pPr>
        <w:numPr>
          <w:ilvl w:val="0"/>
          <w:numId w:val="1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445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Ambientale</w:t>
      </w:r>
      <w:r w:rsidRPr="0074458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</w:t>
      </w:r>
    </w:p>
    <w:p w14:paraId="14697BC7" w14:textId="77777777" w:rsidR="00744585" w:rsidRPr="00744585" w:rsidRDefault="00744585" w:rsidP="00744585">
      <w:pPr>
        <w:numPr>
          <w:ilvl w:val="1"/>
          <w:numId w:val="1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4458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Emissioni GHG: tonnellate di CO₂ </w:t>
      </w:r>
      <w:proofErr w:type="spellStart"/>
      <w:r w:rsidRPr="0074458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eq</w:t>
      </w:r>
      <w:proofErr w:type="spellEnd"/>
      <w:r w:rsidRPr="0074458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2DBE46C1" w14:textId="77777777" w:rsidR="00744585" w:rsidRPr="00744585" w:rsidRDefault="00744585" w:rsidP="00744585">
      <w:pPr>
        <w:numPr>
          <w:ilvl w:val="1"/>
          <w:numId w:val="1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4458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Tasso di riciclo: % di rifiuti riciclati.</w:t>
      </w:r>
    </w:p>
    <w:p w14:paraId="77AD1C32" w14:textId="77777777" w:rsidR="00744585" w:rsidRPr="00744585" w:rsidRDefault="00744585" w:rsidP="00744585">
      <w:pPr>
        <w:numPr>
          <w:ilvl w:val="1"/>
          <w:numId w:val="1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4458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Consumo energetico per unità di produzione: kWh/unità.</w:t>
      </w:r>
    </w:p>
    <w:p w14:paraId="471FB24F" w14:textId="77777777" w:rsidR="00744585" w:rsidRPr="00744585" w:rsidRDefault="00744585" w:rsidP="00744585">
      <w:pPr>
        <w:numPr>
          <w:ilvl w:val="0"/>
          <w:numId w:val="1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445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Sociale</w:t>
      </w:r>
      <w:r w:rsidRPr="0074458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</w:t>
      </w:r>
    </w:p>
    <w:p w14:paraId="26085C30" w14:textId="77777777" w:rsidR="00744585" w:rsidRPr="00744585" w:rsidRDefault="00744585" w:rsidP="00744585">
      <w:pPr>
        <w:numPr>
          <w:ilvl w:val="1"/>
          <w:numId w:val="1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4458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Percentuale di donne in posizioni di leadership: %.</w:t>
      </w:r>
    </w:p>
    <w:p w14:paraId="29C56EF6" w14:textId="77777777" w:rsidR="00744585" w:rsidRPr="00744585" w:rsidRDefault="00744585" w:rsidP="00744585">
      <w:pPr>
        <w:numPr>
          <w:ilvl w:val="1"/>
          <w:numId w:val="1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4458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Ore medie di formazione per dipendente: ore/anno.</w:t>
      </w:r>
    </w:p>
    <w:p w14:paraId="163E9ED3" w14:textId="77777777" w:rsidR="00744585" w:rsidRPr="00744585" w:rsidRDefault="00744585" w:rsidP="00744585">
      <w:pPr>
        <w:numPr>
          <w:ilvl w:val="1"/>
          <w:numId w:val="1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4458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Tasso di infortuni (LTIR): Incidenti/milione di ore lavorate.</w:t>
      </w:r>
    </w:p>
    <w:p w14:paraId="7B5FB4C1" w14:textId="77777777" w:rsidR="00744585" w:rsidRPr="00744585" w:rsidRDefault="00744585" w:rsidP="00744585">
      <w:pPr>
        <w:numPr>
          <w:ilvl w:val="0"/>
          <w:numId w:val="1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445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Governance</w:t>
      </w:r>
      <w:r w:rsidRPr="0074458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</w:t>
      </w:r>
    </w:p>
    <w:p w14:paraId="21A6417B" w14:textId="77777777" w:rsidR="00744585" w:rsidRPr="00744585" w:rsidRDefault="00744585" w:rsidP="00744585">
      <w:pPr>
        <w:numPr>
          <w:ilvl w:val="1"/>
          <w:numId w:val="1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4458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Percentuale di membri indipendenti nel </w:t>
      </w:r>
      <w:proofErr w:type="spellStart"/>
      <w:r w:rsidRPr="0074458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CdA</w:t>
      </w:r>
      <w:proofErr w:type="spellEnd"/>
      <w:r w:rsidRPr="0074458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%.</w:t>
      </w:r>
    </w:p>
    <w:p w14:paraId="022ADEC8" w14:textId="77777777" w:rsidR="00744585" w:rsidRPr="00744585" w:rsidRDefault="00744585" w:rsidP="00744585">
      <w:pPr>
        <w:numPr>
          <w:ilvl w:val="1"/>
          <w:numId w:val="1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4458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Numero di rapporti ESG pubblicati annualmente: Numero.</w:t>
      </w:r>
    </w:p>
    <w:p w14:paraId="41B162FE" w14:textId="77777777" w:rsidR="00744585" w:rsidRPr="00744585" w:rsidRDefault="00744585" w:rsidP="00744585">
      <w:pPr>
        <w:numPr>
          <w:ilvl w:val="1"/>
          <w:numId w:val="1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4458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Percentuale di dipendenti formati sulle politiche etiche: %.</w:t>
      </w:r>
    </w:p>
    <w:p w14:paraId="4D2F76ED" w14:textId="77777777" w:rsidR="00744585" w:rsidRPr="00744585" w:rsidRDefault="00000000" w:rsidP="0074458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3DBD0306">
          <v:rect id="_x0000_i1110" style="width:0;height:1.5pt" o:hralign="center" o:hrstd="t" o:hr="t" fillcolor="#a0a0a0" stroked="f"/>
        </w:pict>
      </w:r>
    </w:p>
    <w:p w14:paraId="30F24BF9" w14:textId="77777777" w:rsidR="00744585" w:rsidRPr="00744585" w:rsidRDefault="00744585" w:rsidP="0074458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7445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2. Raccolta dei Dati</w:t>
      </w:r>
    </w:p>
    <w:p w14:paraId="5A595C2F" w14:textId="77777777" w:rsidR="00744585" w:rsidRPr="00744585" w:rsidRDefault="00744585" w:rsidP="007445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4458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Stabilire una metodologia per raccogliere i dati per ciascun KPI:</w:t>
      </w:r>
    </w:p>
    <w:p w14:paraId="313250EA" w14:textId="77777777" w:rsidR="00744585" w:rsidRPr="00744585" w:rsidRDefault="00744585" w:rsidP="00744585">
      <w:pPr>
        <w:numPr>
          <w:ilvl w:val="0"/>
          <w:numId w:val="1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445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Responsabili della raccolta</w:t>
      </w:r>
      <w:r w:rsidRPr="0074458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</w:t>
      </w:r>
    </w:p>
    <w:p w14:paraId="7256F2AD" w14:textId="77777777" w:rsidR="00744585" w:rsidRPr="00744585" w:rsidRDefault="00744585" w:rsidP="00744585">
      <w:pPr>
        <w:numPr>
          <w:ilvl w:val="1"/>
          <w:numId w:val="1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4458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Ambientale: Dipartimento di sostenibilità o </w:t>
      </w:r>
      <w:proofErr w:type="spellStart"/>
      <w:r w:rsidRPr="0074458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operations</w:t>
      </w:r>
      <w:proofErr w:type="spellEnd"/>
      <w:r w:rsidRPr="0074458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0CA8D69B" w14:textId="77777777" w:rsidR="00744585" w:rsidRPr="00744585" w:rsidRDefault="00744585" w:rsidP="00744585">
      <w:pPr>
        <w:numPr>
          <w:ilvl w:val="1"/>
          <w:numId w:val="1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4458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Sociale: Risorse umane.</w:t>
      </w:r>
    </w:p>
    <w:p w14:paraId="443DA03F" w14:textId="77777777" w:rsidR="00744585" w:rsidRPr="00744585" w:rsidRDefault="00744585" w:rsidP="00744585">
      <w:pPr>
        <w:numPr>
          <w:ilvl w:val="1"/>
          <w:numId w:val="1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4458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Governance: Team di compliance e relazioni con gli stakeholder.</w:t>
      </w:r>
    </w:p>
    <w:p w14:paraId="0B39639C" w14:textId="77777777" w:rsidR="00744585" w:rsidRPr="00744585" w:rsidRDefault="00744585" w:rsidP="00744585">
      <w:pPr>
        <w:numPr>
          <w:ilvl w:val="0"/>
          <w:numId w:val="1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445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Fonti di dati</w:t>
      </w:r>
      <w:r w:rsidRPr="0074458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</w:t>
      </w:r>
    </w:p>
    <w:p w14:paraId="33AF1F87" w14:textId="77777777" w:rsidR="00744585" w:rsidRPr="00744585" w:rsidRDefault="00744585" w:rsidP="00744585">
      <w:pPr>
        <w:numPr>
          <w:ilvl w:val="1"/>
          <w:numId w:val="1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4458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Emissioni: Misurazioni dirette o calcoli basati su fattori di emissione.</w:t>
      </w:r>
    </w:p>
    <w:p w14:paraId="60595F4C" w14:textId="77777777" w:rsidR="00744585" w:rsidRPr="00744585" w:rsidRDefault="00744585" w:rsidP="00744585">
      <w:pPr>
        <w:numPr>
          <w:ilvl w:val="1"/>
          <w:numId w:val="1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4458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Sociali: Sistemi HR e sondaggi interni.</w:t>
      </w:r>
    </w:p>
    <w:p w14:paraId="5FA9DDF8" w14:textId="77777777" w:rsidR="00744585" w:rsidRPr="00744585" w:rsidRDefault="00744585" w:rsidP="00744585">
      <w:pPr>
        <w:numPr>
          <w:ilvl w:val="1"/>
          <w:numId w:val="1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4458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Governance: Report aziendali e audit.</w:t>
      </w:r>
    </w:p>
    <w:p w14:paraId="12B55A7F" w14:textId="77777777" w:rsidR="00744585" w:rsidRPr="00744585" w:rsidRDefault="00744585" w:rsidP="00744585">
      <w:pPr>
        <w:numPr>
          <w:ilvl w:val="0"/>
          <w:numId w:val="1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445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Frequenza</w:t>
      </w:r>
      <w:r w:rsidRPr="0074458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</w:t>
      </w:r>
    </w:p>
    <w:p w14:paraId="525D8716" w14:textId="77777777" w:rsidR="00744585" w:rsidRPr="00744585" w:rsidRDefault="00744585" w:rsidP="00744585">
      <w:pPr>
        <w:numPr>
          <w:ilvl w:val="1"/>
          <w:numId w:val="1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4458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Mensile, trimestrale o annuale, in base alla natura del KPI.</w:t>
      </w:r>
    </w:p>
    <w:p w14:paraId="691445BC" w14:textId="77777777" w:rsidR="00744585" w:rsidRPr="00744585" w:rsidRDefault="00000000" w:rsidP="0074458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1729C7A9">
          <v:rect id="_x0000_i1111" style="width:0;height:1.5pt" o:hralign="center" o:hrstd="t" o:hr="t" fillcolor="#a0a0a0" stroked="f"/>
        </w:pict>
      </w:r>
    </w:p>
    <w:p w14:paraId="49C428F8" w14:textId="77777777" w:rsidR="00744585" w:rsidRPr="00744585" w:rsidRDefault="00744585" w:rsidP="0074458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7445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3. Calcolo dei KPI</w:t>
      </w:r>
    </w:p>
    <w:p w14:paraId="05648C9C" w14:textId="77777777" w:rsidR="00744585" w:rsidRDefault="00744585" w:rsidP="007445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4458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Utilizzare formule standardizzate per calcolare ogni KPI. Esempio:</w:t>
      </w:r>
    </w:p>
    <w:p w14:paraId="736CD987" w14:textId="2FC89D78" w:rsidR="00744585" w:rsidRPr="00744585" w:rsidRDefault="00744585" w:rsidP="007445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</w:pPr>
      <w:r w:rsidRPr="00744585">
        <w:rPr>
          <w:rFonts w:ascii="Times New Roman" w:eastAsia="Times New Roman" w:hAnsi="Times New Roman" w:cs="Times New Roman"/>
          <w:i/>
          <w:iCs/>
          <w:noProof/>
          <w:kern w:val="0"/>
          <w:sz w:val="24"/>
          <w:szCs w:val="24"/>
          <w:lang w:eastAsia="it-IT"/>
          <w14:ligatures w14:val="none"/>
        </w:rPr>
        <w:lastRenderedPageBreak/>
        <w:drawing>
          <wp:inline distT="0" distB="0" distL="0" distR="0" wp14:anchorId="1974F40F" wp14:editId="6FCD9CB9">
            <wp:extent cx="6120130" cy="1926590"/>
            <wp:effectExtent l="0" t="0" r="0" b="0"/>
            <wp:docPr id="1247024194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926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7FD721" w14:textId="77777777" w:rsidR="00744585" w:rsidRPr="00744585" w:rsidRDefault="00000000" w:rsidP="0074458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38DD6700">
          <v:rect id="_x0000_i1112" style="width:0;height:1.5pt" o:hralign="center" o:hrstd="t" o:hr="t" fillcolor="#a0a0a0" stroked="f"/>
        </w:pict>
      </w:r>
    </w:p>
    <w:p w14:paraId="3A6D0626" w14:textId="77777777" w:rsidR="00744585" w:rsidRPr="00744585" w:rsidRDefault="00744585" w:rsidP="0074458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7445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4. Analisi dei Risultati</w:t>
      </w:r>
    </w:p>
    <w:p w14:paraId="0391AEA2" w14:textId="77777777" w:rsidR="00744585" w:rsidRPr="00744585" w:rsidRDefault="00744585" w:rsidP="007445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4458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Confrontare i KPI calcolati con obiettivi e benchmark. Ad esempio: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61"/>
        <w:gridCol w:w="1659"/>
        <w:gridCol w:w="1539"/>
        <w:gridCol w:w="2575"/>
      </w:tblGrid>
      <w:tr w:rsidR="00744585" w:rsidRPr="00744585" w14:paraId="30079383" w14:textId="77777777" w:rsidTr="0074458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6E533A1" w14:textId="77777777" w:rsidR="00744585" w:rsidRPr="00744585" w:rsidRDefault="00744585" w:rsidP="00744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4458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KPI</w:t>
            </w:r>
          </w:p>
        </w:tc>
        <w:tc>
          <w:tcPr>
            <w:tcW w:w="0" w:type="auto"/>
            <w:vAlign w:val="center"/>
            <w:hideMark/>
          </w:tcPr>
          <w:p w14:paraId="21FA5280" w14:textId="77777777" w:rsidR="00744585" w:rsidRPr="00744585" w:rsidRDefault="00744585" w:rsidP="00744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4458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Valore Attuale</w:t>
            </w:r>
          </w:p>
        </w:tc>
        <w:tc>
          <w:tcPr>
            <w:tcW w:w="0" w:type="auto"/>
            <w:vAlign w:val="center"/>
            <w:hideMark/>
          </w:tcPr>
          <w:p w14:paraId="1B3BB605" w14:textId="77777777" w:rsidR="00744585" w:rsidRPr="00744585" w:rsidRDefault="00744585" w:rsidP="00744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4458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Obiettivo</w:t>
            </w:r>
          </w:p>
        </w:tc>
        <w:tc>
          <w:tcPr>
            <w:tcW w:w="0" w:type="auto"/>
            <w:vAlign w:val="center"/>
            <w:hideMark/>
          </w:tcPr>
          <w:p w14:paraId="5CC29629" w14:textId="77777777" w:rsidR="00744585" w:rsidRPr="00744585" w:rsidRDefault="00744585" w:rsidP="00744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4458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Status</w:t>
            </w:r>
          </w:p>
        </w:tc>
      </w:tr>
      <w:tr w:rsidR="00744585" w:rsidRPr="00744585" w14:paraId="511BF29C" w14:textId="77777777" w:rsidTr="0074458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B2E2A8" w14:textId="77777777" w:rsidR="00744585" w:rsidRPr="00744585" w:rsidRDefault="00744585" w:rsidP="007445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445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Emissioni GHG</w:t>
            </w:r>
          </w:p>
        </w:tc>
        <w:tc>
          <w:tcPr>
            <w:tcW w:w="0" w:type="auto"/>
            <w:vAlign w:val="center"/>
            <w:hideMark/>
          </w:tcPr>
          <w:p w14:paraId="42AE073F" w14:textId="77777777" w:rsidR="00744585" w:rsidRPr="00744585" w:rsidRDefault="00744585" w:rsidP="007445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445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10.000 t CO₂ </w:t>
            </w:r>
            <w:proofErr w:type="spellStart"/>
            <w:r w:rsidRPr="007445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eq</w:t>
            </w:r>
            <w:proofErr w:type="spellEnd"/>
            <w:r w:rsidRPr="007445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2958C8EA" w14:textId="77777777" w:rsidR="00744585" w:rsidRPr="00744585" w:rsidRDefault="00744585" w:rsidP="007445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445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8.000 t CO₂ </w:t>
            </w:r>
            <w:proofErr w:type="spellStart"/>
            <w:r w:rsidRPr="007445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eq</w:t>
            </w:r>
            <w:proofErr w:type="spellEnd"/>
            <w:r w:rsidRPr="007445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4E20885B" w14:textId="77777777" w:rsidR="00744585" w:rsidRPr="00744585" w:rsidRDefault="00744585" w:rsidP="007445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445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 Progress</w:t>
            </w:r>
          </w:p>
        </w:tc>
      </w:tr>
      <w:tr w:rsidR="00744585" w:rsidRPr="00744585" w14:paraId="2BB599D1" w14:textId="77777777" w:rsidTr="0074458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372590" w14:textId="77777777" w:rsidR="00744585" w:rsidRPr="00744585" w:rsidRDefault="00744585" w:rsidP="007445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445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Percentuale di energia rinnovabile</w:t>
            </w:r>
          </w:p>
        </w:tc>
        <w:tc>
          <w:tcPr>
            <w:tcW w:w="0" w:type="auto"/>
            <w:vAlign w:val="center"/>
            <w:hideMark/>
          </w:tcPr>
          <w:p w14:paraId="36A8C574" w14:textId="77777777" w:rsidR="00744585" w:rsidRPr="00744585" w:rsidRDefault="00744585" w:rsidP="007445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445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50%</w:t>
            </w:r>
          </w:p>
        </w:tc>
        <w:tc>
          <w:tcPr>
            <w:tcW w:w="0" w:type="auto"/>
            <w:vAlign w:val="center"/>
            <w:hideMark/>
          </w:tcPr>
          <w:p w14:paraId="03ABB934" w14:textId="77777777" w:rsidR="00744585" w:rsidRPr="00744585" w:rsidRDefault="00744585" w:rsidP="007445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445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70%</w:t>
            </w:r>
          </w:p>
        </w:tc>
        <w:tc>
          <w:tcPr>
            <w:tcW w:w="0" w:type="auto"/>
            <w:vAlign w:val="center"/>
            <w:hideMark/>
          </w:tcPr>
          <w:p w14:paraId="6DECACFF" w14:textId="77777777" w:rsidR="00744585" w:rsidRPr="00744585" w:rsidRDefault="00744585" w:rsidP="007445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445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Miglioramento necessario</w:t>
            </w:r>
          </w:p>
        </w:tc>
      </w:tr>
      <w:tr w:rsidR="00744585" w:rsidRPr="00744585" w14:paraId="7A3FF6AA" w14:textId="77777777" w:rsidTr="0074458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DA9F0B" w14:textId="77777777" w:rsidR="00744585" w:rsidRPr="00744585" w:rsidRDefault="00744585" w:rsidP="007445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445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Tasso di riciclo</w:t>
            </w:r>
          </w:p>
        </w:tc>
        <w:tc>
          <w:tcPr>
            <w:tcW w:w="0" w:type="auto"/>
            <w:vAlign w:val="center"/>
            <w:hideMark/>
          </w:tcPr>
          <w:p w14:paraId="0E146B13" w14:textId="77777777" w:rsidR="00744585" w:rsidRPr="00744585" w:rsidRDefault="00744585" w:rsidP="007445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445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75%</w:t>
            </w:r>
          </w:p>
        </w:tc>
        <w:tc>
          <w:tcPr>
            <w:tcW w:w="0" w:type="auto"/>
            <w:vAlign w:val="center"/>
            <w:hideMark/>
          </w:tcPr>
          <w:p w14:paraId="405C77F7" w14:textId="77777777" w:rsidR="00744585" w:rsidRPr="00744585" w:rsidRDefault="00744585" w:rsidP="007445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445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80%</w:t>
            </w:r>
          </w:p>
        </w:tc>
        <w:tc>
          <w:tcPr>
            <w:tcW w:w="0" w:type="auto"/>
            <w:vAlign w:val="center"/>
            <w:hideMark/>
          </w:tcPr>
          <w:p w14:paraId="3673242F" w14:textId="77777777" w:rsidR="00744585" w:rsidRPr="00744585" w:rsidRDefault="00744585" w:rsidP="007445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445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Quasi raggiunto</w:t>
            </w:r>
          </w:p>
        </w:tc>
      </w:tr>
    </w:tbl>
    <w:p w14:paraId="02E6BE90" w14:textId="77777777" w:rsidR="00744585" w:rsidRPr="00744585" w:rsidRDefault="00000000" w:rsidP="0074458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20C54537">
          <v:rect id="_x0000_i1113" style="width:0;height:1.5pt" o:hralign="center" o:hrstd="t" o:hr="t" fillcolor="#a0a0a0" stroked="f"/>
        </w:pict>
      </w:r>
    </w:p>
    <w:p w14:paraId="692955E1" w14:textId="77777777" w:rsidR="00744585" w:rsidRPr="00744585" w:rsidRDefault="00744585" w:rsidP="0074458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7445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5. Creazione di una Dashboard</w:t>
      </w:r>
    </w:p>
    <w:p w14:paraId="71D08216" w14:textId="77777777" w:rsidR="00744585" w:rsidRPr="00744585" w:rsidRDefault="00744585" w:rsidP="007445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4458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Implementare una dashboard per visualizzare i KPI ESG. Esempio:</w:t>
      </w:r>
    </w:p>
    <w:p w14:paraId="671B85AB" w14:textId="77777777" w:rsidR="00744585" w:rsidRPr="00744585" w:rsidRDefault="00744585" w:rsidP="00744585">
      <w:pPr>
        <w:numPr>
          <w:ilvl w:val="0"/>
          <w:numId w:val="1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445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Grafici a barre</w:t>
      </w:r>
      <w:r w:rsidRPr="0074458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Andamento annuale dei KPI (es. riduzione delle emissioni).</w:t>
      </w:r>
    </w:p>
    <w:p w14:paraId="25E3DEBE" w14:textId="77777777" w:rsidR="00744585" w:rsidRPr="00744585" w:rsidRDefault="00744585" w:rsidP="00744585">
      <w:pPr>
        <w:numPr>
          <w:ilvl w:val="0"/>
          <w:numId w:val="1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445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Tabelle riassuntive</w:t>
      </w:r>
      <w:r w:rsidRPr="0074458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Valori attuali, obiettivi e stato.</w:t>
      </w:r>
    </w:p>
    <w:p w14:paraId="31E4EEE6" w14:textId="77777777" w:rsidR="00744585" w:rsidRPr="00744585" w:rsidRDefault="00744585" w:rsidP="00744585">
      <w:pPr>
        <w:numPr>
          <w:ilvl w:val="0"/>
          <w:numId w:val="1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445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Semafori di stato</w:t>
      </w:r>
      <w:r w:rsidRPr="0074458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</w:t>
      </w:r>
    </w:p>
    <w:p w14:paraId="36ADB929" w14:textId="77777777" w:rsidR="00744585" w:rsidRPr="00744585" w:rsidRDefault="00744585" w:rsidP="00744585">
      <w:pPr>
        <w:numPr>
          <w:ilvl w:val="1"/>
          <w:numId w:val="1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4458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Verde: Obiettivo raggiunto.</w:t>
      </w:r>
    </w:p>
    <w:p w14:paraId="41A517EF" w14:textId="77777777" w:rsidR="00744585" w:rsidRPr="00744585" w:rsidRDefault="00744585" w:rsidP="00744585">
      <w:pPr>
        <w:numPr>
          <w:ilvl w:val="1"/>
          <w:numId w:val="1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4458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Giallo: Quasi raggiunto.</w:t>
      </w:r>
    </w:p>
    <w:p w14:paraId="759414F2" w14:textId="77777777" w:rsidR="00744585" w:rsidRPr="00744585" w:rsidRDefault="00744585" w:rsidP="00744585">
      <w:pPr>
        <w:numPr>
          <w:ilvl w:val="1"/>
          <w:numId w:val="1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4458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Rosso: Necessità di intervento.</w:t>
      </w:r>
    </w:p>
    <w:p w14:paraId="4CF4820C" w14:textId="77777777" w:rsidR="00744585" w:rsidRPr="00744585" w:rsidRDefault="00000000" w:rsidP="0074458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AFD1D21">
          <v:rect id="_x0000_i1114" style="width:0;height:1.5pt" o:hralign="center" o:hrstd="t" o:hr="t" fillcolor="#a0a0a0" stroked="f"/>
        </w:pict>
      </w:r>
    </w:p>
    <w:p w14:paraId="5B2DE332" w14:textId="77777777" w:rsidR="00744585" w:rsidRPr="00744585" w:rsidRDefault="00744585" w:rsidP="0074458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7445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6. Reporting e Miglioramento</w:t>
      </w:r>
    </w:p>
    <w:p w14:paraId="0A71D108" w14:textId="77777777" w:rsidR="00744585" w:rsidRPr="00744585" w:rsidRDefault="00744585" w:rsidP="00744585">
      <w:pPr>
        <w:numPr>
          <w:ilvl w:val="0"/>
          <w:numId w:val="1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445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Report ESG</w:t>
      </w:r>
      <w:r w:rsidRPr="0074458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</w:t>
      </w:r>
    </w:p>
    <w:p w14:paraId="4B6CC78B" w14:textId="77777777" w:rsidR="00744585" w:rsidRPr="00744585" w:rsidRDefault="00744585" w:rsidP="00744585">
      <w:pPr>
        <w:numPr>
          <w:ilvl w:val="1"/>
          <w:numId w:val="1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4458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Pubblicare un report periodico che includa i KPI, i progressi e le aree di miglioramento.</w:t>
      </w:r>
    </w:p>
    <w:p w14:paraId="272FFCB5" w14:textId="77777777" w:rsidR="00744585" w:rsidRPr="00744585" w:rsidRDefault="00744585" w:rsidP="00744585">
      <w:pPr>
        <w:numPr>
          <w:ilvl w:val="1"/>
          <w:numId w:val="1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4458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Integrare i dati ESG con obiettivi strategici aziendali.</w:t>
      </w:r>
    </w:p>
    <w:p w14:paraId="76FE8417" w14:textId="77777777" w:rsidR="00744585" w:rsidRPr="00744585" w:rsidRDefault="00744585" w:rsidP="00744585">
      <w:pPr>
        <w:numPr>
          <w:ilvl w:val="0"/>
          <w:numId w:val="1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445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Azioni di miglioramento</w:t>
      </w:r>
      <w:r w:rsidRPr="0074458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</w:t>
      </w:r>
    </w:p>
    <w:p w14:paraId="1D1E6C7B" w14:textId="77777777" w:rsidR="00744585" w:rsidRPr="00744585" w:rsidRDefault="00744585" w:rsidP="00744585">
      <w:pPr>
        <w:numPr>
          <w:ilvl w:val="1"/>
          <w:numId w:val="1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4458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Identificare le aree critiche dai KPI (es. alti tassi di infortuni).</w:t>
      </w:r>
    </w:p>
    <w:p w14:paraId="3334638E" w14:textId="77777777" w:rsidR="00744585" w:rsidRPr="00744585" w:rsidRDefault="00744585" w:rsidP="00FE21DF">
      <w:pPr>
        <w:numPr>
          <w:ilvl w:val="1"/>
          <w:numId w:val="1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4458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Proporre azioni correttive, come formazione aggiuntiva o investimenti in nuove tecnologie.</w:t>
      </w:r>
    </w:p>
    <w:p w14:paraId="5C02668D" w14:textId="77777777" w:rsidR="00744585" w:rsidRPr="00744585" w:rsidRDefault="00744585" w:rsidP="007445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sdt>
      <w:sdtPr>
        <w:rPr>
          <w:rFonts w:asciiTheme="minorHAnsi" w:eastAsiaTheme="minorHAnsi" w:hAnsiTheme="minorHAnsi" w:cstheme="minorBidi"/>
          <w:color w:val="auto"/>
          <w:kern w:val="2"/>
          <w:sz w:val="22"/>
          <w:szCs w:val="22"/>
          <w:lang w:eastAsia="en-US"/>
        </w:rPr>
        <w:id w:val="-211203792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374A3CE5" w14:textId="5FBE213F" w:rsidR="00FE21DF" w:rsidRDefault="00FE21DF">
          <w:pPr>
            <w:pStyle w:val="Titolosommario"/>
          </w:pPr>
          <w:r>
            <w:t>Sommario</w:t>
          </w:r>
        </w:p>
        <w:p w14:paraId="5E19458D" w14:textId="32543333" w:rsidR="00FE21DF" w:rsidRDefault="00FE21DF">
          <w:pPr>
            <w:pStyle w:val="Sommario1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87237414" w:history="1">
            <w:r w:rsidRPr="00562430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36"/>
                <w:lang w:eastAsia="it-IT"/>
                <w14:ligatures w14:val="none"/>
              </w:rPr>
              <w:t>L'integrazione dei criteri ESG nella gestione aziendale: principi, metriche e impatti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_Toc187237414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286B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A8E1309" w14:textId="29F3D676" w:rsidR="00FE21DF" w:rsidRDefault="00FE21DF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187237415" w:history="1">
            <w:r w:rsidRPr="00562430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Prefazione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_Toc187237415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286B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77CE776" w14:textId="17C19A67" w:rsidR="00FE21DF" w:rsidRDefault="00FE21DF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187237416" w:history="1">
            <w:r w:rsidRPr="00562430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1. Principi Fondamentali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_Toc187237416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286B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C84D44" w14:textId="1CFF28AD" w:rsidR="00FE21DF" w:rsidRDefault="00FE21DF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187237417" w:history="1">
            <w:r w:rsidRPr="00562430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1.1. Ambiente (E)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_Toc187237417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286B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8491AC5" w14:textId="3394293C" w:rsidR="00FE21DF" w:rsidRDefault="00FE21DF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187237418" w:history="1">
            <w:r w:rsidRPr="00562430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Scope 1, 2 e 3 delle Emissioni di Gas Serra: Definizione e Applicazione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_Toc187237418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286B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794D513" w14:textId="281ED052" w:rsidR="00FE21DF" w:rsidRDefault="00FE21DF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187237419" w:history="1">
            <w:r w:rsidRPr="00562430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Scope 1: Emissioni Dirette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_Toc187237419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286B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BF2E1F" w14:textId="1B5A1A45" w:rsidR="00FE21DF" w:rsidRDefault="00FE21DF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187237420" w:history="1">
            <w:r w:rsidRPr="00562430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Scope 2: Emissioni Indirette dall'Energia Acquistata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_Toc187237420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286B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859042C" w14:textId="45BB51D6" w:rsidR="00FE21DF" w:rsidRDefault="00FE21DF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187237421" w:history="1">
            <w:r w:rsidRPr="00562430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Scope 3: Emissioni Indirette lungo la Catena del Valore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_Toc187237421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286B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A01EC91" w14:textId="1FF99502" w:rsidR="00FE21DF" w:rsidRDefault="00FE21DF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187237422" w:history="1">
            <w:r w:rsidRPr="00562430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Importanza e Sfide nella Misurazione degli Scope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_Toc187237422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286B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6DD55AF" w14:textId="69B2AC4C" w:rsidR="00FE21DF" w:rsidRDefault="00FE21DF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187237423" w:history="1">
            <w:r w:rsidRPr="00562430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Strategie per la Riduzione delle Emissioni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_Toc187237423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286B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2D00B3" w14:textId="487E2895" w:rsidR="00FE21DF" w:rsidRDefault="00FE21DF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187237424" w:history="1">
            <w:r w:rsidRPr="00562430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Impatto Pratico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_Toc187237424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286B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80C2F8" w14:textId="19225B67" w:rsidR="00FE21DF" w:rsidRDefault="00FE21DF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187237425" w:history="1">
            <w:r w:rsidRPr="00562430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Gestione delle Risorse: Efficienza nell'Uso di Energia, Acqua e Materiali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_Toc187237425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286B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C48C2C" w14:textId="212E5DC3" w:rsidR="00FE21DF" w:rsidRDefault="00FE21DF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187237426" w:history="1">
            <w:r w:rsidRPr="00562430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1. Efficienza Energetica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_Toc187237426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286B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4232ED" w14:textId="5D20F975" w:rsidR="00FE21DF" w:rsidRDefault="00FE21DF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187237427" w:history="1">
            <w:r w:rsidRPr="00562430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2. Gestione delle Risorse Idriche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_Toc187237427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286B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0A877C0" w14:textId="39E5E8E9" w:rsidR="00FE21DF" w:rsidRDefault="00FE21DF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187237428" w:history="1">
            <w:r w:rsidRPr="00562430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3. Efficienza nell'Uso dei Materiali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_Toc187237428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286B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A06EFCB" w14:textId="5C79816D" w:rsidR="00FE21DF" w:rsidRDefault="00FE21DF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187237429" w:history="1">
            <w:r w:rsidRPr="00562430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4. Benefici della Gestione Efficiente delle Risorse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_Toc187237429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286B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2A1FEE" w14:textId="57D67C0C" w:rsidR="00FE21DF" w:rsidRDefault="00FE21DF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187237430" w:history="1">
            <w:r w:rsidRPr="00562430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Case Study: Esempi di Eccellenza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_Toc187237430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286B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617B77D" w14:textId="751A30DD" w:rsidR="00FE21DF" w:rsidRDefault="00FE21DF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187237431" w:history="1">
            <w:r w:rsidRPr="00562430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Emissioni da Processi Industriali: Focalizzazione su Settori ad Alta Intensità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_Toc187237431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286B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6E721EF" w14:textId="687138E2" w:rsidR="00FE21DF" w:rsidRDefault="00FE21DF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187237432" w:history="1">
            <w:r w:rsidRPr="00562430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Esempi di Emissioni in Processi Specifici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_Toc187237432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286B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C0D9A66" w14:textId="4ACF73DE" w:rsidR="00FE21DF" w:rsidRDefault="00FE21DF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187237433" w:history="1">
            <w:r w:rsidRPr="00562430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Strategie per Ridurre le Emissioni dei Processi Industriali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_Toc187237433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286B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E92D53" w14:textId="057B99D1" w:rsidR="00FE21DF" w:rsidRDefault="00FE21DF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187237434" w:history="1">
            <w:r w:rsidRPr="00562430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KPI per il Monitoraggio delle Emissioni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_Toc187237434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286B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C7C7CB4" w14:textId="3A64B5BC" w:rsidR="00FE21DF" w:rsidRDefault="00FE21DF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187237435" w:history="1">
            <w:r w:rsidRPr="00562430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Benefici della Riduzione delle Emissioni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_Toc187237435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286B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C8DE08" w14:textId="4B4BB583" w:rsidR="00FE21DF" w:rsidRDefault="00FE21DF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187237436" w:history="1">
            <w:r w:rsidRPr="00562430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Case Study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_Toc187237436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286B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AFAAE2C" w14:textId="54722E53" w:rsidR="00FE21DF" w:rsidRDefault="00FE21DF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187237437" w:history="1">
            <w:r w:rsidRPr="00562430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1.2. Sociale (S)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_Toc187237437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286B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DF8C2F3" w14:textId="20D7394F" w:rsidR="00FE21DF" w:rsidRDefault="00FE21DF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187237438" w:history="1">
            <w:r w:rsidRPr="00562430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Parità di Genere e Inclusione: Promuovere una Forza Lavoro Diversificata e Inclusiva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_Toc187237438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286B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5BAC95" w14:textId="4E61DDCF" w:rsidR="00FE21DF" w:rsidRDefault="00FE21DF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187237439" w:history="1">
            <w:r w:rsidRPr="00562430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1. Vantaggi della Diversità e Inclusione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_Toc187237439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286B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6F8B4D5" w14:textId="2D3FC07A" w:rsidR="00FE21DF" w:rsidRDefault="00FE21DF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187237440" w:history="1">
            <w:r w:rsidRPr="00562430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2. Strategie per Promuovere la Parità di Genere e l’Inclusione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_Toc187237440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286B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3E2E03" w14:textId="6892FAB9" w:rsidR="00FE21DF" w:rsidRDefault="00FE21DF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187237441" w:history="1">
            <w:r w:rsidRPr="00562430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3. KPI per Monitorare la Parità di Genere e l’Inclusione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_Toc187237441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286B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27812BD" w14:textId="2861A34E" w:rsidR="00FE21DF" w:rsidRDefault="00FE21DF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187237442" w:history="1">
            <w:r w:rsidRPr="00562430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4. Best Practices e Case Study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_Toc187237442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286B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373BAD9" w14:textId="7A9439E4" w:rsidR="00FE21DF" w:rsidRDefault="00FE21DF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187237443" w:history="1">
            <w:r w:rsidRPr="00562430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5. Benefici a Lungo Termine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_Toc187237443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286B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9D3D6AB" w14:textId="308C7345" w:rsidR="00FE21DF" w:rsidRDefault="00FE21DF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187237444" w:history="1">
            <w:r w:rsidRPr="00562430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Sicurezza e Salute: Creare Ambienti di Lavoro Sicuri e Supportare il Benessere Mentale e Fisico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_Toc187237444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286B"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DF5509" w14:textId="7F0BFAE8" w:rsidR="00FE21DF" w:rsidRDefault="00FE21DF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187237445" w:history="1">
            <w:r w:rsidRPr="00562430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1. Obiettivi della Sicurezza e Salute nei Luoghi di Lavoro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_Toc187237445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286B"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8CDF7DC" w14:textId="32093385" w:rsidR="00FE21DF" w:rsidRDefault="00FE21DF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187237446" w:history="1">
            <w:r w:rsidRPr="00562430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2. Strategie per Migliorare Sicurezza e Salute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_Toc187237446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286B"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0AA989A" w14:textId="72D3B6FD" w:rsidR="00FE21DF" w:rsidRDefault="00FE21DF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187237447" w:history="1">
            <w:r w:rsidRPr="00562430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3. KPI per Monitorare Sicurezza e Salute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_Toc187237447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286B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BAD1214" w14:textId="4794185C" w:rsidR="00FE21DF" w:rsidRDefault="00FE21DF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187237448" w:history="1">
            <w:r w:rsidRPr="00562430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4. Benefici di un Ambiente di Lavoro Sicuro e Sano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_Toc187237448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286B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99B63B4" w14:textId="571AA059" w:rsidR="00FE21DF" w:rsidRDefault="00FE21DF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187237449" w:history="1">
            <w:r w:rsidRPr="00562430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5. Case Study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_Toc187237449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286B"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94CD372" w14:textId="46D7AA74" w:rsidR="00FE21DF" w:rsidRDefault="00FE21DF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187237450" w:history="1">
            <w:r w:rsidRPr="00562430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6. Normative e Standard Internazionali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_Toc187237450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286B"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3589B33" w14:textId="1E818679" w:rsidR="00FE21DF" w:rsidRDefault="00FE21DF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187237451" w:history="1">
            <w:r w:rsidRPr="00562430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Responsabilità nella Catena di Fornitura: Assicurare il Rispetto degli Standard Etici e Legali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_Toc187237451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286B"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946C4C0" w14:textId="1749E298" w:rsidR="00FE21DF" w:rsidRDefault="00FE21DF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187237452" w:history="1">
            <w:r w:rsidRPr="00562430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1. Obiettivi della Responsabilità nella Catena di Fornitura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_Toc187237452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286B"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AF6CFB1" w14:textId="2E0BE1F3" w:rsidR="00FE21DF" w:rsidRDefault="00FE21DF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187237453" w:history="1">
            <w:r w:rsidRPr="00562430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2. Strategie per Assicurare la Responsabilità nella Catena di Fornitura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_Toc187237453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286B"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98AA041" w14:textId="159423B0" w:rsidR="00FE21DF" w:rsidRDefault="00FE21DF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187237454" w:history="1">
            <w:r w:rsidRPr="00562430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3. KPI per Monitorare la Responsabilità nella Catena di Fornitura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_Toc187237454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286B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632A744" w14:textId="33551E84" w:rsidR="00FE21DF" w:rsidRDefault="00FE21DF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187237455" w:history="1">
            <w:r w:rsidRPr="00562430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4. Benefici della Responsabilità nella Catena di Fornitura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_Toc187237455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286B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47CAC0" w14:textId="510F34A6" w:rsidR="00FE21DF" w:rsidRDefault="00FE21DF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187237456" w:history="1">
            <w:r w:rsidRPr="00562430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5. Case Study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_Toc187237456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286B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D39E2B8" w14:textId="3A245538" w:rsidR="00FE21DF" w:rsidRDefault="00FE21DF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187237457" w:history="1">
            <w:r w:rsidRPr="00562430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6. Normative e Standard Rilevanti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_Toc187237457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286B"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0BB84D0" w14:textId="7D6F5DEF" w:rsidR="00FE21DF" w:rsidRDefault="00FE21DF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187237458" w:history="1">
            <w:r w:rsidRPr="00562430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1.3. Governance (G)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_Toc187237458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286B"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E2DC7A" w14:textId="4EF1F26E" w:rsidR="00FE21DF" w:rsidRDefault="00FE21DF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187237459" w:history="1">
            <w:r w:rsidRPr="00562430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Indipendenza del Consiglio di Amministrazione: Garantire un Processo Decisionale Obiettivo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_Toc187237459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286B"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312803" w14:textId="7C1D6A18" w:rsidR="00FE21DF" w:rsidRDefault="00FE21DF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187237460" w:history="1">
            <w:r w:rsidRPr="00562430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1. Obiettivi dell’Indipendenza del CdA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_Toc187237460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286B"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ED8BFF3" w14:textId="266C898E" w:rsidR="00FE21DF" w:rsidRDefault="00FE21DF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187237461" w:history="1">
            <w:r w:rsidRPr="00562430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2. Caratteristiche di un Consiglio di Amministrazione Indipendente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_Toc187237461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286B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48A458" w14:textId="095E6570" w:rsidR="00FE21DF" w:rsidRDefault="00FE21DF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187237462" w:history="1">
            <w:r w:rsidRPr="00562430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3. Strategie per Promuovere l’Indipendenza del CdA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_Toc187237462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286B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9D5A05B" w14:textId="3E43BA62" w:rsidR="00FE21DF" w:rsidRDefault="00FE21DF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187237463" w:history="1">
            <w:r w:rsidRPr="00562430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4. KPI per Monitorare l’Indipendenza del CdA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_Toc187237463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286B"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3759B7A" w14:textId="3491A89C" w:rsidR="00FE21DF" w:rsidRDefault="00FE21DF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187237464" w:history="1">
            <w:r w:rsidRPr="00562430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5. Benefici di un CdA Indipendente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_Toc187237464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286B"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DA57AE" w14:textId="7FC047F5" w:rsidR="00FE21DF" w:rsidRDefault="00FE21DF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187237465" w:history="1">
            <w:r w:rsidRPr="00562430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6. Normative e Standard Internazionali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_Toc187237465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286B"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062AF89" w14:textId="164CB8A0" w:rsidR="00FE21DF" w:rsidRDefault="00FE21DF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187237466" w:history="1">
            <w:r w:rsidRPr="00562430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7. Case Study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_Toc187237466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286B"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4F50864" w14:textId="588F473A" w:rsidR="00FE21DF" w:rsidRDefault="00FE21DF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187237467" w:history="1">
            <w:r w:rsidRPr="00562430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Politiche Anti-Corruzione: Prevenire Frodi e Conflitti di Interesse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_Toc187237467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286B"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74FB435" w14:textId="6E966FBC" w:rsidR="00FE21DF" w:rsidRDefault="00FE21DF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187237468" w:history="1">
            <w:r w:rsidRPr="00562430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1. Obiettivi delle Politiche Anti-Corruzione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_Toc187237468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286B"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7C0FA7F" w14:textId="4900D697" w:rsidR="00FE21DF" w:rsidRDefault="00FE21DF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187237469" w:history="1">
            <w:r w:rsidRPr="00562430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2. Elementi Chiave delle Politiche Anti-Corruzione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_Toc187237469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286B"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56982D" w14:textId="56DADEAB" w:rsidR="00FE21DF" w:rsidRDefault="00FE21DF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187237470" w:history="1">
            <w:r w:rsidRPr="00562430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3. Strategie per Prevenire Corruzione e Frodi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_Toc187237470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286B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218DF79" w14:textId="19C5BC30" w:rsidR="00FE21DF" w:rsidRDefault="00FE21DF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187237471" w:history="1">
            <w:r w:rsidRPr="00562430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4. KPI per Monitorare l’Efficacia delle Politiche Anti-Corruzione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_Toc187237471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286B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F41F8BB" w14:textId="6059FDAC" w:rsidR="00FE21DF" w:rsidRDefault="00FE21DF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187237472" w:history="1">
            <w:r w:rsidRPr="00562430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5. Benefici delle Politiche Anti-Corruzione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_Toc187237472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286B"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0EFD442" w14:textId="0E015EF0" w:rsidR="00FE21DF" w:rsidRDefault="00FE21DF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187237473" w:history="1">
            <w:r w:rsidRPr="00562430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6. Normative e Standard Internazionali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_Toc187237473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286B"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BAEB5E7" w14:textId="5B0CBE76" w:rsidR="00FE21DF" w:rsidRDefault="00FE21DF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187237474" w:history="1">
            <w:r w:rsidRPr="00562430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7. Case Study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_Toc187237474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286B"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885352A" w14:textId="24494C58" w:rsidR="00FE21DF" w:rsidRDefault="00FE21DF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187237475" w:history="1">
            <w:r w:rsidRPr="00562430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Trasparenza: Pubblicare Rapporti Chiari e Verificabili sulle Performance Aziendali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_Toc187237475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286B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955425A" w14:textId="1A47856F" w:rsidR="00FE21DF" w:rsidRDefault="00FE21DF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187237476" w:history="1">
            <w:r w:rsidRPr="00562430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1. Obiettivi della Trasparenza Aziendale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_Toc187237476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286B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6DF7C71" w14:textId="7A7C1020" w:rsidR="00FE21DF" w:rsidRDefault="00FE21DF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187237477" w:history="1">
            <w:r w:rsidRPr="00562430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2. Elementi Chiave della Trasparenza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_Toc187237477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286B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6B5DDBB" w14:textId="44211240" w:rsidR="00FE21DF" w:rsidRDefault="00FE21DF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187237478" w:history="1">
            <w:r w:rsidRPr="00562430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3. Strategie per Migliorare la Trasparenza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_Toc187237478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286B"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08313E" w14:textId="1DF38AE2" w:rsidR="00FE21DF" w:rsidRDefault="00FE21DF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187237479" w:history="1">
            <w:r w:rsidRPr="00562430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4. KPI per Valutare la Trasparenza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_Toc187237479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286B"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755D6FD" w14:textId="2CF1D7D3" w:rsidR="00FE21DF" w:rsidRDefault="00FE21DF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187237480" w:history="1">
            <w:r w:rsidRPr="00562430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5. Benefici della Trasparenza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_Toc187237480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286B"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3257BFB" w14:textId="51D6C467" w:rsidR="00FE21DF" w:rsidRDefault="00FE21DF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187237481" w:history="1">
            <w:r w:rsidRPr="00562430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6. Normative e Standard Internazionali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_Toc187237481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286B"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121E62" w14:textId="35056D73" w:rsidR="00FE21DF" w:rsidRDefault="00FE21DF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187237482" w:history="1">
            <w:r w:rsidRPr="00562430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7. Case Study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_Toc187237482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286B"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24530B" w14:textId="6033E8DB" w:rsidR="00FE21DF" w:rsidRDefault="00FE21DF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187237483" w:history="1">
            <w:r w:rsidRPr="00562430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2. Metriche e KPI ESG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_Toc187237483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286B"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692A4BC" w14:textId="378E25AA" w:rsidR="00FE21DF" w:rsidRDefault="00FE21DF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187237484" w:history="1">
            <w:r w:rsidRPr="00562430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2.1. Metriche Ambientali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_Toc187237484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286B"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C6B50A" w14:textId="5173A898" w:rsidR="00FE21DF" w:rsidRDefault="00FE21DF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187237485" w:history="1">
            <w:r w:rsidRPr="00562430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2.2. Metriche Sociali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_Toc187237485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286B"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1BF3F6" w14:textId="6E16E921" w:rsidR="00FE21DF" w:rsidRDefault="00FE21DF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187237486" w:history="1">
            <w:r w:rsidRPr="00562430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2.3. Metriche di Governance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_Toc187237486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286B"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76AE81B" w14:textId="4A42333C" w:rsidR="00FE21DF" w:rsidRDefault="00FE21DF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187237487" w:history="1">
            <w:r w:rsidRPr="00562430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Metriche Ambientali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_Toc187237487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286B"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570F13" w14:textId="6D73C44B" w:rsidR="00FE21DF" w:rsidRDefault="00FE21DF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187237488" w:history="1">
            <w:r w:rsidRPr="00562430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1. Emissioni di Gas Serra (GHG)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_Toc187237488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286B"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EA3FBE" w14:textId="2F1A5FF5" w:rsidR="00FE21DF" w:rsidRDefault="00FE21DF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187237489" w:history="1">
            <w:r w:rsidRPr="00562430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2. Tasso di Riciclo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_Toc187237489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286B"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69C2EF9" w14:textId="2A918C39" w:rsidR="00FE21DF" w:rsidRDefault="00FE21DF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187237490" w:history="1">
            <w:r w:rsidRPr="00562430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3. Efficienza Energetica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_Toc187237490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286B"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0C2BCDC" w14:textId="707F4DC4" w:rsidR="00FE21DF" w:rsidRDefault="00FE21DF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187237491" w:history="1">
            <w:r w:rsidRPr="00562430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Esempio di Applicazione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_Toc187237491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286B"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9D3F274" w14:textId="04145A3A" w:rsidR="00FE21DF" w:rsidRDefault="00FE21DF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187237492" w:history="1">
            <w:r w:rsidRPr="00562430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Benefici del Monitoraggio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_Toc187237492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286B"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3091E43" w14:textId="00765BAA" w:rsidR="00FE21DF" w:rsidRDefault="00FE21DF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187237493" w:history="1">
            <w:r w:rsidRPr="00562430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Metriche Sociali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_Toc187237493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286B"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FDAD8A3" w14:textId="43A513A7" w:rsidR="00FE21DF" w:rsidRDefault="00FE21DF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187237494" w:history="1">
            <w:r w:rsidRPr="00562430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1. Indice di Diversità di Genere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_Toc187237494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286B"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9B5DF6C" w14:textId="41ED7F11" w:rsidR="00FE21DF" w:rsidRDefault="00FE21DF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187237495" w:history="1">
            <w:r w:rsidRPr="00562430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2. Ore di Formazione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_Toc187237495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286B">
              <w:rPr>
                <w:noProof/>
                <w:webHidden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14915F8" w14:textId="161BD813" w:rsidR="00FE21DF" w:rsidRDefault="00FE21DF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187237496" w:history="1">
            <w:r w:rsidRPr="00562430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3. Tasso di Infortuni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_Toc187237496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286B"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DC7581" w14:textId="50E94E64" w:rsidR="00FE21DF" w:rsidRDefault="00FE21DF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187237497" w:history="1">
            <w:r w:rsidRPr="00562430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Esempio di Applicazione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_Toc187237497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286B"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394A85D" w14:textId="10EE5A4F" w:rsidR="00FE21DF" w:rsidRDefault="00FE21DF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187237498" w:history="1">
            <w:r w:rsidRPr="00562430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Benefici del Monitoraggio delle Metriche Sociali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_Toc187237498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286B"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90BAABC" w14:textId="02974A6F" w:rsidR="00FE21DF" w:rsidRDefault="00FE21DF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187237499" w:history="1">
            <w:r w:rsidRPr="00562430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Metriche di Governance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_Toc187237499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286B">
              <w:rPr>
                <w:noProof/>
                <w:webHidden/>
              </w:rPr>
              <w:t>32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FA1DBEA" w14:textId="420A2C0F" w:rsidR="00FE21DF" w:rsidRDefault="00FE21DF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187237500" w:history="1">
            <w:r w:rsidRPr="00562430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1. Consiglio Indipendente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_Toc187237500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286B">
              <w:rPr>
                <w:noProof/>
                <w:webHidden/>
              </w:rPr>
              <w:t>32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F7E963E" w14:textId="5C4F80C4" w:rsidR="00FE21DF" w:rsidRDefault="00FE21DF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187237501" w:history="1">
            <w:r w:rsidRPr="00562430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2. Rapporti ESG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_Toc187237501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286B">
              <w:rPr>
                <w:noProof/>
                <w:webHidden/>
              </w:rPr>
              <w:t>32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656BA7E" w14:textId="6CCEC9BF" w:rsidR="00FE21DF" w:rsidRDefault="00FE21DF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187237502" w:history="1">
            <w:r w:rsidRPr="00562430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3. Sistemi di Gestione Etica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_Toc187237502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286B">
              <w:rPr>
                <w:noProof/>
                <w:webHidden/>
              </w:rPr>
              <w:t>33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83D31D1" w14:textId="368607A3" w:rsidR="00FE21DF" w:rsidRDefault="00FE21DF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187237503" w:history="1">
            <w:r w:rsidRPr="00562430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Esempio di Applicazione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_Toc187237503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286B">
              <w:rPr>
                <w:noProof/>
                <w:webHidden/>
              </w:rPr>
              <w:t>33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ACE1AF" w14:textId="7BB552D1" w:rsidR="00FE21DF" w:rsidRDefault="00FE21DF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187237504" w:history="1">
            <w:r w:rsidRPr="00562430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Benefici del Monitoraggio delle Metriche di Governance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_Toc187237504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286B">
              <w:rPr>
                <w:noProof/>
                <w:webHidden/>
              </w:rPr>
              <w:t>34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95AF0B5" w14:textId="37A9F8EA" w:rsidR="00FE21DF" w:rsidRDefault="00FE21DF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187237505" w:history="1">
            <w:r w:rsidRPr="00562430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3. Benefici dell'integrazione ESG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_Toc187237505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286B">
              <w:rPr>
                <w:noProof/>
                <w:webHidden/>
              </w:rPr>
              <w:t>34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0D12C97" w14:textId="52587F6F" w:rsidR="00FE21DF" w:rsidRDefault="00FE21DF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187237506" w:history="1">
            <w:r w:rsidRPr="00562430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3.1. Benefici Finanziari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_Toc187237506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286B">
              <w:rPr>
                <w:noProof/>
                <w:webHidden/>
              </w:rPr>
              <w:t>34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3A878B8" w14:textId="12562C9B" w:rsidR="00FE21DF" w:rsidRDefault="00FE21DF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187237507" w:history="1">
            <w:r w:rsidRPr="00562430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3.2. Reputazione e Engagement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_Toc187237507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286B">
              <w:rPr>
                <w:noProof/>
                <w:webHidden/>
              </w:rPr>
              <w:t>34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2BF8D8" w14:textId="2781738D" w:rsidR="00FE21DF" w:rsidRDefault="00FE21DF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187237508" w:history="1">
            <w:r w:rsidRPr="00562430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3.3. Riduzione del Rischio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_Toc187237508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286B">
              <w:rPr>
                <w:noProof/>
                <w:webHidden/>
              </w:rPr>
              <w:t>34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F653AD" w14:textId="63118A0E" w:rsidR="00FE21DF" w:rsidRDefault="00FE21DF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187237509" w:history="1">
            <w:r w:rsidRPr="00562430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4. Sfide nell'Implementazione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_Toc187237509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286B">
              <w:rPr>
                <w:noProof/>
                <w:webHidden/>
              </w:rPr>
              <w:t>34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AF5128C" w14:textId="5B7BFF63" w:rsidR="00FE21DF" w:rsidRDefault="00FE21DF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187237510" w:history="1">
            <w:r w:rsidRPr="00562430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Conclusioni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_Toc187237510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286B">
              <w:rPr>
                <w:noProof/>
                <w:webHidden/>
              </w:rPr>
              <w:t>34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6D58B0F" w14:textId="313FB598" w:rsidR="00FE21DF" w:rsidRDefault="00FE21DF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187237511" w:history="1">
            <w:r w:rsidRPr="00562430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Riferimenti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_Toc187237511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286B">
              <w:rPr>
                <w:noProof/>
                <w:webHidden/>
              </w:rPr>
              <w:t>35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9447E36" w14:textId="7F02B153" w:rsidR="00FE21DF" w:rsidRDefault="00FE21DF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187237512" w:history="1">
            <w:r w:rsidRPr="00562430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 xml:space="preserve">checklist ESG organizzata in base alle aree </w:t>
            </w:r>
            <w:r w:rsidRPr="00562430">
              <w:rPr>
                <w:rStyle w:val="Collegamentoipertestuale"/>
                <w:rFonts w:ascii="Times New Roman" w:eastAsia="Times New Roman" w:hAnsi="Times New Roman" w:cs="Times New Roman"/>
                <w:noProof/>
                <w:kern w:val="0"/>
                <w:lang w:eastAsia="it-IT"/>
                <w14:ligatures w14:val="none"/>
              </w:rPr>
              <w:t>Ambientale</w:t>
            </w:r>
            <w:r w:rsidRPr="00562430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 xml:space="preserve">, </w:t>
            </w:r>
            <w:r w:rsidRPr="00562430">
              <w:rPr>
                <w:rStyle w:val="Collegamentoipertestuale"/>
                <w:rFonts w:ascii="Times New Roman" w:eastAsia="Times New Roman" w:hAnsi="Times New Roman" w:cs="Times New Roman"/>
                <w:noProof/>
                <w:kern w:val="0"/>
                <w:lang w:eastAsia="it-IT"/>
                <w14:ligatures w14:val="none"/>
              </w:rPr>
              <w:t>Sociale</w:t>
            </w:r>
            <w:r w:rsidRPr="00562430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 xml:space="preserve">, e </w:t>
            </w:r>
            <w:r w:rsidRPr="00562430">
              <w:rPr>
                <w:rStyle w:val="Collegamentoipertestuale"/>
                <w:rFonts w:ascii="Times New Roman" w:eastAsia="Times New Roman" w:hAnsi="Times New Roman" w:cs="Times New Roman"/>
                <w:noProof/>
                <w:kern w:val="0"/>
                <w:lang w:eastAsia="it-IT"/>
                <w14:ligatures w14:val="none"/>
              </w:rPr>
              <w:t>Governance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_Toc187237512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286B">
              <w:rPr>
                <w:noProof/>
                <w:webHidden/>
              </w:rPr>
              <w:t>35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AACD90" w14:textId="7F9C93F9" w:rsidR="00FE21DF" w:rsidRDefault="00FE21DF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187237513" w:history="1">
            <w:r w:rsidRPr="00562430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1. Area Ambientale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_Toc187237513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286B">
              <w:rPr>
                <w:noProof/>
                <w:webHidden/>
              </w:rPr>
              <w:t>35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A9CCF06" w14:textId="6BCC3FD3" w:rsidR="00FE21DF" w:rsidRDefault="00FE21DF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187237514" w:history="1">
            <w:r w:rsidRPr="00562430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2. Area Sociale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_Toc187237514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286B">
              <w:rPr>
                <w:noProof/>
                <w:webHidden/>
              </w:rPr>
              <w:t>36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CBEFE7B" w14:textId="08E29E72" w:rsidR="00FE21DF" w:rsidRDefault="00FE21DF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187237515" w:history="1">
            <w:r w:rsidRPr="00562430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3. Area Governance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_Toc187237515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286B">
              <w:rPr>
                <w:noProof/>
                <w:webHidden/>
              </w:rPr>
              <w:t>36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635A4B4" w14:textId="09C663B4" w:rsidR="00FE21DF" w:rsidRDefault="00FE21DF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187237516" w:history="1">
            <w:r w:rsidRPr="00562430">
              <w:rPr>
                <w:rStyle w:val="Collegamentoipertestuale"/>
                <w:rFonts w:ascii="Times New Roman" w:eastAsia="Times New Roman" w:hAnsi="Times New Roman" w:cs="Times New Roman"/>
                <w:noProof/>
                <w:kern w:val="0"/>
                <w:lang w:eastAsia="it-IT"/>
                <w14:ligatures w14:val="none"/>
              </w:rPr>
              <w:t>checklist ESG rivisitata in ottica KPI</w:t>
            </w:r>
            <w:r w:rsidRPr="00562430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, che associa ogni domanda a un indicatore chiave di performance (KPI).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_Toc187237516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286B">
              <w:rPr>
                <w:noProof/>
                <w:webHidden/>
              </w:rPr>
              <w:t>37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2FC5626" w14:textId="5E927AF4" w:rsidR="00FE21DF" w:rsidRDefault="00FE21DF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187237517" w:history="1">
            <w:r w:rsidRPr="00562430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Questo approccio aiuta a monitorare i progressi in modo quantitativo e a implementare obiettivi misurabili.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_Toc187237517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286B">
              <w:rPr>
                <w:noProof/>
                <w:webHidden/>
              </w:rPr>
              <w:t>37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581B197" w14:textId="411B5BBB" w:rsidR="00FE21DF" w:rsidRDefault="00FE21DF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187237518" w:history="1">
            <w:r w:rsidRPr="00562430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1. Area Ambientale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_Toc187237518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286B">
              <w:rPr>
                <w:noProof/>
                <w:webHidden/>
              </w:rPr>
              <w:t>37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B86DA21" w14:textId="3D76CE3E" w:rsidR="00FE21DF" w:rsidRDefault="00FE21DF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187237519" w:history="1">
            <w:r w:rsidRPr="00562430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2. Area Sociale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_Toc187237519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286B">
              <w:rPr>
                <w:noProof/>
                <w:webHidden/>
              </w:rPr>
              <w:t>37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F6AE999" w14:textId="66880BB2" w:rsidR="00FE21DF" w:rsidRDefault="00FE21DF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187237520" w:history="1">
            <w:r w:rsidRPr="00562430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3. Area Governance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_Toc187237520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286B">
              <w:rPr>
                <w:noProof/>
                <w:webHidden/>
              </w:rPr>
              <w:t>38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90629B" w14:textId="7F6E9394" w:rsidR="00FE21DF" w:rsidRDefault="00FE21DF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187237521" w:history="1">
            <w:r w:rsidRPr="00562430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Sintesi e Utilizzo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_Toc187237521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286B">
              <w:rPr>
                <w:noProof/>
                <w:webHidden/>
              </w:rPr>
              <w:t>38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523ADD9" w14:textId="0DB7B791" w:rsidR="00FE21DF" w:rsidRDefault="00FE21DF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187237522" w:history="1">
            <w:r w:rsidRPr="00562430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Metodo KPI ESG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_Toc187237522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286B">
              <w:rPr>
                <w:noProof/>
                <w:webHidden/>
              </w:rPr>
              <w:t>39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60EFD53" w14:textId="24D139FF" w:rsidR="00FE21DF" w:rsidRDefault="00FE21DF">
          <w:r>
            <w:rPr>
              <w:b/>
              <w:bCs/>
            </w:rPr>
            <w:fldChar w:fldCharType="end"/>
          </w:r>
        </w:p>
      </w:sdtContent>
    </w:sdt>
    <w:p w14:paraId="37C06A62" w14:textId="77777777" w:rsidR="00744585" w:rsidRPr="000E6D68" w:rsidRDefault="00744585" w:rsidP="000E6D6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</w:p>
    <w:sectPr w:rsidR="00744585" w:rsidRPr="000E6D68" w:rsidSect="00FE21DF">
      <w:pgSz w:w="11906" w:h="16838"/>
      <w:pgMar w:top="1417" w:right="1134" w:bottom="1134" w:left="1134" w:header="708" w:footer="708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320E7"/>
    <w:multiLevelType w:val="multilevel"/>
    <w:tmpl w:val="09EE3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8F0C16"/>
    <w:multiLevelType w:val="multilevel"/>
    <w:tmpl w:val="C10EC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555C28"/>
    <w:multiLevelType w:val="multilevel"/>
    <w:tmpl w:val="8A765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6836B3"/>
    <w:multiLevelType w:val="multilevel"/>
    <w:tmpl w:val="51465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3E624C"/>
    <w:multiLevelType w:val="multilevel"/>
    <w:tmpl w:val="9AD43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675D74"/>
    <w:multiLevelType w:val="multilevel"/>
    <w:tmpl w:val="D04EF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E661DCF"/>
    <w:multiLevelType w:val="multilevel"/>
    <w:tmpl w:val="A2565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EBE5421"/>
    <w:multiLevelType w:val="multilevel"/>
    <w:tmpl w:val="585C2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FAF57E4"/>
    <w:multiLevelType w:val="multilevel"/>
    <w:tmpl w:val="055E4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2A902D3"/>
    <w:multiLevelType w:val="multilevel"/>
    <w:tmpl w:val="0212CC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30309C9"/>
    <w:multiLevelType w:val="multilevel"/>
    <w:tmpl w:val="24727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313667E"/>
    <w:multiLevelType w:val="multilevel"/>
    <w:tmpl w:val="5590C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3EE45F9"/>
    <w:multiLevelType w:val="multilevel"/>
    <w:tmpl w:val="3848B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3F37611"/>
    <w:multiLevelType w:val="multilevel"/>
    <w:tmpl w:val="54828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43B4C8E"/>
    <w:multiLevelType w:val="multilevel"/>
    <w:tmpl w:val="3A52D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46E73BD"/>
    <w:multiLevelType w:val="multilevel"/>
    <w:tmpl w:val="BED44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5325A32"/>
    <w:multiLevelType w:val="multilevel"/>
    <w:tmpl w:val="07104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55A4517"/>
    <w:multiLevelType w:val="multilevel"/>
    <w:tmpl w:val="91306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56B66C9"/>
    <w:multiLevelType w:val="multilevel"/>
    <w:tmpl w:val="DA1CF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57612A7"/>
    <w:multiLevelType w:val="multilevel"/>
    <w:tmpl w:val="66B83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5DD7D1C"/>
    <w:multiLevelType w:val="multilevel"/>
    <w:tmpl w:val="DB9A63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15F57D77"/>
    <w:multiLevelType w:val="multilevel"/>
    <w:tmpl w:val="1444B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16254FCB"/>
    <w:multiLevelType w:val="multilevel"/>
    <w:tmpl w:val="CF9C2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62B1AC7"/>
    <w:multiLevelType w:val="multilevel"/>
    <w:tmpl w:val="FA226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16764FED"/>
    <w:multiLevelType w:val="multilevel"/>
    <w:tmpl w:val="D794D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18041347"/>
    <w:multiLevelType w:val="multilevel"/>
    <w:tmpl w:val="9C5617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1C15121E"/>
    <w:multiLevelType w:val="multilevel"/>
    <w:tmpl w:val="78B08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1CF518E8"/>
    <w:multiLevelType w:val="multilevel"/>
    <w:tmpl w:val="40CC6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1D3376EA"/>
    <w:multiLevelType w:val="multilevel"/>
    <w:tmpl w:val="8DFEC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1D5F7C28"/>
    <w:multiLevelType w:val="multilevel"/>
    <w:tmpl w:val="DECE1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1E880570"/>
    <w:multiLevelType w:val="multilevel"/>
    <w:tmpl w:val="70C23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1F3D2C95"/>
    <w:multiLevelType w:val="multilevel"/>
    <w:tmpl w:val="19D45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F692B87"/>
    <w:multiLevelType w:val="multilevel"/>
    <w:tmpl w:val="42D6A1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214C2B90"/>
    <w:multiLevelType w:val="multilevel"/>
    <w:tmpl w:val="BF00F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22ED1EA9"/>
    <w:multiLevelType w:val="multilevel"/>
    <w:tmpl w:val="E3F4A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23E25A0C"/>
    <w:multiLevelType w:val="multilevel"/>
    <w:tmpl w:val="85687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246730B9"/>
    <w:multiLevelType w:val="multilevel"/>
    <w:tmpl w:val="A9AE1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24FC23F3"/>
    <w:multiLevelType w:val="multilevel"/>
    <w:tmpl w:val="8FC06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25112898"/>
    <w:multiLevelType w:val="multilevel"/>
    <w:tmpl w:val="1FC63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265260EE"/>
    <w:multiLevelType w:val="multilevel"/>
    <w:tmpl w:val="A4944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284F0958"/>
    <w:multiLevelType w:val="multilevel"/>
    <w:tmpl w:val="56940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285E57AD"/>
    <w:multiLevelType w:val="multilevel"/>
    <w:tmpl w:val="A112B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28A90D99"/>
    <w:multiLevelType w:val="multilevel"/>
    <w:tmpl w:val="BA7CD1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29820EFB"/>
    <w:multiLevelType w:val="multilevel"/>
    <w:tmpl w:val="A91E5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2A3B52F0"/>
    <w:multiLevelType w:val="multilevel"/>
    <w:tmpl w:val="017C7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2A984B3F"/>
    <w:multiLevelType w:val="multilevel"/>
    <w:tmpl w:val="E30494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2CA72EC9"/>
    <w:multiLevelType w:val="multilevel"/>
    <w:tmpl w:val="2DCEC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2CF32AD1"/>
    <w:multiLevelType w:val="multilevel"/>
    <w:tmpl w:val="79B6B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2DE86788"/>
    <w:multiLevelType w:val="multilevel"/>
    <w:tmpl w:val="3F643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2E8D173C"/>
    <w:multiLevelType w:val="multilevel"/>
    <w:tmpl w:val="1DA25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30F90BA8"/>
    <w:multiLevelType w:val="multilevel"/>
    <w:tmpl w:val="CB4CD4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31857C32"/>
    <w:multiLevelType w:val="multilevel"/>
    <w:tmpl w:val="C7D23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319B3C1B"/>
    <w:multiLevelType w:val="multilevel"/>
    <w:tmpl w:val="3BDA9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320658D8"/>
    <w:multiLevelType w:val="multilevel"/>
    <w:tmpl w:val="39CC9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328D7C93"/>
    <w:multiLevelType w:val="multilevel"/>
    <w:tmpl w:val="C4686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33046D8F"/>
    <w:multiLevelType w:val="multilevel"/>
    <w:tmpl w:val="B1102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331B6321"/>
    <w:multiLevelType w:val="multilevel"/>
    <w:tmpl w:val="7D06B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33AF6CDE"/>
    <w:multiLevelType w:val="multilevel"/>
    <w:tmpl w:val="914EC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342779B3"/>
    <w:multiLevelType w:val="multilevel"/>
    <w:tmpl w:val="4E28DC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34DE67DA"/>
    <w:multiLevelType w:val="multilevel"/>
    <w:tmpl w:val="BAAE4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35067009"/>
    <w:multiLevelType w:val="multilevel"/>
    <w:tmpl w:val="9FF28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381C4017"/>
    <w:multiLevelType w:val="multilevel"/>
    <w:tmpl w:val="CF241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38932A72"/>
    <w:multiLevelType w:val="multilevel"/>
    <w:tmpl w:val="22F20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3AFD3AA8"/>
    <w:multiLevelType w:val="multilevel"/>
    <w:tmpl w:val="EF80A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3B2714D2"/>
    <w:multiLevelType w:val="multilevel"/>
    <w:tmpl w:val="DBDE8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3C280184"/>
    <w:multiLevelType w:val="multilevel"/>
    <w:tmpl w:val="C55CE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3D1E6289"/>
    <w:multiLevelType w:val="multilevel"/>
    <w:tmpl w:val="EEA85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3DBE69FC"/>
    <w:multiLevelType w:val="multilevel"/>
    <w:tmpl w:val="792605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 w15:restartNumberingAfterBreak="0">
    <w:nsid w:val="40262070"/>
    <w:multiLevelType w:val="multilevel"/>
    <w:tmpl w:val="3FB46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405C4F50"/>
    <w:multiLevelType w:val="multilevel"/>
    <w:tmpl w:val="D076E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4069371A"/>
    <w:multiLevelType w:val="multilevel"/>
    <w:tmpl w:val="340C24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42B13981"/>
    <w:multiLevelType w:val="multilevel"/>
    <w:tmpl w:val="70B44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43281FEC"/>
    <w:multiLevelType w:val="multilevel"/>
    <w:tmpl w:val="A8903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44315F00"/>
    <w:multiLevelType w:val="multilevel"/>
    <w:tmpl w:val="9FAC2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473A37FE"/>
    <w:multiLevelType w:val="multilevel"/>
    <w:tmpl w:val="7806EE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 w15:restartNumberingAfterBreak="0">
    <w:nsid w:val="491B4B67"/>
    <w:multiLevelType w:val="multilevel"/>
    <w:tmpl w:val="CA3629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 w15:restartNumberingAfterBreak="0">
    <w:nsid w:val="49725FD4"/>
    <w:multiLevelType w:val="multilevel"/>
    <w:tmpl w:val="2B9C5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4A6962A8"/>
    <w:multiLevelType w:val="multilevel"/>
    <w:tmpl w:val="35F68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4DBE258A"/>
    <w:multiLevelType w:val="multilevel"/>
    <w:tmpl w:val="B5900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4E2D65F0"/>
    <w:multiLevelType w:val="multilevel"/>
    <w:tmpl w:val="C74A0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4E815FB4"/>
    <w:multiLevelType w:val="multilevel"/>
    <w:tmpl w:val="B47A2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50760042"/>
    <w:multiLevelType w:val="multilevel"/>
    <w:tmpl w:val="1882A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50E76210"/>
    <w:multiLevelType w:val="multilevel"/>
    <w:tmpl w:val="B906B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515566F7"/>
    <w:multiLevelType w:val="multilevel"/>
    <w:tmpl w:val="98BE4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52B81CDB"/>
    <w:multiLevelType w:val="multilevel"/>
    <w:tmpl w:val="885E2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54480A9C"/>
    <w:multiLevelType w:val="multilevel"/>
    <w:tmpl w:val="8E328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54574522"/>
    <w:multiLevelType w:val="multilevel"/>
    <w:tmpl w:val="EDE05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55CA76FC"/>
    <w:multiLevelType w:val="multilevel"/>
    <w:tmpl w:val="ED8CA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562C0DA0"/>
    <w:multiLevelType w:val="multilevel"/>
    <w:tmpl w:val="BEECD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568C0C8C"/>
    <w:multiLevelType w:val="multilevel"/>
    <w:tmpl w:val="241EE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574A7A2F"/>
    <w:multiLevelType w:val="multilevel"/>
    <w:tmpl w:val="4D5C12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 w15:restartNumberingAfterBreak="0">
    <w:nsid w:val="577908A3"/>
    <w:multiLevelType w:val="multilevel"/>
    <w:tmpl w:val="1FB26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580E5393"/>
    <w:multiLevelType w:val="multilevel"/>
    <w:tmpl w:val="F3CA1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5838241B"/>
    <w:multiLevelType w:val="multilevel"/>
    <w:tmpl w:val="9208B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583834AA"/>
    <w:multiLevelType w:val="multilevel"/>
    <w:tmpl w:val="2F5418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583B1498"/>
    <w:multiLevelType w:val="multilevel"/>
    <w:tmpl w:val="64FCA0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595D1035"/>
    <w:multiLevelType w:val="multilevel"/>
    <w:tmpl w:val="C82617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5A955E34"/>
    <w:multiLevelType w:val="multilevel"/>
    <w:tmpl w:val="93C0A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5AA70CFF"/>
    <w:multiLevelType w:val="multilevel"/>
    <w:tmpl w:val="A156F7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9" w15:restartNumberingAfterBreak="0">
    <w:nsid w:val="5B8005E7"/>
    <w:multiLevelType w:val="multilevel"/>
    <w:tmpl w:val="1E4CC8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0" w15:restartNumberingAfterBreak="0">
    <w:nsid w:val="5BF3374C"/>
    <w:multiLevelType w:val="multilevel"/>
    <w:tmpl w:val="34BEB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 w15:restartNumberingAfterBreak="0">
    <w:nsid w:val="5D857304"/>
    <w:multiLevelType w:val="multilevel"/>
    <w:tmpl w:val="4D02D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2" w15:restartNumberingAfterBreak="0">
    <w:nsid w:val="5F144F1D"/>
    <w:multiLevelType w:val="multilevel"/>
    <w:tmpl w:val="B4AEE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3" w15:restartNumberingAfterBreak="0">
    <w:nsid w:val="5FCE1F85"/>
    <w:multiLevelType w:val="multilevel"/>
    <w:tmpl w:val="DD604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6119385D"/>
    <w:multiLevelType w:val="multilevel"/>
    <w:tmpl w:val="1916A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5" w15:restartNumberingAfterBreak="0">
    <w:nsid w:val="61565EE2"/>
    <w:multiLevelType w:val="multilevel"/>
    <w:tmpl w:val="BBA07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61B23319"/>
    <w:multiLevelType w:val="multilevel"/>
    <w:tmpl w:val="11C4C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62BE4F25"/>
    <w:multiLevelType w:val="multilevel"/>
    <w:tmpl w:val="0F545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8" w15:restartNumberingAfterBreak="0">
    <w:nsid w:val="63993BBE"/>
    <w:multiLevelType w:val="multilevel"/>
    <w:tmpl w:val="49CC71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9" w15:restartNumberingAfterBreak="0">
    <w:nsid w:val="63C5519C"/>
    <w:multiLevelType w:val="multilevel"/>
    <w:tmpl w:val="0AB40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645440E9"/>
    <w:multiLevelType w:val="multilevel"/>
    <w:tmpl w:val="BE74F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1" w15:restartNumberingAfterBreak="0">
    <w:nsid w:val="64D80326"/>
    <w:multiLevelType w:val="multilevel"/>
    <w:tmpl w:val="E2E2A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2" w15:restartNumberingAfterBreak="0">
    <w:nsid w:val="65BB028F"/>
    <w:multiLevelType w:val="multilevel"/>
    <w:tmpl w:val="C332D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668E1468"/>
    <w:multiLevelType w:val="multilevel"/>
    <w:tmpl w:val="FB0A6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66BB593F"/>
    <w:multiLevelType w:val="multilevel"/>
    <w:tmpl w:val="23C0D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5" w15:restartNumberingAfterBreak="0">
    <w:nsid w:val="66C97B2D"/>
    <w:multiLevelType w:val="multilevel"/>
    <w:tmpl w:val="7340C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672008C6"/>
    <w:multiLevelType w:val="multilevel"/>
    <w:tmpl w:val="80AA9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67403F3D"/>
    <w:multiLevelType w:val="multilevel"/>
    <w:tmpl w:val="86D65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8" w15:restartNumberingAfterBreak="0">
    <w:nsid w:val="6852658A"/>
    <w:multiLevelType w:val="multilevel"/>
    <w:tmpl w:val="5B5C6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68BD6D65"/>
    <w:multiLevelType w:val="multilevel"/>
    <w:tmpl w:val="2D9C3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68BE7E65"/>
    <w:multiLevelType w:val="multilevel"/>
    <w:tmpl w:val="91526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698D0F82"/>
    <w:multiLevelType w:val="multilevel"/>
    <w:tmpl w:val="632AD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69D30204"/>
    <w:multiLevelType w:val="multilevel"/>
    <w:tmpl w:val="0B52B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3" w15:restartNumberingAfterBreak="0">
    <w:nsid w:val="6A5D3216"/>
    <w:multiLevelType w:val="multilevel"/>
    <w:tmpl w:val="8A740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4" w15:restartNumberingAfterBreak="0">
    <w:nsid w:val="6C8F66C3"/>
    <w:multiLevelType w:val="multilevel"/>
    <w:tmpl w:val="1626F7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70C21337"/>
    <w:multiLevelType w:val="multilevel"/>
    <w:tmpl w:val="C7244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7136655A"/>
    <w:multiLevelType w:val="multilevel"/>
    <w:tmpl w:val="D3760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72D77C18"/>
    <w:multiLevelType w:val="multilevel"/>
    <w:tmpl w:val="0A5022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8" w15:restartNumberingAfterBreak="0">
    <w:nsid w:val="73486336"/>
    <w:multiLevelType w:val="multilevel"/>
    <w:tmpl w:val="D7101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74F05C3E"/>
    <w:multiLevelType w:val="multilevel"/>
    <w:tmpl w:val="E94A6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758A01AF"/>
    <w:multiLevelType w:val="multilevel"/>
    <w:tmpl w:val="6E063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75B97BAF"/>
    <w:multiLevelType w:val="multilevel"/>
    <w:tmpl w:val="746E1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75E47ACE"/>
    <w:multiLevelType w:val="multilevel"/>
    <w:tmpl w:val="E7A66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3" w15:restartNumberingAfterBreak="0">
    <w:nsid w:val="769578D7"/>
    <w:multiLevelType w:val="multilevel"/>
    <w:tmpl w:val="1EECB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77640B28"/>
    <w:multiLevelType w:val="multilevel"/>
    <w:tmpl w:val="726E7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5" w15:restartNumberingAfterBreak="0">
    <w:nsid w:val="777B75AE"/>
    <w:multiLevelType w:val="multilevel"/>
    <w:tmpl w:val="C93CA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6" w15:restartNumberingAfterBreak="0">
    <w:nsid w:val="77B23471"/>
    <w:multiLevelType w:val="multilevel"/>
    <w:tmpl w:val="068EF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7" w15:restartNumberingAfterBreak="0">
    <w:nsid w:val="782F0351"/>
    <w:multiLevelType w:val="multilevel"/>
    <w:tmpl w:val="E634D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8" w15:restartNumberingAfterBreak="0">
    <w:nsid w:val="790627E4"/>
    <w:multiLevelType w:val="multilevel"/>
    <w:tmpl w:val="26365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79214C23"/>
    <w:multiLevelType w:val="multilevel"/>
    <w:tmpl w:val="4A6C7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79824774"/>
    <w:multiLevelType w:val="multilevel"/>
    <w:tmpl w:val="D5B40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79BD155E"/>
    <w:multiLevelType w:val="multilevel"/>
    <w:tmpl w:val="B4467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7B913708"/>
    <w:multiLevelType w:val="multilevel"/>
    <w:tmpl w:val="BEF68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7C052D05"/>
    <w:multiLevelType w:val="multilevel"/>
    <w:tmpl w:val="BE462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4" w15:restartNumberingAfterBreak="0">
    <w:nsid w:val="7D6D0B63"/>
    <w:multiLevelType w:val="multilevel"/>
    <w:tmpl w:val="1B865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5" w15:restartNumberingAfterBreak="0">
    <w:nsid w:val="7DA14AAA"/>
    <w:multiLevelType w:val="multilevel"/>
    <w:tmpl w:val="37DC6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6" w15:restartNumberingAfterBreak="0">
    <w:nsid w:val="7F065FDC"/>
    <w:multiLevelType w:val="multilevel"/>
    <w:tmpl w:val="810AB9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7" w15:restartNumberingAfterBreak="0">
    <w:nsid w:val="7FFE75FB"/>
    <w:multiLevelType w:val="multilevel"/>
    <w:tmpl w:val="EC204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07196478">
    <w:abstractNumId w:val="99"/>
  </w:num>
  <w:num w:numId="2" w16cid:durableId="728461992">
    <w:abstractNumId w:val="57"/>
  </w:num>
  <w:num w:numId="3" w16cid:durableId="1408187404">
    <w:abstractNumId w:val="91"/>
  </w:num>
  <w:num w:numId="4" w16cid:durableId="1072197018">
    <w:abstractNumId w:val="111"/>
  </w:num>
  <w:num w:numId="5" w16cid:durableId="1716856169">
    <w:abstractNumId w:val="2"/>
  </w:num>
  <w:num w:numId="6" w16cid:durableId="285624445">
    <w:abstractNumId w:val="137"/>
  </w:num>
  <w:num w:numId="7" w16cid:durableId="883639108">
    <w:abstractNumId w:val="52"/>
  </w:num>
  <w:num w:numId="8" w16cid:durableId="804159336">
    <w:abstractNumId w:val="70"/>
  </w:num>
  <w:num w:numId="9" w16cid:durableId="677927155">
    <w:abstractNumId w:val="20"/>
  </w:num>
  <w:num w:numId="10" w16cid:durableId="1182932461">
    <w:abstractNumId w:val="145"/>
  </w:num>
  <w:num w:numId="11" w16cid:durableId="800269835">
    <w:abstractNumId w:val="76"/>
  </w:num>
  <w:num w:numId="12" w16cid:durableId="440954500">
    <w:abstractNumId w:val="59"/>
  </w:num>
  <w:num w:numId="13" w16cid:durableId="636880489">
    <w:abstractNumId w:val="24"/>
  </w:num>
  <w:num w:numId="14" w16cid:durableId="1102457588">
    <w:abstractNumId w:val="21"/>
  </w:num>
  <w:num w:numId="15" w16cid:durableId="1235354592">
    <w:abstractNumId w:val="27"/>
  </w:num>
  <w:num w:numId="16" w16cid:durableId="1876186483">
    <w:abstractNumId w:val="79"/>
  </w:num>
  <w:num w:numId="17" w16cid:durableId="1219977969">
    <w:abstractNumId w:val="119"/>
  </w:num>
  <w:num w:numId="18" w16cid:durableId="49621905">
    <w:abstractNumId w:val="36"/>
  </w:num>
  <w:num w:numId="19" w16cid:durableId="618026630">
    <w:abstractNumId w:val="19"/>
  </w:num>
  <w:num w:numId="20" w16cid:durableId="1872641646">
    <w:abstractNumId w:val="46"/>
  </w:num>
  <w:num w:numId="21" w16cid:durableId="2145270698">
    <w:abstractNumId w:val="72"/>
  </w:num>
  <w:num w:numId="22" w16cid:durableId="1748065451">
    <w:abstractNumId w:val="40"/>
  </w:num>
  <w:num w:numId="23" w16cid:durableId="906260269">
    <w:abstractNumId w:val="101"/>
  </w:num>
  <w:num w:numId="24" w16cid:durableId="1509515029">
    <w:abstractNumId w:val="107"/>
  </w:num>
  <w:num w:numId="25" w16cid:durableId="1972318759">
    <w:abstractNumId w:val="147"/>
  </w:num>
  <w:num w:numId="26" w16cid:durableId="754131631">
    <w:abstractNumId w:val="62"/>
  </w:num>
  <w:num w:numId="27" w16cid:durableId="1434940728">
    <w:abstractNumId w:val="74"/>
  </w:num>
  <w:num w:numId="28" w16cid:durableId="1354112153">
    <w:abstractNumId w:val="45"/>
  </w:num>
  <w:num w:numId="29" w16cid:durableId="894048868">
    <w:abstractNumId w:val="92"/>
  </w:num>
  <w:num w:numId="30" w16cid:durableId="2069454649">
    <w:abstractNumId w:val="43"/>
  </w:num>
  <w:num w:numId="31" w16cid:durableId="798576702">
    <w:abstractNumId w:val="104"/>
  </w:num>
  <w:num w:numId="32" w16cid:durableId="2128431404">
    <w:abstractNumId w:val="15"/>
  </w:num>
  <w:num w:numId="33" w16cid:durableId="2025397057">
    <w:abstractNumId w:val="128"/>
  </w:num>
  <w:num w:numId="34" w16cid:durableId="250087771">
    <w:abstractNumId w:val="66"/>
  </w:num>
  <w:num w:numId="35" w16cid:durableId="1149789008">
    <w:abstractNumId w:val="39"/>
  </w:num>
  <w:num w:numId="36" w16cid:durableId="1280724939">
    <w:abstractNumId w:val="65"/>
  </w:num>
  <w:num w:numId="37" w16cid:durableId="540094079">
    <w:abstractNumId w:val="124"/>
  </w:num>
  <w:num w:numId="38" w16cid:durableId="1540431646">
    <w:abstractNumId w:val="123"/>
  </w:num>
  <w:num w:numId="39" w16cid:durableId="1092508548">
    <w:abstractNumId w:val="140"/>
  </w:num>
  <w:num w:numId="40" w16cid:durableId="1472987648">
    <w:abstractNumId w:val="41"/>
  </w:num>
  <w:num w:numId="41" w16cid:durableId="781263387">
    <w:abstractNumId w:val="117"/>
  </w:num>
  <w:num w:numId="42" w16cid:durableId="461533558">
    <w:abstractNumId w:val="34"/>
  </w:num>
  <w:num w:numId="43" w16cid:durableId="1845780181">
    <w:abstractNumId w:val="31"/>
  </w:num>
  <w:num w:numId="44" w16cid:durableId="234977824">
    <w:abstractNumId w:val="77"/>
  </w:num>
  <w:num w:numId="45" w16cid:durableId="686567199">
    <w:abstractNumId w:val="112"/>
  </w:num>
  <w:num w:numId="46" w16cid:durableId="1504666350">
    <w:abstractNumId w:val="106"/>
  </w:num>
  <w:num w:numId="47" w16cid:durableId="21515257">
    <w:abstractNumId w:val="88"/>
  </w:num>
  <w:num w:numId="48" w16cid:durableId="2048947943">
    <w:abstractNumId w:val="86"/>
  </w:num>
  <w:num w:numId="49" w16cid:durableId="314720996">
    <w:abstractNumId w:val="97"/>
  </w:num>
  <w:num w:numId="50" w16cid:durableId="524563405">
    <w:abstractNumId w:val="94"/>
  </w:num>
  <w:num w:numId="51" w16cid:durableId="1995909775">
    <w:abstractNumId w:val="90"/>
  </w:num>
  <w:num w:numId="52" w16cid:durableId="1923295675">
    <w:abstractNumId w:val="131"/>
  </w:num>
  <w:num w:numId="53" w16cid:durableId="1414205445">
    <w:abstractNumId w:val="61"/>
  </w:num>
  <w:num w:numId="54" w16cid:durableId="669913255">
    <w:abstractNumId w:val="69"/>
  </w:num>
  <w:num w:numId="55" w16cid:durableId="1433164304">
    <w:abstractNumId w:val="138"/>
  </w:num>
  <w:num w:numId="56" w16cid:durableId="1404521043">
    <w:abstractNumId w:val="30"/>
  </w:num>
  <w:num w:numId="57" w16cid:durableId="143469664">
    <w:abstractNumId w:val="12"/>
  </w:num>
  <w:num w:numId="58" w16cid:durableId="1788085745">
    <w:abstractNumId w:val="22"/>
  </w:num>
  <w:num w:numId="59" w16cid:durableId="1297025991">
    <w:abstractNumId w:val="8"/>
  </w:num>
  <w:num w:numId="60" w16cid:durableId="1970235550">
    <w:abstractNumId w:val="1"/>
  </w:num>
  <w:num w:numId="61" w16cid:durableId="405952766">
    <w:abstractNumId w:val="53"/>
  </w:num>
  <w:num w:numId="62" w16cid:durableId="781267601">
    <w:abstractNumId w:val="89"/>
  </w:num>
  <w:num w:numId="63" w16cid:durableId="1599942027">
    <w:abstractNumId w:val="108"/>
  </w:num>
  <w:num w:numId="64" w16cid:durableId="2118408302">
    <w:abstractNumId w:val="125"/>
  </w:num>
  <w:num w:numId="65" w16cid:durableId="1545290228">
    <w:abstractNumId w:val="64"/>
  </w:num>
  <w:num w:numId="66" w16cid:durableId="619381959">
    <w:abstractNumId w:val="143"/>
  </w:num>
  <w:num w:numId="67" w16cid:durableId="1251698850">
    <w:abstractNumId w:val="132"/>
  </w:num>
  <w:num w:numId="68" w16cid:durableId="1857500062">
    <w:abstractNumId w:val="68"/>
  </w:num>
  <w:num w:numId="69" w16cid:durableId="1228297577">
    <w:abstractNumId w:val="122"/>
  </w:num>
  <w:num w:numId="70" w16cid:durableId="2105803983">
    <w:abstractNumId w:val="85"/>
  </w:num>
  <w:num w:numId="71" w16cid:durableId="1854370373">
    <w:abstractNumId w:val="55"/>
  </w:num>
  <w:num w:numId="72" w16cid:durableId="817914835">
    <w:abstractNumId w:val="18"/>
  </w:num>
  <w:num w:numId="73" w16cid:durableId="1607955275">
    <w:abstractNumId w:val="115"/>
  </w:num>
  <w:num w:numId="74" w16cid:durableId="1700206371">
    <w:abstractNumId w:val="98"/>
  </w:num>
  <w:num w:numId="75" w16cid:durableId="433282118">
    <w:abstractNumId w:val="9"/>
  </w:num>
  <w:num w:numId="76" w16cid:durableId="1028681983">
    <w:abstractNumId w:val="35"/>
  </w:num>
  <w:num w:numId="77" w16cid:durableId="245110299">
    <w:abstractNumId w:val="56"/>
  </w:num>
  <w:num w:numId="78" w16cid:durableId="1069889701">
    <w:abstractNumId w:val="80"/>
  </w:num>
  <w:num w:numId="79" w16cid:durableId="785344704">
    <w:abstractNumId w:val="109"/>
  </w:num>
  <w:num w:numId="80" w16cid:durableId="5989111">
    <w:abstractNumId w:val="93"/>
  </w:num>
  <w:num w:numId="81" w16cid:durableId="154690765">
    <w:abstractNumId w:val="135"/>
  </w:num>
  <w:num w:numId="82" w16cid:durableId="1395816106">
    <w:abstractNumId w:val="0"/>
  </w:num>
  <w:num w:numId="83" w16cid:durableId="734015504">
    <w:abstractNumId w:val="49"/>
  </w:num>
  <w:num w:numId="84" w16cid:durableId="1895774559">
    <w:abstractNumId w:val="7"/>
  </w:num>
  <w:num w:numId="85" w16cid:durableId="516162659">
    <w:abstractNumId w:val="32"/>
  </w:num>
  <w:num w:numId="86" w16cid:durableId="1940411752">
    <w:abstractNumId w:val="126"/>
  </w:num>
  <w:num w:numId="87" w16cid:durableId="1205213410">
    <w:abstractNumId w:val="71"/>
  </w:num>
  <w:num w:numId="88" w16cid:durableId="1044595295">
    <w:abstractNumId w:val="25"/>
  </w:num>
  <w:num w:numId="89" w16cid:durableId="710347130">
    <w:abstractNumId w:val="129"/>
  </w:num>
  <w:num w:numId="90" w16cid:durableId="990598655">
    <w:abstractNumId w:val="73"/>
  </w:num>
  <w:num w:numId="91" w16cid:durableId="1994602028">
    <w:abstractNumId w:val="114"/>
  </w:num>
  <w:num w:numId="92" w16cid:durableId="1605840592">
    <w:abstractNumId w:val="3"/>
  </w:num>
  <w:num w:numId="93" w16cid:durableId="1079523370">
    <w:abstractNumId w:val="29"/>
  </w:num>
  <w:num w:numId="94" w16cid:durableId="2118600506">
    <w:abstractNumId w:val="103"/>
  </w:num>
  <w:num w:numId="95" w16cid:durableId="356540633">
    <w:abstractNumId w:val="51"/>
  </w:num>
  <w:num w:numId="96" w16cid:durableId="193470813">
    <w:abstractNumId w:val="54"/>
  </w:num>
  <w:num w:numId="97" w16cid:durableId="1310669980">
    <w:abstractNumId w:val="5"/>
  </w:num>
  <w:num w:numId="98" w16cid:durableId="1134637402">
    <w:abstractNumId w:val="136"/>
  </w:num>
  <w:num w:numId="99" w16cid:durableId="1953244683">
    <w:abstractNumId w:val="14"/>
  </w:num>
  <w:num w:numId="100" w16cid:durableId="807405574">
    <w:abstractNumId w:val="42"/>
  </w:num>
  <w:num w:numId="101" w16cid:durableId="502863463">
    <w:abstractNumId w:val="133"/>
  </w:num>
  <w:num w:numId="102" w16cid:durableId="186719938">
    <w:abstractNumId w:val="17"/>
  </w:num>
  <w:num w:numId="103" w16cid:durableId="1908606931">
    <w:abstractNumId w:val="28"/>
  </w:num>
  <w:num w:numId="104" w16cid:durableId="143207049">
    <w:abstractNumId w:val="75"/>
  </w:num>
  <w:num w:numId="105" w16cid:durableId="1840457783">
    <w:abstractNumId w:val="11"/>
  </w:num>
  <w:num w:numId="106" w16cid:durableId="1997300445">
    <w:abstractNumId w:val="130"/>
  </w:num>
  <w:num w:numId="107" w16cid:durableId="2122873878">
    <w:abstractNumId w:val="144"/>
  </w:num>
  <w:num w:numId="108" w16cid:durableId="919216032">
    <w:abstractNumId w:val="48"/>
  </w:num>
  <w:num w:numId="109" w16cid:durableId="662440038">
    <w:abstractNumId w:val="141"/>
  </w:num>
  <w:num w:numId="110" w16cid:durableId="1935475598">
    <w:abstractNumId w:val="82"/>
  </w:num>
  <w:num w:numId="111" w16cid:durableId="1224414468">
    <w:abstractNumId w:val="47"/>
  </w:num>
  <w:num w:numId="112" w16cid:durableId="1778061460">
    <w:abstractNumId w:val="110"/>
  </w:num>
  <w:num w:numId="113" w16cid:durableId="1319262215">
    <w:abstractNumId w:val="33"/>
  </w:num>
  <w:num w:numId="114" w16cid:durableId="1211764909">
    <w:abstractNumId w:val="67"/>
  </w:num>
  <w:num w:numId="115" w16cid:durableId="459958506">
    <w:abstractNumId w:val="139"/>
  </w:num>
  <w:num w:numId="116" w16cid:durableId="1840147710">
    <w:abstractNumId w:val="37"/>
  </w:num>
  <w:num w:numId="117" w16cid:durableId="1720474756">
    <w:abstractNumId w:val="26"/>
  </w:num>
  <w:num w:numId="118" w16cid:durableId="1381326613">
    <w:abstractNumId w:val="100"/>
  </w:num>
  <w:num w:numId="119" w16cid:durableId="835269176">
    <w:abstractNumId w:val="116"/>
  </w:num>
  <w:num w:numId="120" w16cid:durableId="646788442">
    <w:abstractNumId w:val="87"/>
  </w:num>
  <w:num w:numId="121" w16cid:durableId="1642806031">
    <w:abstractNumId w:val="121"/>
  </w:num>
  <w:num w:numId="122" w16cid:durableId="215821717">
    <w:abstractNumId w:val="102"/>
  </w:num>
  <w:num w:numId="123" w16cid:durableId="887759593">
    <w:abstractNumId w:val="120"/>
  </w:num>
  <w:num w:numId="124" w16cid:durableId="1507205099">
    <w:abstractNumId w:val="95"/>
  </w:num>
  <w:num w:numId="125" w16cid:durableId="444203225">
    <w:abstractNumId w:val="142"/>
  </w:num>
  <w:num w:numId="126" w16cid:durableId="508449965">
    <w:abstractNumId w:val="38"/>
  </w:num>
  <w:num w:numId="127" w16cid:durableId="869806830">
    <w:abstractNumId w:val="44"/>
  </w:num>
  <w:num w:numId="128" w16cid:durableId="1592666611">
    <w:abstractNumId w:val="13"/>
  </w:num>
  <w:num w:numId="129" w16cid:durableId="850949727">
    <w:abstractNumId w:val="6"/>
  </w:num>
  <w:num w:numId="130" w16cid:durableId="341904284">
    <w:abstractNumId w:val="105"/>
  </w:num>
  <w:num w:numId="131" w16cid:durableId="1843623411">
    <w:abstractNumId w:val="146"/>
  </w:num>
  <w:num w:numId="132" w16cid:durableId="230624027">
    <w:abstractNumId w:val="84"/>
  </w:num>
  <w:num w:numId="133" w16cid:durableId="1115516476">
    <w:abstractNumId w:val="78"/>
  </w:num>
  <w:num w:numId="134" w16cid:durableId="1042481367">
    <w:abstractNumId w:val="81"/>
  </w:num>
  <w:num w:numId="135" w16cid:durableId="1424718005">
    <w:abstractNumId w:val="134"/>
  </w:num>
  <w:num w:numId="136" w16cid:durableId="1156653746">
    <w:abstractNumId w:val="10"/>
  </w:num>
  <w:num w:numId="137" w16cid:durableId="1290015781">
    <w:abstractNumId w:val="83"/>
  </w:num>
  <w:num w:numId="138" w16cid:durableId="785929694">
    <w:abstractNumId w:val="16"/>
  </w:num>
  <w:num w:numId="139" w16cid:durableId="754546361">
    <w:abstractNumId w:val="50"/>
  </w:num>
  <w:num w:numId="140" w16cid:durableId="506597927">
    <w:abstractNumId w:val="127"/>
  </w:num>
  <w:num w:numId="141" w16cid:durableId="931744329">
    <w:abstractNumId w:val="113"/>
  </w:num>
  <w:num w:numId="142" w16cid:durableId="1277911387">
    <w:abstractNumId w:val="4"/>
  </w:num>
  <w:num w:numId="143" w16cid:durableId="776294724">
    <w:abstractNumId w:val="60"/>
  </w:num>
  <w:num w:numId="144" w16cid:durableId="788859935">
    <w:abstractNumId w:val="96"/>
  </w:num>
  <w:num w:numId="145" w16cid:durableId="267129721">
    <w:abstractNumId w:val="63"/>
  </w:num>
  <w:num w:numId="146" w16cid:durableId="657346264">
    <w:abstractNumId w:val="58"/>
  </w:num>
  <w:num w:numId="147" w16cid:durableId="1404375374">
    <w:abstractNumId w:val="118"/>
  </w:num>
  <w:num w:numId="148" w16cid:durableId="50929806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B6094"/>
    <w:rsid w:val="000E6D68"/>
    <w:rsid w:val="00336AF8"/>
    <w:rsid w:val="004F52F6"/>
    <w:rsid w:val="00744585"/>
    <w:rsid w:val="007B6094"/>
    <w:rsid w:val="00C15881"/>
    <w:rsid w:val="00C819D3"/>
    <w:rsid w:val="00D078F3"/>
    <w:rsid w:val="00DB286B"/>
    <w:rsid w:val="00E3283C"/>
    <w:rsid w:val="00EF2A87"/>
    <w:rsid w:val="00EF4436"/>
    <w:rsid w:val="00F26AD6"/>
    <w:rsid w:val="00FE2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25C02020"/>
  <w15:chartTrackingRefBased/>
  <w15:docId w15:val="{D16BACFF-E8F0-494D-B113-1DBCDEBA3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B60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B60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7B60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7B60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B60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B60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B60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B60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B60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B60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B60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7B60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rsid w:val="007B609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B609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B609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B609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B609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B609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B60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B60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B60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B60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B60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B609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B609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B609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B60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B609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B6094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E328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basedOn w:val="Carpredefinitoparagrafo"/>
    <w:uiPriority w:val="22"/>
    <w:qFormat/>
    <w:rsid w:val="000E6D68"/>
    <w:rPr>
      <w:b/>
      <w:bCs/>
    </w:rPr>
  </w:style>
  <w:style w:type="paragraph" w:styleId="Titolosommario">
    <w:name w:val="TOC Heading"/>
    <w:basedOn w:val="Titolo1"/>
    <w:next w:val="Normale"/>
    <w:uiPriority w:val="39"/>
    <w:unhideWhenUsed/>
    <w:qFormat/>
    <w:rsid w:val="00FE21DF"/>
    <w:pPr>
      <w:spacing w:before="240" w:after="0"/>
      <w:outlineLvl w:val="9"/>
    </w:pPr>
    <w:rPr>
      <w:kern w:val="0"/>
      <w:sz w:val="32"/>
      <w:szCs w:val="32"/>
      <w:lang w:eastAsia="it-IT"/>
    </w:rPr>
  </w:style>
  <w:style w:type="paragraph" w:styleId="Sommario1">
    <w:name w:val="toc 1"/>
    <w:basedOn w:val="Normale"/>
    <w:next w:val="Normale"/>
    <w:autoRedefine/>
    <w:uiPriority w:val="39"/>
    <w:unhideWhenUsed/>
    <w:rsid w:val="00FE21DF"/>
    <w:pPr>
      <w:spacing w:after="100"/>
    </w:pPr>
  </w:style>
  <w:style w:type="paragraph" w:styleId="Sommario2">
    <w:name w:val="toc 2"/>
    <w:basedOn w:val="Normale"/>
    <w:next w:val="Normale"/>
    <w:autoRedefine/>
    <w:uiPriority w:val="39"/>
    <w:unhideWhenUsed/>
    <w:rsid w:val="00FE21DF"/>
    <w:pPr>
      <w:spacing w:after="100"/>
      <w:ind w:left="220"/>
    </w:pPr>
  </w:style>
  <w:style w:type="paragraph" w:styleId="Sommario3">
    <w:name w:val="toc 3"/>
    <w:basedOn w:val="Normale"/>
    <w:next w:val="Normale"/>
    <w:autoRedefine/>
    <w:uiPriority w:val="39"/>
    <w:unhideWhenUsed/>
    <w:rsid w:val="00FE21DF"/>
    <w:pPr>
      <w:spacing w:after="100"/>
      <w:ind w:left="440"/>
    </w:pPr>
  </w:style>
  <w:style w:type="paragraph" w:styleId="Sommario4">
    <w:name w:val="toc 4"/>
    <w:basedOn w:val="Normale"/>
    <w:next w:val="Normale"/>
    <w:autoRedefine/>
    <w:uiPriority w:val="39"/>
    <w:unhideWhenUsed/>
    <w:rsid w:val="00FE21DF"/>
    <w:pPr>
      <w:spacing w:after="100" w:line="278" w:lineRule="auto"/>
      <w:ind w:left="720"/>
    </w:pPr>
    <w:rPr>
      <w:rFonts w:eastAsiaTheme="minorEastAsia"/>
      <w:sz w:val="24"/>
      <w:szCs w:val="24"/>
      <w:lang w:eastAsia="it-IT"/>
    </w:rPr>
  </w:style>
  <w:style w:type="paragraph" w:styleId="Sommario5">
    <w:name w:val="toc 5"/>
    <w:basedOn w:val="Normale"/>
    <w:next w:val="Normale"/>
    <w:autoRedefine/>
    <w:uiPriority w:val="39"/>
    <w:unhideWhenUsed/>
    <w:rsid w:val="00FE21DF"/>
    <w:pPr>
      <w:spacing w:after="100" w:line="278" w:lineRule="auto"/>
      <w:ind w:left="960"/>
    </w:pPr>
    <w:rPr>
      <w:rFonts w:eastAsiaTheme="minorEastAsia"/>
      <w:sz w:val="24"/>
      <w:szCs w:val="24"/>
      <w:lang w:eastAsia="it-IT"/>
    </w:rPr>
  </w:style>
  <w:style w:type="paragraph" w:styleId="Sommario6">
    <w:name w:val="toc 6"/>
    <w:basedOn w:val="Normale"/>
    <w:next w:val="Normale"/>
    <w:autoRedefine/>
    <w:uiPriority w:val="39"/>
    <w:unhideWhenUsed/>
    <w:rsid w:val="00FE21DF"/>
    <w:pPr>
      <w:spacing w:after="100" w:line="278" w:lineRule="auto"/>
      <w:ind w:left="1200"/>
    </w:pPr>
    <w:rPr>
      <w:rFonts w:eastAsiaTheme="minorEastAsia"/>
      <w:sz w:val="24"/>
      <w:szCs w:val="24"/>
      <w:lang w:eastAsia="it-IT"/>
    </w:rPr>
  </w:style>
  <w:style w:type="paragraph" w:styleId="Sommario7">
    <w:name w:val="toc 7"/>
    <w:basedOn w:val="Normale"/>
    <w:next w:val="Normale"/>
    <w:autoRedefine/>
    <w:uiPriority w:val="39"/>
    <w:unhideWhenUsed/>
    <w:rsid w:val="00FE21DF"/>
    <w:pPr>
      <w:spacing w:after="100" w:line="278" w:lineRule="auto"/>
      <w:ind w:left="1440"/>
    </w:pPr>
    <w:rPr>
      <w:rFonts w:eastAsiaTheme="minorEastAsia"/>
      <w:sz w:val="24"/>
      <w:szCs w:val="24"/>
      <w:lang w:eastAsia="it-IT"/>
    </w:rPr>
  </w:style>
  <w:style w:type="paragraph" w:styleId="Sommario8">
    <w:name w:val="toc 8"/>
    <w:basedOn w:val="Normale"/>
    <w:next w:val="Normale"/>
    <w:autoRedefine/>
    <w:uiPriority w:val="39"/>
    <w:unhideWhenUsed/>
    <w:rsid w:val="00FE21DF"/>
    <w:pPr>
      <w:spacing w:after="100" w:line="278" w:lineRule="auto"/>
      <w:ind w:left="1680"/>
    </w:pPr>
    <w:rPr>
      <w:rFonts w:eastAsiaTheme="minorEastAsia"/>
      <w:sz w:val="24"/>
      <w:szCs w:val="24"/>
      <w:lang w:eastAsia="it-IT"/>
    </w:rPr>
  </w:style>
  <w:style w:type="paragraph" w:styleId="Sommario9">
    <w:name w:val="toc 9"/>
    <w:basedOn w:val="Normale"/>
    <w:next w:val="Normale"/>
    <w:autoRedefine/>
    <w:uiPriority w:val="39"/>
    <w:unhideWhenUsed/>
    <w:rsid w:val="00FE21DF"/>
    <w:pPr>
      <w:spacing w:after="100" w:line="278" w:lineRule="auto"/>
      <w:ind w:left="1920"/>
    </w:pPr>
    <w:rPr>
      <w:rFonts w:eastAsiaTheme="minorEastAsia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FE21DF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E21DF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unhideWhenUsed/>
    <w:rsid w:val="00FE21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</w:rPr>
  </w:style>
  <w:style w:type="paragraph" w:styleId="Nessunaspaziatura">
    <w:name w:val="No Spacing"/>
    <w:link w:val="NessunaspaziaturaCarattere"/>
    <w:uiPriority w:val="1"/>
    <w:qFormat/>
    <w:rsid w:val="00FE21DF"/>
    <w:pPr>
      <w:spacing w:after="0" w:line="240" w:lineRule="auto"/>
    </w:pPr>
    <w:rPr>
      <w:rFonts w:eastAsiaTheme="minorEastAsia"/>
      <w:kern w:val="0"/>
      <w:lang w:eastAsia="it-IT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FE21DF"/>
    <w:rPr>
      <w:rFonts w:eastAsiaTheme="minorEastAsia"/>
      <w:kern w:val="0"/>
      <w:lang w:eastAsia="it-IT"/>
    </w:rPr>
  </w:style>
  <w:style w:type="table" w:styleId="Grigliatabellachiara">
    <w:name w:val="Grid Table Light"/>
    <w:basedOn w:val="Tabellanormale"/>
    <w:uiPriority w:val="40"/>
    <w:rsid w:val="00FE21D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45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4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4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1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0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2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8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8.emf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12" Type="http://schemas.openxmlformats.org/officeDocument/2006/relationships/image" Target="media/image7.em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emf"/><Relationship Id="rId5" Type="http://schemas.openxmlformats.org/officeDocument/2006/relationships/webSettings" Target="webSettings.xml"/><Relationship Id="rId15" Type="http://schemas.openxmlformats.org/officeDocument/2006/relationships/image" Target="media/image10.emf"/><Relationship Id="rId10" Type="http://schemas.openxmlformats.org/officeDocument/2006/relationships/image" Target="media/image5.emf"/><Relationship Id="rId4" Type="http://schemas.openxmlformats.org/officeDocument/2006/relationships/settings" Target="settings.xml"/><Relationship Id="rId9" Type="http://schemas.openxmlformats.org/officeDocument/2006/relationships/image" Target="media/image4.emf"/><Relationship Id="rId14" Type="http://schemas.openxmlformats.org/officeDocument/2006/relationships/image" Target="media/image9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FE769E-8808-4B80-892C-F723F22903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45</Pages>
  <Words>11832</Words>
  <Characters>67447</Characters>
  <Application>Microsoft Office Word</Application>
  <DocSecurity>0</DocSecurity>
  <Lines>562</Lines>
  <Paragraphs>158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L'integrazione dei criteri ESG nella gestione aziendale: principi, metriche e impatti</dc:title>
  <dc:subject/>
  <dc:creator>GEOM.BENNI PAOLO</dc:creator>
  <cp:keywords/>
  <dc:description/>
  <cp:lastModifiedBy>PAOLO BENNI</cp:lastModifiedBy>
  <cp:revision>2</cp:revision>
  <dcterms:created xsi:type="dcterms:W3CDTF">2025-01-08T13:08:00Z</dcterms:created>
  <dcterms:modified xsi:type="dcterms:W3CDTF">2025-01-08T13:08:00Z</dcterms:modified>
</cp:coreProperties>
</file>