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1C45" w:rsidRDefault="000A1C45">
      <w:pPr>
        <w:jc w:val="center"/>
        <w:rPr>
          <w:rFonts w:ascii="Arial" w:hAnsi="Arial" w:cs="Arial"/>
          <w:b/>
        </w:rPr>
      </w:pPr>
    </w:p>
    <w:p w:rsidR="009C7A86" w:rsidRDefault="00597447">
      <w:pPr>
        <w:jc w:val="center"/>
        <w:rPr>
          <w:rFonts w:ascii="Arial" w:hAnsi="Arial" w:cs="Arial"/>
          <w:b/>
        </w:rPr>
      </w:pPr>
      <w:r>
        <w:rPr>
          <w:noProof/>
          <w:lang w:eastAsia="it-IT"/>
        </w:rPr>
        <w:drawing>
          <wp:inline distT="0" distB="0" distL="0" distR="0">
            <wp:extent cx="1209675" cy="647065"/>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a:picLocks noChangeAspect="1" noChangeArrowheads="1"/>
                    </pic:cNvPicPr>
                  </pic:nvPicPr>
                  <pic:blipFill>
                    <a:blip r:embed="rId8"/>
                    <a:srcRect l="-60" t="-111" r="-60" b="-111"/>
                    <a:stretch>
                      <a:fillRect/>
                    </a:stretch>
                  </pic:blipFill>
                  <pic:spPr bwMode="auto">
                    <a:xfrm>
                      <a:off x="0" y="0"/>
                      <a:ext cx="1209675" cy="647065"/>
                    </a:xfrm>
                    <a:prstGeom prst="rect">
                      <a:avLst/>
                    </a:prstGeom>
                  </pic:spPr>
                </pic:pic>
              </a:graphicData>
            </a:graphic>
          </wp:inline>
        </w:drawing>
      </w:r>
    </w:p>
    <w:p w:rsidR="009C7A86" w:rsidRDefault="00597447">
      <w:pPr>
        <w:jc w:val="center"/>
        <w:rPr>
          <w:rFonts w:ascii="Arial" w:hAnsi="Arial" w:cs="Arial"/>
          <w:b/>
          <w:bCs/>
        </w:rPr>
      </w:pPr>
      <w:r>
        <w:rPr>
          <w:rFonts w:ascii="Arial" w:hAnsi="Arial" w:cs="Arial"/>
          <w:b/>
          <w:bCs/>
        </w:rPr>
        <w:t>Regione del Veneto</w:t>
      </w:r>
    </w:p>
    <w:p w:rsidR="009C7A86" w:rsidRDefault="00597447">
      <w:pPr>
        <w:ind w:right="-3"/>
        <w:jc w:val="center"/>
        <w:rPr>
          <w:rFonts w:ascii="Arial" w:hAnsi="Arial" w:cs="Arial"/>
          <w:b/>
          <w:bCs/>
          <w:sz w:val="26"/>
          <w:szCs w:val="26"/>
        </w:rPr>
      </w:pPr>
      <w:r>
        <w:rPr>
          <w:rFonts w:ascii="Arial" w:hAnsi="Arial" w:cs="Arial"/>
          <w:b/>
          <w:bCs/>
          <w:sz w:val="26"/>
          <w:szCs w:val="26"/>
        </w:rPr>
        <w:t>AZIENDA U.L.S.S. N. 6 EUGANEA</w:t>
      </w:r>
    </w:p>
    <w:p w:rsidR="009C7A86" w:rsidRDefault="00597447">
      <w:pPr>
        <w:ind w:right="-3"/>
        <w:jc w:val="center"/>
        <w:rPr>
          <w:rFonts w:ascii="Arial" w:hAnsi="Arial" w:cs="Arial"/>
          <w:b/>
          <w:bCs/>
          <w:sz w:val="18"/>
          <w:szCs w:val="18"/>
          <w:lang w:val="en-US"/>
        </w:rPr>
      </w:pPr>
      <w:r>
        <w:rPr>
          <w:rFonts w:ascii="Arial" w:hAnsi="Arial" w:cs="Arial"/>
          <w:b/>
          <w:bCs/>
          <w:sz w:val="18"/>
          <w:szCs w:val="18"/>
          <w:lang w:val="en-US"/>
        </w:rPr>
        <w:t>www.aulss6.veneto.it – P.E.C.: protocollo.aulss6@pecveneto.it</w:t>
      </w:r>
    </w:p>
    <w:p w:rsidR="009C7A86" w:rsidRDefault="00597447">
      <w:pPr>
        <w:jc w:val="center"/>
        <w:rPr>
          <w:rFonts w:ascii="Arial" w:hAnsi="Arial" w:cs="Arial"/>
          <w:sz w:val="16"/>
          <w:szCs w:val="16"/>
        </w:rPr>
      </w:pPr>
      <w:r>
        <w:rPr>
          <w:rFonts w:ascii="Arial" w:hAnsi="Arial" w:cs="Arial"/>
          <w:sz w:val="16"/>
          <w:szCs w:val="16"/>
        </w:rPr>
        <w:t xml:space="preserve">Via Enrico degli Scrovegni n. 14 </w:t>
      </w:r>
      <w:proofErr w:type="gramStart"/>
      <w:r>
        <w:rPr>
          <w:rFonts w:ascii="Arial" w:hAnsi="Arial" w:cs="Arial"/>
          <w:sz w:val="16"/>
          <w:szCs w:val="16"/>
        </w:rPr>
        <w:t>–  35131</w:t>
      </w:r>
      <w:proofErr w:type="gramEnd"/>
      <w:r>
        <w:rPr>
          <w:rFonts w:ascii="Arial" w:hAnsi="Arial" w:cs="Arial"/>
          <w:sz w:val="16"/>
          <w:szCs w:val="16"/>
        </w:rPr>
        <w:t xml:space="preserve"> PADOVA</w:t>
      </w:r>
    </w:p>
    <w:p w:rsidR="009C7A86" w:rsidRDefault="00597447">
      <w:pPr>
        <w:overflowPunct w:val="0"/>
        <w:ind w:right="-2"/>
        <w:jc w:val="center"/>
        <w:textAlignment w:val="baseline"/>
        <w:rPr>
          <w:rFonts w:ascii="Arial" w:hAnsi="Arial" w:cs="Arial"/>
          <w:sz w:val="12"/>
          <w:szCs w:val="12"/>
        </w:rPr>
      </w:pPr>
      <w:r>
        <w:rPr>
          <w:rFonts w:ascii="Arial" w:hAnsi="Arial" w:cs="Arial"/>
          <w:sz w:val="12"/>
          <w:szCs w:val="12"/>
        </w:rPr>
        <w:t>----------------------------------------</w:t>
      </w:r>
    </w:p>
    <w:p w:rsidR="009C7A86" w:rsidRDefault="00597447">
      <w:pPr>
        <w:tabs>
          <w:tab w:val="center" w:pos="4365"/>
          <w:tab w:val="right" w:pos="8730"/>
        </w:tabs>
        <w:rPr>
          <w:rFonts w:ascii="Arial" w:hAnsi="Arial" w:cs="Arial"/>
          <w:sz w:val="8"/>
          <w:szCs w:val="8"/>
        </w:rPr>
      </w:pPr>
      <w:r>
        <w:rPr>
          <w:rFonts w:ascii="Arial" w:hAnsi="Arial" w:cs="Arial"/>
          <w:sz w:val="16"/>
          <w:szCs w:val="16"/>
        </w:rPr>
        <w:tab/>
        <w:t xml:space="preserve">Cod. </w:t>
      </w:r>
      <w:proofErr w:type="spellStart"/>
      <w:r>
        <w:rPr>
          <w:rFonts w:ascii="Arial" w:hAnsi="Arial" w:cs="Arial"/>
          <w:sz w:val="16"/>
          <w:szCs w:val="16"/>
        </w:rPr>
        <w:t>Fisc</w:t>
      </w:r>
      <w:proofErr w:type="spellEnd"/>
      <w:r>
        <w:rPr>
          <w:rFonts w:ascii="Arial" w:hAnsi="Arial" w:cs="Arial"/>
          <w:sz w:val="16"/>
          <w:szCs w:val="16"/>
        </w:rPr>
        <w:t>. / P. IVA 00349050286</w:t>
      </w:r>
      <w:r>
        <w:rPr>
          <w:rFonts w:ascii="Arial" w:hAnsi="Arial" w:cs="Arial"/>
          <w:sz w:val="16"/>
          <w:szCs w:val="16"/>
        </w:rPr>
        <w:tab/>
      </w:r>
    </w:p>
    <w:p w:rsidR="009C7A86" w:rsidRDefault="009C7A86">
      <w:pPr>
        <w:tabs>
          <w:tab w:val="left" w:pos="5040"/>
        </w:tabs>
        <w:jc w:val="both"/>
        <w:rPr>
          <w:rFonts w:ascii="Arial" w:hAnsi="Arial" w:cs="Arial"/>
          <w:sz w:val="8"/>
          <w:szCs w:val="8"/>
        </w:rPr>
      </w:pPr>
    </w:p>
    <w:p w:rsidR="009C7A86" w:rsidRDefault="00597447">
      <w:pPr>
        <w:jc w:val="center"/>
        <w:rPr>
          <w:rFonts w:ascii="Arial" w:hAnsi="Arial" w:cs="Arial"/>
          <w:b/>
          <w:bCs/>
          <w:sz w:val="20"/>
          <w:szCs w:val="20"/>
        </w:rPr>
      </w:pPr>
      <w:r>
        <w:rPr>
          <w:rFonts w:ascii="Arial" w:hAnsi="Arial" w:cs="Arial"/>
          <w:b/>
          <w:bCs/>
          <w:sz w:val="20"/>
          <w:szCs w:val="20"/>
        </w:rPr>
        <w:t>DIPARTIMENTO DI PREVENZIONE</w:t>
      </w:r>
    </w:p>
    <w:p w:rsidR="009C7A86" w:rsidRDefault="00597447">
      <w:pPr>
        <w:jc w:val="center"/>
        <w:rPr>
          <w:rFonts w:ascii="Arial" w:hAnsi="Arial" w:cs="Arial"/>
          <w:sz w:val="20"/>
          <w:szCs w:val="20"/>
        </w:rPr>
      </w:pPr>
      <w:r>
        <w:rPr>
          <w:rFonts w:ascii="Arial" w:hAnsi="Arial" w:cs="Arial"/>
          <w:sz w:val="20"/>
          <w:szCs w:val="20"/>
        </w:rPr>
        <w:t>U.O.C.   SERVIZIO DI PREVENZIONE IGIENE E SICUREZZA NEGLI AMBIENTI DI LAVORO</w:t>
      </w:r>
    </w:p>
    <w:p w:rsidR="00EE5016" w:rsidRDefault="00EE5016">
      <w:pPr>
        <w:tabs>
          <w:tab w:val="left" w:pos="4678"/>
        </w:tabs>
        <w:jc w:val="both"/>
        <w:rPr>
          <w:rFonts w:ascii="Arial" w:hAnsi="Arial" w:cs="Arial"/>
          <w:b/>
        </w:rPr>
      </w:pPr>
    </w:p>
    <w:p w:rsidR="009C7A86" w:rsidRDefault="009C7A86">
      <w:pPr>
        <w:tabs>
          <w:tab w:val="left" w:pos="5538"/>
        </w:tabs>
        <w:jc w:val="both"/>
        <w:rPr>
          <w:rFonts w:ascii="Arial" w:hAnsi="Arial" w:cs="Arial"/>
          <w:b/>
          <w:bCs/>
          <w:sz w:val="8"/>
          <w:szCs w:val="8"/>
        </w:rPr>
      </w:pPr>
    </w:p>
    <w:p w:rsidR="00373B71" w:rsidRDefault="00373B71" w:rsidP="00373B71">
      <w:pPr>
        <w:pStyle w:val="Titolo"/>
      </w:pPr>
    </w:p>
    <w:p w:rsidR="00373B71" w:rsidRPr="00853C40" w:rsidRDefault="00373B71" w:rsidP="00373B71">
      <w:pPr>
        <w:jc w:val="center"/>
        <w:rPr>
          <w:rFonts w:ascii="Arial" w:hAnsi="Arial" w:cs="Arial"/>
          <w:i/>
          <w:sz w:val="36"/>
          <w:szCs w:val="28"/>
        </w:rPr>
      </w:pPr>
      <w:r w:rsidRPr="00853C40">
        <w:rPr>
          <w:rFonts w:ascii="Arial" w:hAnsi="Arial" w:cs="Arial"/>
          <w:i/>
          <w:sz w:val="36"/>
          <w:szCs w:val="28"/>
        </w:rPr>
        <w:t>LAVORO D’ ESTATE IN CONDIZIONI DI TEMPERATURA ELEVATA</w:t>
      </w:r>
    </w:p>
    <w:p w:rsidR="008C3AC0" w:rsidRPr="00373B71" w:rsidRDefault="008C3AC0" w:rsidP="00373B71">
      <w:pPr>
        <w:jc w:val="center"/>
        <w:rPr>
          <w:rFonts w:ascii="Arial" w:hAnsi="Arial" w:cs="Arial"/>
          <w:i/>
        </w:rPr>
      </w:pPr>
    </w:p>
    <w:p w:rsidR="00373B71" w:rsidRPr="00373B71" w:rsidRDefault="00373B71" w:rsidP="00373B71">
      <w:pPr>
        <w:jc w:val="center"/>
        <w:rPr>
          <w:rFonts w:ascii="Arial" w:hAnsi="Arial" w:cs="Arial"/>
        </w:rPr>
      </w:pPr>
    </w:p>
    <w:p w:rsidR="00373B71" w:rsidRPr="00853C40" w:rsidRDefault="00373B71" w:rsidP="00373B71">
      <w:pPr>
        <w:jc w:val="center"/>
        <w:rPr>
          <w:rFonts w:ascii="Arial" w:hAnsi="Arial" w:cs="Arial"/>
          <w:b/>
          <w:sz w:val="28"/>
        </w:rPr>
      </w:pPr>
      <w:r w:rsidRPr="00853C40">
        <w:rPr>
          <w:rFonts w:ascii="Arial" w:hAnsi="Arial" w:cs="Arial"/>
          <w:b/>
          <w:sz w:val="28"/>
        </w:rPr>
        <w:t>IL RISCHIO DI COLPO DA CALORE</w:t>
      </w:r>
    </w:p>
    <w:p w:rsidR="008C3AC0" w:rsidRPr="00853C40" w:rsidRDefault="008C3AC0" w:rsidP="00373B71">
      <w:pPr>
        <w:jc w:val="center"/>
        <w:rPr>
          <w:rFonts w:ascii="Arial" w:hAnsi="Arial" w:cs="Arial"/>
          <w:b/>
        </w:rPr>
      </w:pPr>
    </w:p>
    <w:p w:rsidR="00373B71" w:rsidRPr="00853C40" w:rsidRDefault="00373B71" w:rsidP="00373B71">
      <w:pPr>
        <w:rPr>
          <w:rFonts w:ascii="Arial" w:hAnsi="Arial" w:cs="Arial"/>
        </w:rPr>
      </w:pPr>
    </w:p>
    <w:p w:rsidR="008C3AC0" w:rsidRPr="00853C40" w:rsidRDefault="00373B71" w:rsidP="00373B71">
      <w:pPr>
        <w:jc w:val="center"/>
        <w:rPr>
          <w:rFonts w:ascii="Arial" w:hAnsi="Arial" w:cs="Arial"/>
        </w:rPr>
      </w:pPr>
      <w:r w:rsidRPr="00853C40">
        <w:rPr>
          <w:rFonts w:ascii="Arial" w:hAnsi="Arial" w:cs="Arial"/>
        </w:rPr>
        <w:t xml:space="preserve">Documento a cura </w:t>
      </w:r>
      <w:r w:rsidR="001F646E" w:rsidRPr="00853C40">
        <w:rPr>
          <w:rFonts w:ascii="Arial" w:hAnsi="Arial" w:cs="Arial"/>
        </w:rPr>
        <w:t>del Comitato Provinciale di Coordinamento di Padova</w:t>
      </w:r>
    </w:p>
    <w:p w:rsidR="00373B71" w:rsidRPr="00853C40" w:rsidRDefault="00373B71" w:rsidP="00373B71">
      <w:pPr>
        <w:jc w:val="center"/>
        <w:rPr>
          <w:rFonts w:ascii="Arial" w:hAnsi="Arial" w:cs="Arial"/>
        </w:rPr>
      </w:pPr>
    </w:p>
    <w:p w:rsidR="00373B71" w:rsidRPr="00853C40" w:rsidRDefault="00373B71" w:rsidP="00373B71">
      <w:pPr>
        <w:jc w:val="center"/>
        <w:rPr>
          <w:rFonts w:ascii="Arial" w:hAnsi="Arial" w:cs="Arial"/>
          <w:b/>
        </w:rPr>
      </w:pPr>
    </w:p>
    <w:p w:rsidR="00373B71" w:rsidRPr="00853C40" w:rsidRDefault="00373B71" w:rsidP="00853C40">
      <w:pPr>
        <w:rPr>
          <w:rFonts w:ascii="Arial" w:hAnsi="Arial" w:cs="Arial"/>
          <w:b/>
        </w:rPr>
      </w:pPr>
    </w:p>
    <w:p w:rsidR="00373B71" w:rsidRPr="00853C40" w:rsidRDefault="00373B71" w:rsidP="00373B71">
      <w:pPr>
        <w:jc w:val="center"/>
        <w:rPr>
          <w:rFonts w:ascii="Arial" w:hAnsi="Arial" w:cs="Arial"/>
          <w:b/>
        </w:rPr>
      </w:pPr>
    </w:p>
    <w:p w:rsidR="00373B71" w:rsidRPr="00853C40" w:rsidRDefault="00373B71" w:rsidP="00373B71">
      <w:pPr>
        <w:jc w:val="center"/>
        <w:rPr>
          <w:rFonts w:ascii="Arial" w:hAnsi="Arial" w:cs="Arial"/>
          <w:b/>
        </w:rPr>
      </w:pPr>
      <w:r w:rsidRPr="00853C40">
        <w:rPr>
          <w:rFonts w:ascii="Arial" w:hAnsi="Arial" w:cs="Arial"/>
          <w:b/>
        </w:rPr>
        <w:t>RIFERIMENTI LEGISLATIVI</w:t>
      </w:r>
    </w:p>
    <w:p w:rsidR="00373B71" w:rsidRPr="00853C40" w:rsidRDefault="00373B71" w:rsidP="001F646E">
      <w:pPr>
        <w:jc w:val="both"/>
        <w:rPr>
          <w:rFonts w:ascii="Arial" w:hAnsi="Arial" w:cs="Arial"/>
        </w:rPr>
      </w:pPr>
      <w:r w:rsidRPr="00853C40">
        <w:rPr>
          <w:rFonts w:ascii="Arial" w:hAnsi="Arial" w:cs="Arial"/>
        </w:rPr>
        <w:t xml:space="preserve">Il titolo VIII del D. </w:t>
      </w:r>
      <w:proofErr w:type="spellStart"/>
      <w:r w:rsidRPr="00853C40">
        <w:rPr>
          <w:rFonts w:ascii="Arial" w:hAnsi="Arial" w:cs="Arial"/>
        </w:rPr>
        <w:t>Lgs</w:t>
      </w:r>
      <w:proofErr w:type="spellEnd"/>
      <w:r w:rsidR="001F646E" w:rsidRPr="00853C40">
        <w:rPr>
          <w:rFonts w:ascii="Arial" w:hAnsi="Arial" w:cs="Arial"/>
        </w:rPr>
        <w:t>.</w:t>
      </w:r>
      <w:r w:rsidRPr="00853C40">
        <w:rPr>
          <w:rFonts w:ascii="Arial" w:hAnsi="Arial" w:cs="Arial"/>
        </w:rPr>
        <w:t xml:space="preserve"> 81/2008 definisce </w:t>
      </w:r>
      <w:r w:rsidR="00817C71" w:rsidRPr="00853C40">
        <w:rPr>
          <w:rFonts w:ascii="Arial" w:hAnsi="Arial" w:cs="Arial"/>
        </w:rPr>
        <w:t>il microclima</w:t>
      </w:r>
      <w:r w:rsidRPr="00853C40">
        <w:rPr>
          <w:rFonts w:ascii="Arial" w:hAnsi="Arial" w:cs="Arial"/>
        </w:rPr>
        <w:t xml:space="preserve"> come un agente di rischi di tipo fisico; di conseguenza il datore di lavoro è obbligato a valutare il rischio oltre che a valutare ed identificare le misure necessarie </w:t>
      </w:r>
      <w:r w:rsidR="001F646E" w:rsidRPr="00853C40">
        <w:rPr>
          <w:rFonts w:ascii="Arial" w:hAnsi="Arial" w:cs="Arial"/>
        </w:rPr>
        <w:t>a definire</w:t>
      </w:r>
      <w:r w:rsidRPr="00853C40">
        <w:rPr>
          <w:rFonts w:ascii="Arial" w:hAnsi="Arial" w:cs="Arial"/>
        </w:rPr>
        <w:t xml:space="preserve"> gli interventi protettivi e preventivi utili a minimizzare il rischio. Inoltre, l’art. 184 impone di informare e formare i lavoratori ed i loro rappresentanti in relazione ai risultati della valutazione </w:t>
      </w:r>
      <w:r w:rsidR="00817C71" w:rsidRPr="00853C40">
        <w:rPr>
          <w:rFonts w:ascii="Arial" w:hAnsi="Arial" w:cs="Arial"/>
        </w:rPr>
        <w:t>dei rischi</w:t>
      </w:r>
      <w:r w:rsidRPr="00853C40">
        <w:rPr>
          <w:rFonts w:ascii="Arial" w:hAnsi="Arial" w:cs="Arial"/>
        </w:rPr>
        <w:t xml:space="preserve">; tale obbligo assume particolare rilevanza nel caso di lavoratori </w:t>
      </w:r>
      <w:r w:rsidR="001F646E" w:rsidRPr="00853C40">
        <w:rPr>
          <w:rFonts w:ascii="Arial" w:hAnsi="Arial" w:cs="Arial"/>
        </w:rPr>
        <w:t xml:space="preserve">con condizioni di </w:t>
      </w:r>
      <w:proofErr w:type="spellStart"/>
      <w:r w:rsidR="001F646E" w:rsidRPr="00853C40">
        <w:rPr>
          <w:rFonts w:ascii="Arial" w:hAnsi="Arial" w:cs="Arial"/>
        </w:rPr>
        <w:t>ipersuscettibilità</w:t>
      </w:r>
      <w:proofErr w:type="spellEnd"/>
      <w:r w:rsidRPr="00853C40">
        <w:rPr>
          <w:rFonts w:ascii="Arial" w:hAnsi="Arial" w:cs="Arial"/>
        </w:rPr>
        <w:t xml:space="preserve"> al rischio ove una corretta informazione può condurre il lavoratore a formulare motivata richiesta di sorveglianza sanitaria, così come previsto dall’art. 41 del D. </w:t>
      </w:r>
      <w:proofErr w:type="spellStart"/>
      <w:r w:rsidRPr="00853C40">
        <w:rPr>
          <w:rFonts w:ascii="Arial" w:hAnsi="Arial" w:cs="Arial"/>
        </w:rPr>
        <w:t>Lgs</w:t>
      </w:r>
      <w:proofErr w:type="spellEnd"/>
      <w:r w:rsidR="001F646E" w:rsidRPr="00853C40">
        <w:rPr>
          <w:rFonts w:ascii="Arial" w:hAnsi="Arial" w:cs="Arial"/>
        </w:rPr>
        <w:t>.</w:t>
      </w:r>
      <w:r w:rsidRPr="00853C40">
        <w:rPr>
          <w:rFonts w:ascii="Arial" w:hAnsi="Arial" w:cs="Arial"/>
        </w:rPr>
        <w:t xml:space="preserve"> 81/2008. </w:t>
      </w:r>
    </w:p>
    <w:p w:rsidR="00373B71" w:rsidRPr="00853C40" w:rsidRDefault="00373B71" w:rsidP="001F646E">
      <w:pPr>
        <w:jc w:val="both"/>
        <w:rPr>
          <w:rFonts w:ascii="Arial" w:hAnsi="Arial" w:cs="Arial"/>
        </w:rPr>
      </w:pPr>
      <w:r w:rsidRPr="00853C40">
        <w:rPr>
          <w:rFonts w:ascii="Arial" w:hAnsi="Arial" w:cs="Arial"/>
        </w:rPr>
        <w:t xml:space="preserve">L’obbligo della valutazione del rischio e della messa in atto delle misure di prevenzione e protezione risulta ancora più stringente in quelle lavorazioni che classicamente </w:t>
      </w:r>
      <w:r w:rsidR="001F646E" w:rsidRPr="00853C40">
        <w:rPr>
          <w:rFonts w:ascii="Arial" w:hAnsi="Arial" w:cs="Arial"/>
        </w:rPr>
        <w:t>sono caratterizzate da</w:t>
      </w:r>
      <w:r w:rsidRPr="00853C40">
        <w:rPr>
          <w:rFonts w:ascii="Arial" w:hAnsi="Arial" w:cs="Arial"/>
        </w:rPr>
        <w:t xml:space="preserve"> questo rischio: l’edilizia e l’agricoltura.</w:t>
      </w:r>
    </w:p>
    <w:p w:rsidR="00373B71" w:rsidRPr="00853C40" w:rsidRDefault="00373B71" w:rsidP="001F646E">
      <w:pPr>
        <w:jc w:val="both"/>
        <w:rPr>
          <w:rFonts w:ascii="Arial" w:hAnsi="Arial" w:cs="Arial"/>
        </w:rPr>
      </w:pPr>
      <w:r w:rsidRPr="00853C40">
        <w:rPr>
          <w:rFonts w:ascii="Arial" w:hAnsi="Arial" w:cs="Arial"/>
        </w:rPr>
        <w:t>L’importanza di una corretta gestione del rischio microclima diventa ancora più stringente considerando i cambiamento climatici in atto (</w:t>
      </w:r>
      <w:r w:rsidR="00432BB5" w:rsidRPr="00853C40">
        <w:rPr>
          <w:rFonts w:ascii="Arial" w:hAnsi="Arial" w:cs="Arial"/>
        </w:rPr>
        <w:t>l’</w:t>
      </w:r>
      <w:r w:rsidRPr="00853C40">
        <w:rPr>
          <w:rFonts w:ascii="Arial" w:hAnsi="Arial" w:cs="Arial"/>
        </w:rPr>
        <w:t>estate 2022</w:t>
      </w:r>
      <w:r w:rsidR="00432BB5" w:rsidRPr="00853C40">
        <w:rPr>
          <w:rFonts w:ascii="Arial" w:hAnsi="Arial" w:cs="Arial"/>
        </w:rPr>
        <w:t xml:space="preserve"> è stata la più calda registrata in Europa secondo il rapporto </w:t>
      </w:r>
      <w:proofErr w:type="spellStart"/>
      <w:r w:rsidR="00432BB5" w:rsidRPr="00853C40">
        <w:rPr>
          <w:rFonts w:ascii="Arial" w:hAnsi="Arial" w:cs="Arial"/>
        </w:rPr>
        <w:t>Copernicus</w:t>
      </w:r>
      <w:proofErr w:type="spellEnd"/>
      <w:r w:rsidR="00432BB5" w:rsidRPr="00853C40">
        <w:rPr>
          <w:rFonts w:ascii="Arial" w:hAnsi="Arial" w:cs="Arial"/>
        </w:rPr>
        <w:t>).</w:t>
      </w:r>
    </w:p>
    <w:p w:rsidR="00373B71" w:rsidRPr="00853C40" w:rsidRDefault="00373B71" w:rsidP="00373B71">
      <w:pPr>
        <w:jc w:val="both"/>
        <w:rPr>
          <w:rFonts w:ascii="Arial" w:hAnsi="Arial" w:cs="Arial"/>
        </w:rPr>
      </w:pPr>
    </w:p>
    <w:p w:rsidR="009C7A86" w:rsidRPr="00853C40" w:rsidRDefault="009C7A86">
      <w:pPr>
        <w:tabs>
          <w:tab w:val="left" w:pos="5538"/>
        </w:tabs>
        <w:jc w:val="both"/>
        <w:rPr>
          <w:rFonts w:ascii="Arial" w:hAnsi="Arial" w:cs="Arial"/>
          <w:bCs/>
        </w:rPr>
      </w:pPr>
    </w:p>
    <w:p w:rsidR="009C7A86" w:rsidRPr="00853C40" w:rsidRDefault="009C7A86">
      <w:pPr>
        <w:tabs>
          <w:tab w:val="left" w:pos="5538"/>
        </w:tabs>
        <w:jc w:val="both"/>
        <w:rPr>
          <w:rFonts w:ascii="Arial" w:hAnsi="Arial" w:cs="Arial"/>
          <w:bCs/>
          <w:lang w:eastAsia="it-IT"/>
        </w:rPr>
      </w:pPr>
    </w:p>
    <w:p w:rsidR="009C7A86" w:rsidRPr="00853C40" w:rsidRDefault="009C7A86">
      <w:pPr>
        <w:tabs>
          <w:tab w:val="left" w:pos="5538"/>
        </w:tabs>
        <w:jc w:val="both"/>
        <w:rPr>
          <w:rFonts w:ascii="Arial" w:hAnsi="Arial" w:cs="Arial"/>
          <w:bCs/>
        </w:rPr>
      </w:pPr>
    </w:p>
    <w:p w:rsidR="00A578B6" w:rsidRPr="00853C40" w:rsidRDefault="00A578B6" w:rsidP="00D651C0">
      <w:pPr>
        <w:tabs>
          <w:tab w:val="left" w:pos="0"/>
        </w:tabs>
        <w:spacing w:line="276" w:lineRule="auto"/>
        <w:rPr>
          <w:rFonts w:ascii="Arial" w:hAnsi="Arial" w:cs="Arial"/>
          <w:b/>
        </w:rPr>
      </w:pPr>
    </w:p>
    <w:p w:rsidR="001F646E" w:rsidRPr="00853C40" w:rsidRDefault="001F646E" w:rsidP="00432BB5">
      <w:pPr>
        <w:tabs>
          <w:tab w:val="left" w:pos="0"/>
        </w:tabs>
        <w:spacing w:line="276" w:lineRule="auto"/>
        <w:jc w:val="center"/>
        <w:rPr>
          <w:rFonts w:ascii="Arial" w:hAnsi="Arial" w:cs="Arial"/>
          <w:b/>
        </w:rPr>
      </w:pPr>
    </w:p>
    <w:p w:rsidR="001F646E" w:rsidRPr="00853C40" w:rsidRDefault="001F646E" w:rsidP="00432BB5">
      <w:pPr>
        <w:tabs>
          <w:tab w:val="left" w:pos="0"/>
        </w:tabs>
        <w:spacing w:line="276" w:lineRule="auto"/>
        <w:jc w:val="center"/>
        <w:rPr>
          <w:rFonts w:ascii="Arial" w:hAnsi="Arial" w:cs="Arial"/>
          <w:b/>
        </w:rPr>
      </w:pPr>
    </w:p>
    <w:p w:rsidR="00853C40" w:rsidRDefault="00853C40" w:rsidP="00432BB5">
      <w:pPr>
        <w:tabs>
          <w:tab w:val="left" w:pos="0"/>
        </w:tabs>
        <w:spacing w:line="276" w:lineRule="auto"/>
        <w:jc w:val="center"/>
        <w:rPr>
          <w:rFonts w:ascii="Arial" w:hAnsi="Arial" w:cs="Arial"/>
          <w:b/>
        </w:rPr>
      </w:pPr>
    </w:p>
    <w:p w:rsidR="00432BB5" w:rsidRPr="00853C40" w:rsidRDefault="00432BB5" w:rsidP="00432BB5">
      <w:pPr>
        <w:tabs>
          <w:tab w:val="left" w:pos="0"/>
        </w:tabs>
        <w:spacing w:line="276" w:lineRule="auto"/>
        <w:jc w:val="center"/>
        <w:rPr>
          <w:rFonts w:ascii="Arial" w:hAnsi="Arial" w:cs="Arial"/>
          <w:b/>
        </w:rPr>
      </w:pPr>
      <w:r w:rsidRPr="00853C40">
        <w:rPr>
          <w:rFonts w:ascii="Arial" w:hAnsi="Arial" w:cs="Arial"/>
          <w:b/>
        </w:rPr>
        <w:t>LA PREVISIONE DEL RISCHIO DA MICROCLIMA SEVERO</w:t>
      </w:r>
    </w:p>
    <w:p w:rsidR="00432BB5" w:rsidRPr="00853C40" w:rsidRDefault="00432BB5" w:rsidP="00432BB5">
      <w:pPr>
        <w:tabs>
          <w:tab w:val="left" w:pos="0"/>
        </w:tabs>
        <w:spacing w:line="276" w:lineRule="auto"/>
        <w:jc w:val="both"/>
        <w:rPr>
          <w:rFonts w:ascii="Arial" w:hAnsi="Arial" w:cs="Arial"/>
        </w:rPr>
      </w:pPr>
      <w:r w:rsidRPr="00853C40">
        <w:rPr>
          <w:rFonts w:ascii="Arial" w:hAnsi="Arial" w:cs="Arial"/>
        </w:rPr>
        <w:t>Per ottenere una misura dello stress da caldo non è sufficiente considerare</w:t>
      </w:r>
      <w:r w:rsidR="001F646E" w:rsidRPr="00853C40">
        <w:rPr>
          <w:rFonts w:ascii="Arial" w:hAnsi="Arial" w:cs="Arial"/>
        </w:rPr>
        <w:t xml:space="preserve"> la sola temperatura ambientale:</w:t>
      </w:r>
      <w:r w:rsidRPr="00853C40">
        <w:rPr>
          <w:rFonts w:ascii="Arial" w:hAnsi="Arial" w:cs="Arial"/>
        </w:rPr>
        <w:t xml:space="preserve"> </w:t>
      </w:r>
      <w:r w:rsidR="00A578B6" w:rsidRPr="00853C40">
        <w:rPr>
          <w:rFonts w:ascii="Arial" w:hAnsi="Arial" w:cs="Arial"/>
        </w:rPr>
        <w:t>altri fattori, quali la velocità dell’aria, l’irraggiamento solare e l’umidità relativa (ma non solo), contribuiscono a determinare lo stress microclimatico. Per questo motivo si ritiene più opportuno utilizzare l’indicatore WBGT (</w:t>
      </w:r>
      <w:proofErr w:type="spellStart"/>
      <w:r w:rsidR="00A578B6" w:rsidRPr="00853C40">
        <w:rPr>
          <w:rFonts w:ascii="Arial" w:hAnsi="Arial" w:cs="Arial"/>
        </w:rPr>
        <w:t>Wet</w:t>
      </w:r>
      <w:proofErr w:type="spellEnd"/>
      <w:r w:rsidR="00A578B6" w:rsidRPr="00853C40">
        <w:rPr>
          <w:rFonts w:ascii="Arial" w:hAnsi="Arial" w:cs="Arial"/>
        </w:rPr>
        <w:t xml:space="preserve"> </w:t>
      </w:r>
      <w:proofErr w:type="spellStart"/>
      <w:r w:rsidR="00A578B6" w:rsidRPr="00853C40">
        <w:rPr>
          <w:rFonts w:ascii="Arial" w:hAnsi="Arial" w:cs="Arial"/>
        </w:rPr>
        <w:t>Bulb</w:t>
      </w:r>
      <w:proofErr w:type="spellEnd"/>
      <w:r w:rsidR="00A578B6" w:rsidRPr="00853C40">
        <w:rPr>
          <w:rFonts w:ascii="Arial" w:hAnsi="Arial" w:cs="Arial"/>
        </w:rPr>
        <w:t xml:space="preserve"> Globe Temperature) che integra queste diverse grandezze e permette di fare previsioni differenziate nel caso il lavoro preveda un’attività fisica intensa o moderata e avvenga al sole o all’ombra.</w:t>
      </w:r>
    </w:p>
    <w:p w:rsidR="00A578B6" w:rsidRPr="00853C40" w:rsidRDefault="00A578B6" w:rsidP="00432BB5">
      <w:pPr>
        <w:tabs>
          <w:tab w:val="left" w:pos="0"/>
        </w:tabs>
        <w:spacing w:line="276" w:lineRule="auto"/>
        <w:jc w:val="both"/>
        <w:rPr>
          <w:rFonts w:ascii="Arial" w:hAnsi="Arial" w:cs="Arial"/>
        </w:rPr>
      </w:pPr>
      <w:r w:rsidRPr="00853C40">
        <w:rPr>
          <w:rFonts w:ascii="Arial" w:hAnsi="Arial" w:cs="Arial"/>
        </w:rPr>
        <w:t>Il progetto WORKLIMATE</w:t>
      </w:r>
      <w:r w:rsidR="00BF6951" w:rsidRPr="00853C40">
        <w:rPr>
          <w:rFonts w:ascii="Arial" w:hAnsi="Arial" w:cs="Arial"/>
        </w:rPr>
        <w:t xml:space="preserve"> (www.worklimate.it)</w:t>
      </w:r>
      <w:r w:rsidRPr="00853C40">
        <w:rPr>
          <w:rFonts w:ascii="Arial" w:hAnsi="Arial" w:cs="Arial"/>
        </w:rPr>
        <w:t xml:space="preserve"> utilizza una piattaforma in grado di fornire una previsione </w:t>
      </w:r>
      <w:r w:rsidR="00D651C0" w:rsidRPr="00853C40">
        <w:rPr>
          <w:rFonts w:ascii="Arial" w:hAnsi="Arial" w:cs="Arial"/>
        </w:rPr>
        <w:t xml:space="preserve">a 120 ore (5 giorni) </w:t>
      </w:r>
      <w:r w:rsidRPr="00853C40">
        <w:rPr>
          <w:rFonts w:ascii="Arial" w:hAnsi="Arial" w:cs="Arial"/>
        </w:rPr>
        <w:t>del rischio da microclima caldo</w:t>
      </w:r>
      <w:r w:rsidR="00A5532D" w:rsidRPr="00853C40">
        <w:rPr>
          <w:rFonts w:ascii="Arial" w:hAnsi="Arial" w:cs="Arial"/>
        </w:rPr>
        <w:t>: la piattaforma</w:t>
      </w:r>
      <w:r w:rsidRPr="00853C40">
        <w:rPr>
          <w:rFonts w:ascii="Arial" w:hAnsi="Arial" w:cs="Arial"/>
        </w:rPr>
        <w:t xml:space="preserve"> calcola il WBGT di un individuo medio (altezza 1,75 Mt, p</w:t>
      </w:r>
      <w:r w:rsidR="00A5532D" w:rsidRPr="00853C40">
        <w:rPr>
          <w:rFonts w:ascii="Arial" w:hAnsi="Arial" w:cs="Arial"/>
        </w:rPr>
        <w:t>eso 75 Kg, non acclimatato) e</w:t>
      </w:r>
      <w:r w:rsidRPr="00853C40">
        <w:rPr>
          <w:rFonts w:ascii="Arial" w:hAnsi="Arial" w:cs="Arial"/>
        </w:rPr>
        <w:t xml:space="preserve"> confronta il risultato con il WBGT di una certa zona ad una certa ora. Si otterrà in questo modo una mappa colorata secondo la legenda:</w:t>
      </w:r>
    </w:p>
    <w:p w:rsidR="00A578B6" w:rsidRPr="00853C40" w:rsidRDefault="00A578B6" w:rsidP="00432BB5">
      <w:pPr>
        <w:tabs>
          <w:tab w:val="left" w:pos="0"/>
        </w:tabs>
        <w:spacing w:line="276" w:lineRule="auto"/>
        <w:jc w:val="both"/>
        <w:rPr>
          <w:rFonts w:ascii="Arial" w:hAnsi="Arial" w:cs="Arial"/>
        </w:rPr>
      </w:pPr>
    </w:p>
    <w:tbl>
      <w:tblPr>
        <w:tblStyle w:val="Grigliatabella"/>
        <w:tblW w:w="0" w:type="auto"/>
        <w:tblLook w:val="04A0" w:firstRow="1" w:lastRow="0" w:firstColumn="1" w:lastColumn="0" w:noHBand="0" w:noVBand="1"/>
      </w:tblPr>
      <w:tblGrid>
        <w:gridCol w:w="928"/>
        <w:gridCol w:w="5163"/>
        <w:gridCol w:w="2659"/>
      </w:tblGrid>
      <w:tr w:rsidR="00BF6951" w:rsidRPr="00853C40" w:rsidTr="00DA2142">
        <w:tc>
          <w:tcPr>
            <w:tcW w:w="928" w:type="dxa"/>
            <w:shd w:val="clear" w:color="auto" w:fill="92D050"/>
          </w:tcPr>
          <w:p w:rsidR="00BF6951" w:rsidRPr="00853C40" w:rsidRDefault="00BF6951" w:rsidP="00432BB5">
            <w:pPr>
              <w:tabs>
                <w:tab w:val="left" w:pos="0"/>
              </w:tabs>
              <w:spacing w:line="276" w:lineRule="auto"/>
              <w:jc w:val="both"/>
              <w:rPr>
                <w:rFonts w:ascii="Arial" w:hAnsi="Arial" w:cs="Arial"/>
              </w:rPr>
            </w:pPr>
          </w:p>
        </w:tc>
        <w:tc>
          <w:tcPr>
            <w:tcW w:w="5163" w:type="dxa"/>
          </w:tcPr>
          <w:p w:rsidR="00BF6951" w:rsidRPr="00853C40" w:rsidRDefault="00BF6951" w:rsidP="00432BB5">
            <w:pPr>
              <w:tabs>
                <w:tab w:val="left" w:pos="0"/>
              </w:tabs>
              <w:spacing w:line="276" w:lineRule="auto"/>
              <w:jc w:val="both"/>
              <w:rPr>
                <w:rFonts w:ascii="Arial" w:hAnsi="Arial" w:cs="Arial"/>
              </w:rPr>
            </w:pPr>
            <w:r w:rsidRPr="00853C40">
              <w:rPr>
                <w:rFonts w:ascii="Arial" w:hAnsi="Arial" w:cs="Arial"/>
              </w:rPr>
              <w:t xml:space="preserve">&lt; 80% </w:t>
            </w:r>
            <w:r w:rsidR="00DA2142" w:rsidRPr="00853C40">
              <w:rPr>
                <w:rFonts w:ascii="Arial" w:hAnsi="Arial" w:cs="Arial"/>
              </w:rPr>
              <w:t xml:space="preserve">del WBGT </w:t>
            </w:r>
            <w:r w:rsidRPr="00853C40">
              <w:rPr>
                <w:rFonts w:ascii="Arial" w:hAnsi="Arial" w:cs="Arial"/>
              </w:rPr>
              <w:t>del lavoratore standard</w:t>
            </w:r>
          </w:p>
        </w:tc>
        <w:tc>
          <w:tcPr>
            <w:tcW w:w="2659" w:type="dxa"/>
          </w:tcPr>
          <w:p w:rsidR="00BF6951" w:rsidRPr="00853C40" w:rsidRDefault="00BF6951" w:rsidP="00432BB5">
            <w:pPr>
              <w:tabs>
                <w:tab w:val="left" w:pos="0"/>
              </w:tabs>
              <w:spacing w:line="276" w:lineRule="auto"/>
              <w:jc w:val="both"/>
              <w:rPr>
                <w:rFonts w:ascii="Arial" w:hAnsi="Arial" w:cs="Arial"/>
              </w:rPr>
            </w:pPr>
            <w:r w:rsidRPr="00853C40">
              <w:rPr>
                <w:rFonts w:ascii="Arial" w:hAnsi="Arial" w:cs="Arial"/>
              </w:rPr>
              <w:t>Rischio NULLO</w:t>
            </w:r>
          </w:p>
        </w:tc>
      </w:tr>
      <w:tr w:rsidR="00BF6951" w:rsidRPr="00853C40" w:rsidTr="00DA2142">
        <w:tc>
          <w:tcPr>
            <w:tcW w:w="928" w:type="dxa"/>
            <w:shd w:val="clear" w:color="auto" w:fill="FFFF00"/>
          </w:tcPr>
          <w:p w:rsidR="00BF6951" w:rsidRPr="00853C40" w:rsidRDefault="00BF6951" w:rsidP="00432BB5">
            <w:pPr>
              <w:tabs>
                <w:tab w:val="left" w:pos="0"/>
              </w:tabs>
              <w:spacing w:line="276" w:lineRule="auto"/>
              <w:jc w:val="both"/>
              <w:rPr>
                <w:rFonts w:ascii="Arial" w:hAnsi="Arial" w:cs="Arial"/>
              </w:rPr>
            </w:pPr>
          </w:p>
        </w:tc>
        <w:tc>
          <w:tcPr>
            <w:tcW w:w="5163" w:type="dxa"/>
          </w:tcPr>
          <w:p w:rsidR="00BF6951" w:rsidRPr="00853C40" w:rsidRDefault="00BF6951" w:rsidP="00432BB5">
            <w:pPr>
              <w:tabs>
                <w:tab w:val="left" w:pos="0"/>
              </w:tabs>
              <w:spacing w:line="276" w:lineRule="auto"/>
              <w:jc w:val="both"/>
              <w:rPr>
                <w:rFonts w:ascii="Arial" w:hAnsi="Arial" w:cs="Arial"/>
              </w:rPr>
            </w:pPr>
            <w:r w:rsidRPr="00853C40">
              <w:rPr>
                <w:rFonts w:ascii="Arial" w:hAnsi="Arial" w:cs="Arial"/>
              </w:rPr>
              <w:t xml:space="preserve">80 – 100% </w:t>
            </w:r>
            <w:r w:rsidR="00DA2142" w:rsidRPr="00853C40">
              <w:rPr>
                <w:rFonts w:ascii="Arial" w:hAnsi="Arial" w:cs="Arial"/>
              </w:rPr>
              <w:t xml:space="preserve">del WBGT </w:t>
            </w:r>
            <w:r w:rsidRPr="00853C40">
              <w:rPr>
                <w:rFonts w:ascii="Arial" w:hAnsi="Arial" w:cs="Arial"/>
              </w:rPr>
              <w:t>del lavoratore standard</w:t>
            </w:r>
          </w:p>
        </w:tc>
        <w:tc>
          <w:tcPr>
            <w:tcW w:w="2659" w:type="dxa"/>
          </w:tcPr>
          <w:p w:rsidR="00BF6951" w:rsidRPr="00853C40" w:rsidRDefault="00BF6951" w:rsidP="00432BB5">
            <w:pPr>
              <w:tabs>
                <w:tab w:val="left" w:pos="0"/>
              </w:tabs>
              <w:spacing w:line="276" w:lineRule="auto"/>
              <w:jc w:val="both"/>
              <w:rPr>
                <w:rFonts w:ascii="Arial" w:hAnsi="Arial" w:cs="Arial"/>
              </w:rPr>
            </w:pPr>
            <w:r w:rsidRPr="00853C40">
              <w:rPr>
                <w:rFonts w:ascii="Arial" w:hAnsi="Arial" w:cs="Arial"/>
              </w:rPr>
              <w:t>Rischio BASSO</w:t>
            </w:r>
          </w:p>
        </w:tc>
      </w:tr>
      <w:tr w:rsidR="00BF6951" w:rsidRPr="00853C40" w:rsidTr="00DA2142">
        <w:tc>
          <w:tcPr>
            <w:tcW w:w="928" w:type="dxa"/>
            <w:shd w:val="clear" w:color="auto" w:fill="FFC000"/>
          </w:tcPr>
          <w:p w:rsidR="00BF6951" w:rsidRPr="00853C40" w:rsidRDefault="00BF6951" w:rsidP="00432BB5">
            <w:pPr>
              <w:tabs>
                <w:tab w:val="left" w:pos="0"/>
              </w:tabs>
              <w:spacing w:line="276" w:lineRule="auto"/>
              <w:jc w:val="both"/>
              <w:rPr>
                <w:rFonts w:ascii="Arial" w:hAnsi="Arial" w:cs="Arial"/>
              </w:rPr>
            </w:pPr>
          </w:p>
        </w:tc>
        <w:tc>
          <w:tcPr>
            <w:tcW w:w="5163" w:type="dxa"/>
          </w:tcPr>
          <w:p w:rsidR="00BF6951" w:rsidRPr="00853C40" w:rsidRDefault="00BF6951" w:rsidP="00432BB5">
            <w:pPr>
              <w:tabs>
                <w:tab w:val="left" w:pos="0"/>
              </w:tabs>
              <w:spacing w:line="276" w:lineRule="auto"/>
              <w:jc w:val="both"/>
              <w:rPr>
                <w:rFonts w:ascii="Arial" w:hAnsi="Arial" w:cs="Arial"/>
              </w:rPr>
            </w:pPr>
            <w:r w:rsidRPr="00853C40">
              <w:rPr>
                <w:rFonts w:ascii="Arial" w:hAnsi="Arial" w:cs="Arial"/>
              </w:rPr>
              <w:t xml:space="preserve">100 – 120% </w:t>
            </w:r>
            <w:r w:rsidR="00DA2142" w:rsidRPr="00853C40">
              <w:rPr>
                <w:rFonts w:ascii="Arial" w:hAnsi="Arial" w:cs="Arial"/>
              </w:rPr>
              <w:t xml:space="preserve">del WBGT </w:t>
            </w:r>
            <w:r w:rsidRPr="00853C40">
              <w:rPr>
                <w:rFonts w:ascii="Arial" w:hAnsi="Arial" w:cs="Arial"/>
              </w:rPr>
              <w:t>del lavoratore standard</w:t>
            </w:r>
          </w:p>
        </w:tc>
        <w:tc>
          <w:tcPr>
            <w:tcW w:w="2659" w:type="dxa"/>
          </w:tcPr>
          <w:p w:rsidR="00BF6951" w:rsidRPr="00853C40" w:rsidRDefault="00BF6951" w:rsidP="00432BB5">
            <w:pPr>
              <w:tabs>
                <w:tab w:val="left" w:pos="0"/>
              </w:tabs>
              <w:spacing w:line="276" w:lineRule="auto"/>
              <w:jc w:val="both"/>
              <w:rPr>
                <w:rFonts w:ascii="Arial" w:hAnsi="Arial" w:cs="Arial"/>
              </w:rPr>
            </w:pPr>
            <w:r w:rsidRPr="00853C40">
              <w:rPr>
                <w:rFonts w:ascii="Arial" w:hAnsi="Arial" w:cs="Arial"/>
              </w:rPr>
              <w:t>Rischio MODERATO</w:t>
            </w:r>
          </w:p>
        </w:tc>
      </w:tr>
      <w:tr w:rsidR="00BF6951" w:rsidRPr="00853C40" w:rsidTr="00DA2142">
        <w:tc>
          <w:tcPr>
            <w:tcW w:w="928" w:type="dxa"/>
            <w:shd w:val="clear" w:color="auto" w:fill="FF0000"/>
          </w:tcPr>
          <w:p w:rsidR="00BF6951" w:rsidRPr="00853C40" w:rsidRDefault="00BF6951" w:rsidP="00432BB5">
            <w:pPr>
              <w:tabs>
                <w:tab w:val="left" w:pos="0"/>
              </w:tabs>
              <w:spacing w:line="276" w:lineRule="auto"/>
              <w:jc w:val="both"/>
              <w:rPr>
                <w:rFonts w:ascii="Arial" w:hAnsi="Arial" w:cs="Arial"/>
              </w:rPr>
            </w:pPr>
          </w:p>
        </w:tc>
        <w:tc>
          <w:tcPr>
            <w:tcW w:w="5163" w:type="dxa"/>
          </w:tcPr>
          <w:p w:rsidR="00BF6951" w:rsidRPr="00853C40" w:rsidRDefault="00BF6951" w:rsidP="00BF6951">
            <w:pPr>
              <w:tabs>
                <w:tab w:val="left" w:pos="0"/>
              </w:tabs>
              <w:spacing w:line="276" w:lineRule="auto"/>
              <w:jc w:val="both"/>
              <w:rPr>
                <w:rFonts w:ascii="Arial" w:hAnsi="Arial" w:cs="Arial"/>
              </w:rPr>
            </w:pPr>
            <w:r w:rsidRPr="00853C40">
              <w:rPr>
                <w:rFonts w:ascii="Arial" w:hAnsi="Arial" w:cs="Arial"/>
              </w:rPr>
              <w:t xml:space="preserve">&gt; 120% </w:t>
            </w:r>
            <w:r w:rsidR="00DA2142" w:rsidRPr="00853C40">
              <w:rPr>
                <w:rFonts w:ascii="Arial" w:hAnsi="Arial" w:cs="Arial"/>
              </w:rPr>
              <w:t xml:space="preserve">del WBGT </w:t>
            </w:r>
            <w:r w:rsidRPr="00853C40">
              <w:rPr>
                <w:rFonts w:ascii="Arial" w:hAnsi="Arial" w:cs="Arial"/>
              </w:rPr>
              <w:t>del lavoratore standard</w:t>
            </w:r>
          </w:p>
        </w:tc>
        <w:tc>
          <w:tcPr>
            <w:tcW w:w="2659" w:type="dxa"/>
          </w:tcPr>
          <w:p w:rsidR="00BF6951" w:rsidRPr="00853C40" w:rsidRDefault="00BF6951" w:rsidP="00432BB5">
            <w:pPr>
              <w:tabs>
                <w:tab w:val="left" w:pos="0"/>
              </w:tabs>
              <w:spacing w:line="276" w:lineRule="auto"/>
              <w:jc w:val="both"/>
              <w:rPr>
                <w:rFonts w:ascii="Arial" w:hAnsi="Arial" w:cs="Arial"/>
              </w:rPr>
            </w:pPr>
            <w:r w:rsidRPr="00853C40">
              <w:rPr>
                <w:rFonts w:ascii="Arial" w:hAnsi="Arial" w:cs="Arial"/>
              </w:rPr>
              <w:t>Rischio ALTO</w:t>
            </w:r>
          </w:p>
        </w:tc>
      </w:tr>
    </w:tbl>
    <w:p w:rsidR="00A578B6" w:rsidRPr="00853C40" w:rsidRDefault="00A578B6" w:rsidP="00432BB5">
      <w:pPr>
        <w:tabs>
          <w:tab w:val="left" w:pos="0"/>
        </w:tabs>
        <w:spacing w:line="276" w:lineRule="auto"/>
        <w:jc w:val="both"/>
        <w:rPr>
          <w:rFonts w:ascii="Arial" w:hAnsi="Arial" w:cs="Arial"/>
        </w:rPr>
      </w:pPr>
    </w:p>
    <w:p w:rsidR="009C7A86" w:rsidRPr="00853C40" w:rsidRDefault="009C7A86">
      <w:pPr>
        <w:tabs>
          <w:tab w:val="left" w:pos="0"/>
        </w:tabs>
        <w:ind w:right="-500"/>
        <w:jc w:val="center"/>
        <w:rPr>
          <w:rFonts w:ascii="Arial" w:hAnsi="Arial" w:cs="Arial"/>
          <w:b/>
          <w:bCs/>
        </w:rPr>
      </w:pPr>
    </w:p>
    <w:p w:rsidR="00BF6951" w:rsidRPr="00853C40" w:rsidRDefault="00BF6951">
      <w:pPr>
        <w:tabs>
          <w:tab w:val="left" w:pos="0"/>
        </w:tabs>
        <w:ind w:right="-500"/>
        <w:jc w:val="center"/>
        <w:rPr>
          <w:rFonts w:ascii="Arial" w:hAnsi="Arial" w:cs="Arial"/>
          <w:b/>
          <w:bCs/>
        </w:rPr>
      </w:pPr>
      <w:r w:rsidRPr="00853C40">
        <w:rPr>
          <w:rFonts w:ascii="Arial" w:hAnsi="Arial" w:cs="Arial"/>
          <w:b/>
          <w:bCs/>
          <w:noProof/>
          <w:lang w:eastAsia="it-IT"/>
        </w:rPr>
        <w:drawing>
          <wp:inline distT="0" distB="0" distL="0" distR="0" wp14:anchorId="769128BC" wp14:editId="2D268664">
            <wp:extent cx="6027118" cy="3954780"/>
            <wp:effectExtent l="0" t="0" r="0" b="7620"/>
            <wp:docPr id="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1"/>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6031716" cy="3957797"/>
                    </a:xfrm>
                    <a:prstGeom prst="rect">
                      <a:avLst/>
                    </a:prstGeom>
                  </pic:spPr>
                </pic:pic>
              </a:graphicData>
            </a:graphic>
          </wp:inline>
        </w:drawing>
      </w:r>
    </w:p>
    <w:p w:rsidR="001E2BD2" w:rsidRPr="00853C40" w:rsidRDefault="001E2BD2">
      <w:pPr>
        <w:tabs>
          <w:tab w:val="left" w:pos="0"/>
        </w:tabs>
        <w:ind w:right="-500"/>
        <w:jc w:val="center"/>
        <w:rPr>
          <w:rFonts w:ascii="Arial" w:hAnsi="Arial" w:cs="Arial"/>
          <w:b/>
          <w:bCs/>
        </w:rPr>
      </w:pPr>
    </w:p>
    <w:p w:rsidR="001E2BD2" w:rsidRPr="00853C40" w:rsidRDefault="001E2BD2" w:rsidP="001E2BD2">
      <w:pPr>
        <w:tabs>
          <w:tab w:val="left" w:pos="0"/>
        </w:tabs>
        <w:ind w:right="-500"/>
        <w:jc w:val="both"/>
        <w:rPr>
          <w:rFonts w:ascii="Arial" w:hAnsi="Arial" w:cs="Arial"/>
          <w:bCs/>
        </w:rPr>
      </w:pPr>
      <w:r w:rsidRPr="00853C40">
        <w:rPr>
          <w:rFonts w:ascii="Arial" w:hAnsi="Arial" w:cs="Arial"/>
          <w:bCs/>
        </w:rPr>
        <w:t>La piattaforma permette di generare previsioni anche per località</w:t>
      </w:r>
      <w:r w:rsidR="00D651C0" w:rsidRPr="00853C40">
        <w:rPr>
          <w:rFonts w:ascii="Arial" w:hAnsi="Arial" w:cs="Arial"/>
          <w:bCs/>
        </w:rPr>
        <w:t xml:space="preserve"> (risoluzione spaziale del modello a 7 Km)</w:t>
      </w:r>
      <w:r w:rsidRPr="00853C40">
        <w:rPr>
          <w:rFonts w:ascii="Arial" w:hAnsi="Arial" w:cs="Arial"/>
          <w:bCs/>
        </w:rPr>
        <w:t>.</w:t>
      </w:r>
    </w:p>
    <w:p w:rsidR="0088195B" w:rsidRPr="00853C40" w:rsidRDefault="0088195B" w:rsidP="001E2BD2">
      <w:pPr>
        <w:tabs>
          <w:tab w:val="left" w:pos="0"/>
        </w:tabs>
        <w:ind w:right="-500"/>
        <w:jc w:val="both"/>
        <w:rPr>
          <w:rFonts w:ascii="Arial" w:hAnsi="Arial" w:cs="Arial"/>
          <w:bCs/>
        </w:rPr>
      </w:pPr>
    </w:p>
    <w:p w:rsidR="00853C40" w:rsidRDefault="00853C40" w:rsidP="0088195B">
      <w:pPr>
        <w:jc w:val="center"/>
        <w:rPr>
          <w:rFonts w:ascii="Arial" w:hAnsi="Arial" w:cs="Arial"/>
          <w:b/>
        </w:rPr>
      </w:pPr>
    </w:p>
    <w:p w:rsidR="0088195B" w:rsidRPr="00853C40" w:rsidRDefault="0088195B" w:rsidP="0088195B">
      <w:pPr>
        <w:jc w:val="center"/>
        <w:rPr>
          <w:rFonts w:ascii="Arial" w:hAnsi="Arial" w:cs="Arial"/>
          <w:b/>
        </w:rPr>
      </w:pPr>
      <w:r w:rsidRPr="00853C40">
        <w:rPr>
          <w:rFonts w:ascii="Arial" w:hAnsi="Arial" w:cs="Arial"/>
          <w:b/>
        </w:rPr>
        <w:t>MISURE DI PREVENZIONE</w:t>
      </w:r>
    </w:p>
    <w:p w:rsidR="0088195B" w:rsidRPr="00853C40" w:rsidRDefault="0088195B" w:rsidP="0088195B">
      <w:pPr>
        <w:jc w:val="center"/>
        <w:rPr>
          <w:rFonts w:ascii="Arial" w:hAnsi="Arial" w:cs="Arial"/>
          <w:b/>
        </w:rPr>
      </w:pPr>
    </w:p>
    <w:p w:rsidR="0088195B" w:rsidRPr="00853C40" w:rsidRDefault="0088195B" w:rsidP="0088195B">
      <w:pPr>
        <w:ind w:firstLine="708"/>
        <w:jc w:val="both"/>
        <w:rPr>
          <w:rFonts w:ascii="Arial" w:hAnsi="Arial" w:cs="Arial"/>
        </w:rPr>
      </w:pPr>
      <w:r w:rsidRPr="00853C40">
        <w:rPr>
          <w:rFonts w:ascii="Arial" w:hAnsi="Arial" w:cs="Arial"/>
        </w:rPr>
        <w:t xml:space="preserve">Raccomandazioni mirate ad un’efficace pianificazione degli interventi aziendali in materia di prevenzione del rischio microclima, da adottare nell’ambito della specifica organizzazione del sistema di prevenzione aziendale (art. 2 comma 2 D. </w:t>
      </w:r>
      <w:proofErr w:type="spellStart"/>
      <w:r w:rsidRPr="00853C40">
        <w:rPr>
          <w:rFonts w:ascii="Arial" w:hAnsi="Arial" w:cs="Arial"/>
        </w:rPr>
        <w:t>Lgs</w:t>
      </w:r>
      <w:proofErr w:type="spellEnd"/>
      <w:r w:rsidR="00E306E0" w:rsidRPr="00853C40">
        <w:rPr>
          <w:rFonts w:ascii="Arial" w:hAnsi="Arial" w:cs="Arial"/>
        </w:rPr>
        <w:t>.</w:t>
      </w:r>
      <w:r w:rsidRPr="00853C40">
        <w:rPr>
          <w:rFonts w:ascii="Arial" w:hAnsi="Arial" w:cs="Arial"/>
        </w:rPr>
        <w:t xml:space="preserve"> 81/2008).</w:t>
      </w:r>
    </w:p>
    <w:p w:rsidR="0088195B" w:rsidRPr="00853C40" w:rsidRDefault="0088195B" w:rsidP="0088195B">
      <w:pPr>
        <w:jc w:val="both"/>
        <w:rPr>
          <w:rFonts w:ascii="Arial" w:hAnsi="Arial" w:cs="Arial"/>
        </w:rPr>
      </w:pPr>
    </w:p>
    <w:p w:rsidR="0088195B" w:rsidRDefault="0088195B" w:rsidP="00853C40">
      <w:pPr>
        <w:pStyle w:val="Paragrafoelenco"/>
        <w:numPr>
          <w:ilvl w:val="0"/>
          <w:numId w:val="5"/>
        </w:numPr>
        <w:suppressAutoHyphens w:val="0"/>
        <w:jc w:val="both"/>
        <w:rPr>
          <w:rFonts w:ascii="Arial" w:hAnsi="Arial" w:cs="Arial"/>
          <w:sz w:val="24"/>
          <w:szCs w:val="24"/>
        </w:rPr>
      </w:pPr>
      <w:r w:rsidRPr="00853C40">
        <w:rPr>
          <w:rFonts w:ascii="Arial" w:hAnsi="Arial" w:cs="Arial"/>
          <w:b/>
          <w:sz w:val="24"/>
          <w:szCs w:val="24"/>
        </w:rPr>
        <w:t>DESIGNARE UN RESPONSABILE</w:t>
      </w:r>
      <w:r w:rsidRPr="00853C40">
        <w:rPr>
          <w:rFonts w:ascii="Arial" w:hAnsi="Arial" w:cs="Arial"/>
          <w:sz w:val="24"/>
          <w:szCs w:val="24"/>
        </w:rPr>
        <w:t>: individuare un responsabile che sia presente fisicamente nel luogo dove viene svolta l’attività lavorativa (può anche essere il Preposto), che sia adeguatamente formato sulla sorveglianza delle condizioni microclimatiche, sull’utilizzo degli indici di stress termico e che sia preposto all’eventuale attuazione delle misure di tutela specifiche quando necessario.</w:t>
      </w:r>
    </w:p>
    <w:p w:rsidR="00853C40" w:rsidRPr="00853C40" w:rsidRDefault="00853C40" w:rsidP="00853C40">
      <w:pPr>
        <w:pStyle w:val="Paragrafoelenco"/>
        <w:suppressAutoHyphens w:val="0"/>
        <w:jc w:val="both"/>
        <w:rPr>
          <w:rFonts w:ascii="Arial" w:hAnsi="Arial" w:cs="Arial"/>
          <w:sz w:val="24"/>
          <w:szCs w:val="24"/>
        </w:rPr>
      </w:pPr>
    </w:p>
    <w:p w:rsidR="0088195B" w:rsidRDefault="0088195B" w:rsidP="0088195B">
      <w:pPr>
        <w:pStyle w:val="Paragrafoelenco"/>
        <w:numPr>
          <w:ilvl w:val="0"/>
          <w:numId w:val="5"/>
        </w:numPr>
        <w:suppressAutoHyphens w:val="0"/>
        <w:jc w:val="both"/>
        <w:rPr>
          <w:rFonts w:ascii="Arial" w:hAnsi="Arial" w:cs="Arial"/>
          <w:sz w:val="24"/>
          <w:szCs w:val="24"/>
        </w:rPr>
      </w:pPr>
      <w:r w:rsidRPr="00853C40">
        <w:rPr>
          <w:rFonts w:ascii="Arial" w:hAnsi="Arial" w:cs="Arial"/>
          <w:b/>
          <w:sz w:val="24"/>
          <w:szCs w:val="24"/>
        </w:rPr>
        <w:t>IDENTIFICAZIONE DEI PERICOLI E VALUTAZIONE DEL RISCHIO</w:t>
      </w:r>
      <w:r w:rsidRPr="00853C40">
        <w:rPr>
          <w:rFonts w:ascii="Arial" w:hAnsi="Arial" w:cs="Arial"/>
          <w:sz w:val="24"/>
          <w:szCs w:val="24"/>
        </w:rPr>
        <w:t>: riconoscere i rischi legati all’esposizione alle alte temperature e i loro effetto sulla popolazione lavorativa, in particolare sui soggetti particolarmente suscettibili; utilizzare piattaforme previsionali di allerta caldo</w:t>
      </w:r>
      <w:r w:rsidR="00DF2978" w:rsidRPr="00853C40">
        <w:rPr>
          <w:rFonts w:ascii="Arial" w:hAnsi="Arial" w:cs="Arial"/>
          <w:sz w:val="24"/>
          <w:szCs w:val="24"/>
        </w:rPr>
        <w:t>,</w:t>
      </w:r>
      <w:r w:rsidRPr="00853C40">
        <w:rPr>
          <w:rFonts w:ascii="Arial" w:hAnsi="Arial" w:cs="Arial"/>
          <w:sz w:val="24"/>
          <w:szCs w:val="24"/>
        </w:rPr>
        <w:t xml:space="preserve"> specifiche per i lavoratori (piattaforma WORKLIMATE). </w:t>
      </w:r>
    </w:p>
    <w:p w:rsidR="00853C40" w:rsidRPr="00853C40" w:rsidRDefault="00853C40" w:rsidP="00853C40">
      <w:pPr>
        <w:suppressAutoHyphens w:val="0"/>
        <w:jc w:val="both"/>
        <w:rPr>
          <w:rFonts w:ascii="Arial" w:hAnsi="Arial" w:cs="Arial"/>
        </w:rPr>
      </w:pPr>
    </w:p>
    <w:p w:rsidR="0088195B" w:rsidRPr="00853C40" w:rsidRDefault="0088195B" w:rsidP="00FB05D2">
      <w:pPr>
        <w:pStyle w:val="Paragrafoelenco"/>
        <w:numPr>
          <w:ilvl w:val="0"/>
          <w:numId w:val="5"/>
        </w:numPr>
        <w:suppressAutoHyphens w:val="0"/>
        <w:autoSpaceDE w:val="0"/>
        <w:autoSpaceDN w:val="0"/>
        <w:adjustRightInd w:val="0"/>
        <w:spacing w:after="0" w:line="240" w:lineRule="auto"/>
        <w:jc w:val="both"/>
        <w:rPr>
          <w:rFonts w:ascii="Arial" w:hAnsi="Arial" w:cs="Arial"/>
          <w:sz w:val="24"/>
          <w:szCs w:val="24"/>
        </w:rPr>
      </w:pPr>
      <w:r w:rsidRPr="00853C40">
        <w:rPr>
          <w:rFonts w:ascii="Arial" w:hAnsi="Arial" w:cs="Arial"/>
          <w:b/>
          <w:sz w:val="24"/>
          <w:szCs w:val="24"/>
        </w:rPr>
        <w:t>FORMAZIONE</w:t>
      </w:r>
      <w:r w:rsidRPr="00853C40">
        <w:rPr>
          <w:rFonts w:ascii="Arial" w:hAnsi="Arial" w:cs="Arial"/>
          <w:sz w:val="24"/>
          <w:szCs w:val="24"/>
        </w:rPr>
        <w:t xml:space="preserve">: La formazione ha l’obiettivo di aumentare la consapevolezza dei lavoratori sugli effetti sulla salute dello stress da caldo e sulle misure di prevenzione e protezione da adottare. Deve comprendere raccomandazioni sugli abiti </w:t>
      </w:r>
      <w:r w:rsidRPr="00853C40">
        <w:rPr>
          <w:rFonts w:ascii="Arial" w:hAnsi="Arial" w:cs="Arial"/>
          <w:b/>
          <w:bCs/>
          <w:sz w:val="24"/>
          <w:szCs w:val="24"/>
        </w:rPr>
        <w:t xml:space="preserve">preferibilmente </w:t>
      </w:r>
      <w:r w:rsidRPr="00853C40">
        <w:rPr>
          <w:rFonts w:ascii="Arial" w:hAnsi="Arial" w:cs="Arial"/>
          <w:sz w:val="24"/>
          <w:szCs w:val="24"/>
        </w:rPr>
        <w:t>da indossare, sull’importanza di mantenere un ottimo stato di idratazione e un’alimentazione equilibrata, sui fattori di rischio individuali e la gestione dei sin</w:t>
      </w:r>
      <w:r w:rsidR="00E44349" w:rsidRPr="00853C40">
        <w:rPr>
          <w:rFonts w:ascii="Arial" w:hAnsi="Arial" w:cs="Arial"/>
          <w:sz w:val="24"/>
          <w:szCs w:val="24"/>
        </w:rPr>
        <w:t>tomi delle patologie da calore,</w:t>
      </w:r>
      <w:r w:rsidRPr="00853C40">
        <w:rPr>
          <w:rFonts w:ascii="Arial" w:hAnsi="Arial" w:cs="Arial"/>
          <w:sz w:val="24"/>
          <w:szCs w:val="24"/>
        </w:rPr>
        <w:t xml:space="preserve"> come prevenirne l’insorgenza e come e quando riconoscere i sintomi. È importante che la formazione dei lavoratori venga fatta in una </w:t>
      </w:r>
      <w:r w:rsidRPr="00853C40">
        <w:rPr>
          <w:rFonts w:ascii="Arial" w:hAnsi="Arial" w:cs="Arial"/>
          <w:b/>
          <w:bCs/>
          <w:sz w:val="24"/>
          <w:szCs w:val="24"/>
        </w:rPr>
        <w:t>lingua che i lavoratori comprendano</w:t>
      </w:r>
      <w:r w:rsidRPr="00853C40">
        <w:rPr>
          <w:rFonts w:ascii="Arial" w:hAnsi="Arial" w:cs="Arial"/>
          <w:sz w:val="24"/>
          <w:szCs w:val="24"/>
        </w:rPr>
        <w:t xml:space="preserve">. Oltre che per i lavoratori, si raccomanda anche </w:t>
      </w:r>
      <w:r w:rsidR="00E306E0" w:rsidRPr="00853C40">
        <w:rPr>
          <w:rFonts w:ascii="Arial" w:hAnsi="Arial" w:cs="Arial"/>
          <w:sz w:val="24"/>
          <w:szCs w:val="24"/>
        </w:rPr>
        <w:t xml:space="preserve">per il preposto per la sicurezza e l’addetto al primo soccorso </w:t>
      </w:r>
      <w:r w:rsidRPr="00853C40">
        <w:rPr>
          <w:rFonts w:ascii="Arial" w:hAnsi="Arial" w:cs="Arial"/>
          <w:sz w:val="24"/>
          <w:szCs w:val="24"/>
        </w:rPr>
        <w:t>la formazione specifica su</w:t>
      </w:r>
      <w:r w:rsidR="00E306E0" w:rsidRPr="00853C40">
        <w:rPr>
          <w:rFonts w:ascii="Arial" w:hAnsi="Arial" w:cs="Arial"/>
          <w:sz w:val="24"/>
          <w:szCs w:val="24"/>
        </w:rPr>
        <w:t>i rischi legati</w:t>
      </w:r>
      <w:r w:rsidRPr="00853C40">
        <w:rPr>
          <w:rFonts w:ascii="Arial" w:hAnsi="Arial" w:cs="Arial"/>
          <w:sz w:val="24"/>
          <w:szCs w:val="24"/>
        </w:rPr>
        <w:t xml:space="preserve"> allo stress termico e sulle strategie di prevenzione e mitigazione</w:t>
      </w:r>
      <w:r w:rsidR="00E306E0" w:rsidRPr="00853C40">
        <w:rPr>
          <w:rFonts w:ascii="Arial" w:hAnsi="Arial" w:cs="Arial"/>
          <w:sz w:val="24"/>
          <w:szCs w:val="24"/>
        </w:rPr>
        <w:t>.</w:t>
      </w:r>
      <w:r w:rsidRPr="00853C40">
        <w:rPr>
          <w:rFonts w:ascii="Arial" w:hAnsi="Arial" w:cs="Arial"/>
          <w:sz w:val="24"/>
          <w:szCs w:val="24"/>
        </w:rPr>
        <w:t xml:space="preserve"> </w:t>
      </w:r>
    </w:p>
    <w:p w:rsidR="00636037" w:rsidRPr="00853C40" w:rsidRDefault="00636037" w:rsidP="00636037">
      <w:pPr>
        <w:pStyle w:val="Paragrafoelenco"/>
        <w:suppressAutoHyphens w:val="0"/>
        <w:autoSpaceDE w:val="0"/>
        <w:autoSpaceDN w:val="0"/>
        <w:adjustRightInd w:val="0"/>
        <w:spacing w:after="0" w:line="240" w:lineRule="auto"/>
        <w:jc w:val="both"/>
        <w:rPr>
          <w:rFonts w:ascii="Arial" w:hAnsi="Arial" w:cs="Arial"/>
          <w:sz w:val="24"/>
          <w:szCs w:val="24"/>
        </w:rPr>
      </w:pPr>
    </w:p>
    <w:p w:rsidR="0088195B" w:rsidRPr="00853C40" w:rsidRDefault="0088195B" w:rsidP="0088195B">
      <w:pPr>
        <w:autoSpaceDE w:val="0"/>
        <w:autoSpaceDN w:val="0"/>
        <w:adjustRightInd w:val="0"/>
        <w:rPr>
          <w:rFonts w:ascii="Arial" w:hAnsi="Arial" w:cs="Arial"/>
        </w:rPr>
      </w:pPr>
    </w:p>
    <w:p w:rsidR="0088195B" w:rsidRPr="00853C40" w:rsidRDefault="0088195B" w:rsidP="0088195B">
      <w:pPr>
        <w:pStyle w:val="Paragrafoelenco"/>
        <w:numPr>
          <w:ilvl w:val="0"/>
          <w:numId w:val="5"/>
        </w:numPr>
        <w:suppressAutoHyphens w:val="0"/>
        <w:autoSpaceDE w:val="0"/>
        <w:autoSpaceDN w:val="0"/>
        <w:adjustRightInd w:val="0"/>
        <w:spacing w:after="0" w:line="240" w:lineRule="auto"/>
        <w:jc w:val="both"/>
        <w:rPr>
          <w:rFonts w:ascii="Arial" w:hAnsi="Arial" w:cs="Arial"/>
          <w:b/>
          <w:bCs/>
          <w:sz w:val="24"/>
          <w:szCs w:val="24"/>
        </w:rPr>
      </w:pPr>
      <w:r w:rsidRPr="00853C40">
        <w:rPr>
          <w:rFonts w:ascii="Arial" w:hAnsi="Arial" w:cs="Arial"/>
          <w:b/>
          <w:bCs/>
          <w:sz w:val="24"/>
          <w:szCs w:val="24"/>
        </w:rPr>
        <w:t>STRATEGIE DI PREVENZIONE E PROTEZIONI INDIVIDUALI PER I LAVORATORI:</w:t>
      </w:r>
    </w:p>
    <w:p w:rsidR="0088195B" w:rsidRPr="00853C40" w:rsidRDefault="0088195B" w:rsidP="0088195B">
      <w:pPr>
        <w:pStyle w:val="Paragrafoelenco"/>
        <w:autoSpaceDE w:val="0"/>
        <w:autoSpaceDN w:val="0"/>
        <w:adjustRightInd w:val="0"/>
        <w:spacing w:after="0" w:line="240" w:lineRule="auto"/>
        <w:jc w:val="both"/>
        <w:rPr>
          <w:rFonts w:ascii="Arial" w:hAnsi="Arial" w:cs="Arial"/>
          <w:b/>
          <w:bCs/>
          <w:sz w:val="24"/>
          <w:szCs w:val="24"/>
        </w:rPr>
      </w:pPr>
    </w:p>
    <w:p w:rsidR="0088195B" w:rsidRPr="00853C40" w:rsidRDefault="0088195B" w:rsidP="0088195B">
      <w:pPr>
        <w:pStyle w:val="Paragrafoelenco"/>
        <w:autoSpaceDE w:val="0"/>
        <w:autoSpaceDN w:val="0"/>
        <w:adjustRightInd w:val="0"/>
        <w:spacing w:after="0" w:line="240" w:lineRule="auto"/>
        <w:jc w:val="both"/>
        <w:rPr>
          <w:rFonts w:ascii="Arial" w:hAnsi="Arial" w:cs="Arial"/>
          <w:b/>
          <w:bCs/>
          <w:sz w:val="24"/>
          <w:szCs w:val="24"/>
        </w:rPr>
      </w:pPr>
      <w:r w:rsidRPr="00853C40">
        <w:rPr>
          <w:rFonts w:ascii="Arial" w:hAnsi="Arial" w:cs="Arial"/>
          <w:b/>
          <w:bCs/>
          <w:sz w:val="24"/>
          <w:szCs w:val="24"/>
        </w:rPr>
        <w:t xml:space="preserve">Idratazione: </w:t>
      </w:r>
      <w:r w:rsidRPr="00853C40">
        <w:rPr>
          <w:rFonts w:ascii="Arial" w:hAnsi="Arial" w:cs="Arial"/>
          <w:sz w:val="24"/>
          <w:szCs w:val="24"/>
        </w:rPr>
        <w:t>Rendere disponibile acqua potabile da bere e acqua per rinfrescarsi. Acqua fresca potabile deve essere sempre dispon</w:t>
      </w:r>
      <w:r w:rsidR="002D4C25" w:rsidRPr="00853C40">
        <w:rPr>
          <w:rFonts w:ascii="Arial" w:hAnsi="Arial" w:cs="Arial"/>
          <w:sz w:val="24"/>
          <w:szCs w:val="24"/>
        </w:rPr>
        <w:t xml:space="preserve">ibile e facilmente accessibile. </w:t>
      </w:r>
      <w:r w:rsidRPr="00853C40">
        <w:rPr>
          <w:rFonts w:ascii="Arial" w:hAnsi="Arial" w:cs="Arial"/>
          <w:sz w:val="24"/>
          <w:szCs w:val="24"/>
        </w:rPr>
        <w:t>Bere solo quando si ha sete può andare bene nei giorni freschi, ma in occasione di un’ondata di calore, o, in generale, dell'esposizione a temperature elevate, si dovrebbero seguire alcune semplici regole per una corretta idratazione. Si raccomanda che i lavoratori:</w:t>
      </w:r>
    </w:p>
    <w:p w:rsidR="0088195B" w:rsidRPr="00853C40" w:rsidRDefault="0088195B" w:rsidP="0088195B">
      <w:pPr>
        <w:autoSpaceDE w:val="0"/>
        <w:autoSpaceDN w:val="0"/>
        <w:adjustRightInd w:val="0"/>
        <w:ind w:left="708"/>
        <w:jc w:val="both"/>
        <w:rPr>
          <w:rFonts w:ascii="Arial" w:hAnsi="Arial" w:cs="Arial"/>
        </w:rPr>
      </w:pPr>
    </w:p>
    <w:p w:rsidR="0088195B" w:rsidRPr="00853C40" w:rsidRDefault="0088195B" w:rsidP="0088195B">
      <w:pPr>
        <w:autoSpaceDE w:val="0"/>
        <w:autoSpaceDN w:val="0"/>
        <w:adjustRightInd w:val="0"/>
        <w:ind w:left="708"/>
        <w:jc w:val="both"/>
        <w:rPr>
          <w:rFonts w:ascii="Arial" w:hAnsi="Arial" w:cs="Arial"/>
        </w:rPr>
      </w:pPr>
      <w:r w:rsidRPr="00853C40">
        <w:rPr>
          <w:rFonts w:ascii="Arial" w:eastAsia="ArialMT" w:hAnsi="Arial" w:cs="Arial"/>
        </w:rPr>
        <w:t xml:space="preserve">● </w:t>
      </w:r>
      <w:r w:rsidRPr="00853C40">
        <w:rPr>
          <w:rFonts w:ascii="Arial" w:hAnsi="Arial" w:cs="Arial"/>
        </w:rPr>
        <w:t>facciano massima attenzione al proprio livello di idratazione e bevano prima di avvertire la sete;</w:t>
      </w:r>
    </w:p>
    <w:p w:rsidR="0088195B" w:rsidRPr="00853C40" w:rsidRDefault="0088195B" w:rsidP="0088195B">
      <w:pPr>
        <w:autoSpaceDE w:val="0"/>
        <w:autoSpaceDN w:val="0"/>
        <w:adjustRightInd w:val="0"/>
        <w:ind w:left="708"/>
        <w:jc w:val="both"/>
        <w:rPr>
          <w:rFonts w:ascii="Arial" w:hAnsi="Arial" w:cs="Arial"/>
        </w:rPr>
      </w:pPr>
    </w:p>
    <w:p w:rsidR="0088195B" w:rsidRPr="00853C40" w:rsidRDefault="0088195B" w:rsidP="0088195B">
      <w:pPr>
        <w:autoSpaceDE w:val="0"/>
        <w:autoSpaceDN w:val="0"/>
        <w:adjustRightInd w:val="0"/>
        <w:ind w:left="708"/>
        <w:jc w:val="both"/>
        <w:rPr>
          <w:rFonts w:ascii="Arial" w:hAnsi="Arial" w:cs="Arial"/>
        </w:rPr>
      </w:pPr>
      <w:r w:rsidRPr="00853C40">
        <w:rPr>
          <w:rFonts w:ascii="Arial" w:eastAsia="ArialMT" w:hAnsi="Arial" w:cs="Arial"/>
        </w:rPr>
        <w:lastRenderedPageBreak/>
        <w:t xml:space="preserve">● </w:t>
      </w:r>
      <w:r w:rsidRPr="00853C40">
        <w:rPr>
          <w:rFonts w:ascii="Arial" w:hAnsi="Arial" w:cs="Arial"/>
        </w:rPr>
        <w:t>evitino di bere più di 1,5 litri di acqua in un’ora. L’eccesso di liquidi provoca carenza di sali minerali e può causare effetti negativi sulla salute;</w:t>
      </w:r>
    </w:p>
    <w:p w:rsidR="0088195B" w:rsidRPr="00853C40" w:rsidRDefault="0088195B" w:rsidP="0088195B">
      <w:pPr>
        <w:autoSpaceDE w:val="0"/>
        <w:autoSpaceDN w:val="0"/>
        <w:adjustRightInd w:val="0"/>
        <w:ind w:left="708"/>
        <w:jc w:val="both"/>
        <w:rPr>
          <w:rFonts w:ascii="Arial" w:hAnsi="Arial" w:cs="Arial"/>
        </w:rPr>
      </w:pPr>
    </w:p>
    <w:p w:rsidR="0088195B" w:rsidRPr="00853C40" w:rsidRDefault="0088195B" w:rsidP="0088195B">
      <w:pPr>
        <w:autoSpaceDE w:val="0"/>
        <w:autoSpaceDN w:val="0"/>
        <w:adjustRightInd w:val="0"/>
        <w:ind w:left="708"/>
        <w:jc w:val="both"/>
        <w:rPr>
          <w:rFonts w:ascii="Arial" w:hAnsi="Arial" w:cs="Arial"/>
        </w:rPr>
      </w:pPr>
      <w:r w:rsidRPr="00853C40">
        <w:rPr>
          <w:rFonts w:ascii="Arial" w:eastAsia="ArialMT" w:hAnsi="Arial" w:cs="Arial"/>
        </w:rPr>
        <w:t xml:space="preserve">● </w:t>
      </w:r>
      <w:r w:rsidRPr="00853C40">
        <w:rPr>
          <w:rFonts w:ascii="Arial" w:hAnsi="Arial" w:cs="Arial"/>
        </w:rPr>
        <w:t>limitino l’assunzione di bevande energetiche utilizzate in ambito sportivo e/o l’assunzione autonoma di integratori salini per compensare i sali minerali persi con la sudorazione. Le bevande energetiche possono avere effetti negativi in termini di eccesso di calorie ingerite e provocare disturbi elettrolitici. In genere un’alimentazione equilibrata è in grado di reintegrare la perdita di sali dovuta alla sudorazione. L’assunzione di bevande energetiche o di integratori dovrebbe avvenire solo sotto supervisione medica.</w:t>
      </w:r>
    </w:p>
    <w:p w:rsidR="0088195B" w:rsidRPr="00853C40" w:rsidRDefault="0088195B" w:rsidP="0088195B">
      <w:pPr>
        <w:autoSpaceDE w:val="0"/>
        <w:autoSpaceDN w:val="0"/>
        <w:adjustRightInd w:val="0"/>
        <w:ind w:left="708"/>
        <w:jc w:val="both"/>
        <w:rPr>
          <w:rFonts w:ascii="Arial" w:hAnsi="Arial" w:cs="Arial"/>
        </w:rPr>
      </w:pPr>
    </w:p>
    <w:p w:rsidR="0088195B" w:rsidRDefault="0088195B" w:rsidP="0088195B">
      <w:pPr>
        <w:autoSpaceDE w:val="0"/>
        <w:autoSpaceDN w:val="0"/>
        <w:adjustRightInd w:val="0"/>
        <w:ind w:left="708"/>
        <w:jc w:val="both"/>
        <w:rPr>
          <w:rFonts w:ascii="Arial" w:hAnsi="Arial" w:cs="Arial"/>
        </w:rPr>
      </w:pPr>
      <w:r w:rsidRPr="00853C40">
        <w:rPr>
          <w:rFonts w:ascii="Arial" w:eastAsia="ArialMT" w:hAnsi="Arial" w:cs="Arial"/>
        </w:rPr>
        <w:t xml:space="preserve">● </w:t>
      </w:r>
      <w:r w:rsidRPr="00853C40">
        <w:rPr>
          <w:rFonts w:ascii="Arial" w:hAnsi="Arial" w:cs="Arial"/>
        </w:rPr>
        <w:t>Contenitori per l’acqua dovrebbero essere installati in diverse postazioni sul luogo di lavoro.</w:t>
      </w:r>
    </w:p>
    <w:p w:rsidR="00853C40" w:rsidRPr="00853C40" w:rsidRDefault="00853C40" w:rsidP="0088195B">
      <w:pPr>
        <w:autoSpaceDE w:val="0"/>
        <w:autoSpaceDN w:val="0"/>
        <w:adjustRightInd w:val="0"/>
        <w:ind w:left="708"/>
        <w:jc w:val="both"/>
        <w:rPr>
          <w:rFonts w:ascii="Arial" w:hAnsi="Arial" w:cs="Arial"/>
        </w:rPr>
      </w:pPr>
    </w:p>
    <w:p w:rsidR="0088195B" w:rsidRPr="00853C40" w:rsidRDefault="0088195B" w:rsidP="00853C40">
      <w:pPr>
        <w:autoSpaceDE w:val="0"/>
        <w:autoSpaceDN w:val="0"/>
        <w:adjustRightInd w:val="0"/>
        <w:ind w:firstLine="708"/>
        <w:jc w:val="both"/>
        <w:rPr>
          <w:rFonts w:ascii="Arial" w:hAnsi="Arial" w:cs="Arial"/>
        </w:rPr>
      </w:pPr>
      <w:r w:rsidRPr="00853C40">
        <w:rPr>
          <w:rFonts w:ascii="Arial" w:hAnsi="Arial" w:cs="Arial"/>
          <w:b/>
          <w:bCs/>
        </w:rPr>
        <w:t>Abbigliamento</w:t>
      </w:r>
    </w:p>
    <w:p w:rsidR="0088195B" w:rsidRPr="00853C40" w:rsidRDefault="0088195B" w:rsidP="00853C40">
      <w:pPr>
        <w:autoSpaceDE w:val="0"/>
        <w:autoSpaceDN w:val="0"/>
        <w:adjustRightInd w:val="0"/>
        <w:ind w:left="708"/>
        <w:jc w:val="both"/>
        <w:rPr>
          <w:rFonts w:ascii="Arial" w:hAnsi="Arial" w:cs="Arial"/>
        </w:rPr>
      </w:pPr>
      <w:r w:rsidRPr="00853C40">
        <w:rPr>
          <w:rFonts w:ascii="Arial" w:hAnsi="Arial" w:cs="Arial"/>
        </w:rPr>
        <w:t>Consigliare ai lavoratori di indossare, se possibile, abiti leggeri in fibre naturali, traspiranti e di colore chiaro e che ricoprano buona parte del corpo (es. maglietta leggera a maniche lunghe: è importante non lavorare a pelle nuda) e consigliare di indossare se possibile un copricapo con visiera o a tesa larga e occhiali da sole con filtri UV.</w:t>
      </w:r>
    </w:p>
    <w:p w:rsidR="0088195B" w:rsidRPr="00853C40" w:rsidRDefault="0088195B" w:rsidP="00853C40">
      <w:pPr>
        <w:autoSpaceDE w:val="0"/>
        <w:autoSpaceDN w:val="0"/>
        <w:adjustRightInd w:val="0"/>
        <w:jc w:val="both"/>
        <w:rPr>
          <w:rFonts w:ascii="Arial" w:hAnsi="Arial" w:cs="Arial"/>
        </w:rPr>
      </w:pPr>
    </w:p>
    <w:p w:rsidR="0088195B" w:rsidRPr="00853C40" w:rsidRDefault="0088195B" w:rsidP="0088195B">
      <w:pPr>
        <w:pStyle w:val="Paragrafoelenco"/>
        <w:numPr>
          <w:ilvl w:val="0"/>
          <w:numId w:val="5"/>
        </w:numPr>
        <w:suppressAutoHyphens w:val="0"/>
        <w:autoSpaceDE w:val="0"/>
        <w:autoSpaceDN w:val="0"/>
        <w:adjustRightInd w:val="0"/>
        <w:spacing w:after="0" w:line="240" w:lineRule="auto"/>
        <w:jc w:val="both"/>
        <w:rPr>
          <w:rFonts w:ascii="Arial" w:hAnsi="Arial" w:cs="Arial"/>
          <w:b/>
          <w:sz w:val="24"/>
          <w:szCs w:val="24"/>
        </w:rPr>
      </w:pPr>
      <w:r w:rsidRPr="00853C40">
        <w:rPr>
          <w:rFonts w:ascii="Arial" w:hAnsi="Arial" w:cs="Arial"/>
          <w:b/>
          <w:sz w:val="24"/>
          <w:szCs w:val="24"/>
        </w:rPr>
        <w:t>RIORGANIZZAZIONE DEI TURNI DI LAVORO</w:t>
      </w:r>
      <w:r w:rsidRPr="00853C40">
        <w:rPr>
          <w:rFonts w:ascii="Arial" w:hAnsi="Arial" w:cs="Arial"/>
          <w:sz w:val="24"/>
          <w:szCs w:val="24"/>
        </w:rPr>
        <w:t>: riprogrammare le attività non prioritarie e da condursi all’aperto in condizioni meteo-climatiche più favorevoli.</w:t>
      </w:r>
      <w:r w:rsidRPr="00853C40">
        <w:rPr>
          <w:rFonts w:ascii="Arial" w:hAnsi="Arial" w:cs="Arial"/>
          <w:b/>
          <w:sz w:val="24"/>
          <w:szCs w:val="24"/>
        </w:rPr>
        <w:t xml:space="preserve"> </w:t>
      </w:r>
      <w:r w:rsidRPr="00853C40">
        <w:rPr>
          <w:rFonts w:ascii="Arial" w:hAnsi="Arial" w:cs="Arial"/>
          <w:sz w:val="24"/>
          <w:szCs w:val="24"/>
        </w:rPr>
        <w:t xml:space="preserve">Le attività più impegnative dovrebbero comunque essere eseguite nelle ore più fresche della giornata. L’alternanza dei turni dovrebbe essere gestita in modo da minimizzare l’esposizione individuale al caldo o al sole diretto. </w:t>
      </w:r>
    </w:p>
    <w:p w:rsidR="0088195B" w:rsidRPr="00853C40" w:rsidRDefault="0088195B" w:rsidP="00853C40">
      <w:pPr>
        <w:autoSpaceDE w:val="0"/>
        <w:autoSpaceDN w:val="0"/>
        <w:adjustRightInd w:val="0"/>
        <w:jc w:val="both"/>
        <w:rPr>
          <w:rFonts w:ascii="Arial" w:hAnsi="Arial" w:cs="Arial"/>
          <w:b/>
        </w:rPr>
      </w:pPr>
    </w:p>
    <w:p w:rsidR="0088195B" w:rsidRPr="00853C40" w:rsidRDefault="0088195B" w:rsidP="00853C40">
      <w:pPr>
        <w:pStyle w:val="Paragrafoelenco"/>
        <w:numPr>
          <w:ilvl w:val="0"/>
          <w:numId w:val="5"/>
        </w:numPr>
        <w:suppressAutoHyphens w:val="0"/>
        <w:autoSpaceDE w:val="0"/>
        <w:autoSpaceDN w:val="0"/>
        <w:adjustRightInd w:val="0"/>
        <w:spacing w:after="0" w:line="240" w:lineRule="auto"/>
        <w:jc w:val="both"/>
        <w:rPr>
          <w:rFonts w:ascii="Arial" w:hAnsi="Arial" w:cs="Arial"/>
          <w:b/>
          <w:sz w:val="24"/>
          <w:szCs w:val="24"/>
        </w:rPr>
      </w:pPr>
      <w:r w:rsidRPr="00853C40">
        <w:rPr>
          <w:rFonts w:ascii="Arial" w:hAnsi="Arial" w:cs="Arial"/>
          <w:b/>
          <w:sz w:val="24"/>
          <w:szCs w:val="24"/>
        </w:rPr>
        <w:t>RENDERE DISPONIBILI AREE OMBREGGIATE</w:t>
      </w:r>
      <w:r w:rsidRPr="00853C40">
        <w:rPr>
          <w:rFonts w:ascii="Arial" w:hAnsi="Arial" w:cs="Arial"/>
          <w:sz w:val="24"/>
          <w:szCs w:val="24"/>
        </w:rPr>
        <w:t>: necessarie per le frequenti pause e per il consumo dei pasti (prediligere pasti ricchi in frutta e verdura).</w:t>
      </w:r>
    </w:p>
    <w:p w:rsidR="0088195B" w:rsidRPr="00853C40" w:rsidRDefault="0088195B" w:rsidP="0088195B">
      <w:pPr>
        <w:pStyle w:val="Paragrafoelenco"/>
        <w:autoSpaceDE w:val="0"/>
        <w:autoSpaceDN w:val="0"/>
        <w:adjustRightInd w:val="0"/>
        <w:spacing w:after="0" w:line="240" w:lineRule="auto"/>
        <w:jc w:val="both"/>
        <w:rPr>
          <w:rFonts w:ascii="Arial" w:hAnsi="Arial" w:cs="Arial"/>
          <w:b/>
          <w:sz w:val="24"/>
          <w:szCs w:val="24"/>
        </w:rPr>
      </w:pPr>
    </w:p>
    <w:p w:rsidR="0088195B" w:rsidRPr="00853C40" w:rsidRDefault="0088195B" w:rsidP="0088195B">
      <w:pPr>
        <w:pStyle w:val="Paragrafoelenco"/>
        <w:numPr>
          <w:ilvl w:val="0"/>
          <w:numId w:val="5"/>
        </w:numPr>
        <w:suppressAutoHyphens w:val="0"/>
        <w:autoSpaceDE w:val="0"/>
        <w:autoSpaceDN w:val="0"/>
        <w:adjustRightInd w:val="0"/>
        <w:spacing w:after="0" w:line="240" w:lineRule="auto"/>
        <w:jc w:val="both"/>
        <w:rPr>
          <w:rFonts w:ascii="Arial" w:hAnsi="Arial" w:cs="Arial"/>
          <w:b/>
          <w:sz w:val="24"/>
          <w:szCs w:val="24"/>
        </w:rPr>
      </w:pPr>
      <w:r w:rsidRPr="00853C40">
        <w:rPr>
          <w:rFonts w:ascii="Arial" w:hAnsi="Arial" w:cs="Arial"/>
          <w:b/>
          <w:sz w:val="24"/>
          <w:szCs w:val="24"/>
        </w:rPr>
        <w:t>FAVORIRE L’ACCLIMATAZIONE DEI LAVORATORI</w:t>
      </w:r>
      <w:r w:rsidRPr="00853C40">
        <w:rPr>
          <w:rFonts w:ascii="Arial" w:hAnsi="Arial" w:cs="Arial"/>
          <w:sz w:val="24"/>
          <w:szCs w:val="24"/>
        </w:rPr>
        <w:t xml:space="preserve">: per acclimatazione si intendono tutte quelle modificazioni fisiologiche dell’organismo che consentono di tollerare </w:t>
      </w:r>
      <w:r w:rsidR="00E306E0" w:rsidRPr="00853C40">
        <w:rPr>
          <w:rFonts w:ascii="Arial" w:hAnsi="Arial" w:cs="Arial"/>
          <w:sz w:val="24"/>
          <w:szCs w:val="24"/>
        </w:rPr>
        <w:t>lo, svolgimento</w:t>
      </w:r>
      <w:r w:rsidRPr="00853C40">
        <w:rPr>
          <w:rFonts w:ascii="Arial" w:hAnsi="Arial" w:cs="Arial"/>
          <w:sz w:val="24"/>
          <w:szCs w:val="24"/>
        </w:rPr>
        <w:t xml:space="preserve"> di mansioni lavorative in condizioni di esposizione a temperature elevate. L’acclimatazione si ottiene aumentando gradualmente i carichi di lavoro e l’esposizione al calore; per raggiungere uno stato di acclimatazione sono necessari dai 7 ai 14 giorni nell’individuo normale; nei soggetti </w:t>
      </w:r>
      <w:proofErr w:type="spellStart"/>
      <w:r w:rsidRPr="00853C40">
        <w:rPr>
          <w:rFonts w:ascii="Arial" w:hAnsi="Arial" w:cs="Arial"/>
          <w:sz w:val="24"/>
          <w:szCs w:val="24"/>
        </w:rPr>
        <w:t>ipersuscettibili</w:t>
      </w:r>
      <w:proofErr w:type="spellEnd"/>
      <w:r w:rsidRPr="00853C40">
        <w:rPr>
          <w:rFonts w:ascii="Arial" w:hAnsi="Arial" w:cs="Arial"/>
          <w:sz w:val="24"/>
          <w:szCs w:val="24"/>
        </w:rPr>
        <w:t xml:space="preserve"> sarà necessario prevedere un periodo di acclimatazione più lungo. </w:t>
      </w:r>
    </w:p>
    <w:p w:rsidR="0088195B" w:rsidRPr="00853C40" w:rsidRDefault="0088195B" w:rsidP="0088195B">
      <w:pPr>
        <w:pStyle w:val="Paragrafoelenco"/>
        <w:autoSpaceDE w:val="0"/>
        <w:autoSpaceDN w:val="0"/>
        <w:adjustRightInd w:val="0"/>
        <w:spacing w:after="0" w:line="240" w:lineRule="auto"/>
        <w:jc w:val="both"/>
        <w:rPr>
          <w:rFonts w:ascii="Arial" w:hAnsi="Arial" w:cs="Arial"/>
          <w:b/>
          <w:sz w:val="24"/>
          <w:szCs w:val="24"/>
        </w:rPr>
      </w:pPr>
    </w:p>
    <w:p w:rsidR="0088195B" w:rsidRPr="00853C40" w:rsidRDefault="0088195B" w:rsidP="0088195B">
      <w:pPr>
        <w:pStyle w:val="Paragrafoelenco"/>
        <w:autoSpaceDE w:val="0"/>
        <w:autoSpaceDN w:val="0"/>
        <w:adjustRightInd w:val="0"/>
        <w:spacing w:after="0" w:line="240" w:lineRule="auto"/>
        <w:jc w:val="both"/>
        <w:rPr>
          <w:rFonts w:ascii="Arial" w:hAnsi="Arial" w:cs="Arial"/>
          <w:sz w:val="24"/>
          <w:szCs w:val="24"/>
        </w:rPr>
      </w:pPr>
      <w:r w:rsidRPr="00853C40">
        <w:rPr>
          <w:rFonts w:ascii="Arial" w:hAnsi="Arial" w:cs="Arial"/>
          <w:sz w:val="24"/>
          <w:szCs w:val="24"/>
        </w:rPr>
        <w:t>È importante tenere presente che:</w:t>
      </w:r>
    </w:p>
    <w:p w:rsidR="0088195B" w:rsidRPr="00853C40" w:rsidRDefault="0088195B" w:rsidP="0088195B">
      <w:pPr>
        <w:pStyle w:val="Paragrafoelenco"/>
        <w:autoSpaceDE w:val="0"/>
        <w:autoSpaceDN w:val="0"/>
        <w:adjustRightInd w:val="0"/>
        <w:spacing w:after="0" w:line="240" w:lineRule="auto"/>
        <w:jc w:val="both"/>
        <w:rPr>
          <w:rFonts w:ascii="Arial" w:hAnsi="Arial" w:cs="Arial"/>
          <w:sz w:val="24"/>
          <w:szCs w:val="24"/>
        </w:rPr>
      </w:pPr>
      <w:r w:rsidRPr="00853C40">
        <w:rPr>
          <w:rFonts w:ascii="Arial" w:eastAsia="ArialMT" w:hAnsi="Arial" w:cs="Arial"/>
          <w:sz w:val="24"/>
          <w:szCs w:val="24"/>
        </w:rPr>
        <w:t xml:space="preserve">● </w:t>
      </w:r>
      <w:r w:rsidRPr="00853C40">
        <w:rPr>
          <w:rFonts w:ascii="Arial" w:hAnsi="Arial" w:cs="Arial"/>
          <w:bCs/>
          <w:sz w:val="24"/>
          <w:szCs w:val="24"/>
        </w:rPr>
        <w:t xml:space="preserve">l'acclimatazione </w:t>
      </w:r>
      <w:r w:rsidRPr="00853C40">
        <w:rPr>
          <w:rFonts w:ascii="Arial" w:hAnsi="Arial" w:cs="Arial"/>
          <w:sz w:val="24"/>
          <w:szCs w:val="24"/>
        </w:rPr>
        <w:t>si mantiene solo per alcuni giorni se si interrompe l’attività lavorativa;</w:t>
      </w:r>
    </w:p>
    <w:p w:rsidR="0088195B" w:rsidRPr="00853C40" w:rsidRDefault="0088195B" w:rsidP="0088195B">
      <w:pPr>
        <w:pStyle w:val="Paragrafoelenco"/>
        <w:autoSpaceDE w:val="0"/>
        <w:autoSpaceDN w:val="0"/>
        <w:adjustRightInd w:val="0"/>
        <w:spacing w:after="0" w:line="240" w:lineRule="auto"/>
        <w:jc w:val="both"/>
        <w:rPr>
          <w:rFonts w:ascii="Arial" w:hAnsi="Arial" w:cs="Arial"/>
          <w:sz w:val="24"/>
          <w:szCs w:val="24"/>
        </w:rPr>
      </w:pPr>
    </w:p>
    <w:p w:rsidR="0088195B" w:rsidRPr="00853C40" w:rsidRDefault="0088195B" w:rsidP="0088195B">
      <w:pPr>
        <w:pStyle w:val="Paragrafoelenco"/>
        <w:autoSpaceDE w:val="0"/>
        <w:autoSpaceDN w:val="0"/>
        <w:adjustRightInd w:val="0"/>
        <w:spacing w:after="0" w:line="240" w:lineRule="auto"/>
        <w:jc w:val="both"/>
        <w:rPr>
          <w:rFonts w:ascii="Arial" w:hAnsi="Arial" w:cs="Arial"/>
          <w:bCs/>
          <w:sz w:val="24"/>
          <w:szCs w:val="24"/>
        </w:rPr>
      </w:pPr>
      <w:r w:rsidRPr="00853C40">
        <w:rPr>
          <w:rFonts w:ascii="Arial" w:eastAsia="ArialMT" w:hAnsi="Arial" w:cs="Arial"/>
          <w:sz w:val="24"/>
          <w:szCs w:val="24"/>
        </w:rPr>
        <w:t xml:space="preserve">● </w:t>
      </w:r>
      <w:r w:rsidRPr="00853C40">
        <w:rPr>
          <w:rFonts w:ascii="Arial" w:hAnsi="Arial" w:cs="Arial"/>
          <w:bCs/>
          <w:sz w:val="24"/>
          <w:szCs w:val="24"/>
        </w:rPr>
        <w:t>i disturbi da caldo si verificano spesso durante i primi giorni di attività lavorativa e/o nei primi giorni di un’ondata di calore o in concomitanza con le prime esposizioni stagionali a temperature particolarmente elevate;</w:t>
      </w:r>
    </w:p>
    <w:p w:rsidR="0088195B" w:rsidRPr="00853C40" w:rsidRDefault="0088195B" w:rsidP="0088195B">
      <w:pPr>
        <w:pStyle w:val="Paragrafoelenco"/>
        <w:autoSpaceDE w:val="0"/>
        <w:autoSpaceDN w:val="0"/>
        <w:adjustRightInd w:val="0"/>
        <w:spacing w:after="0" w:line="240" w:lineRule="auto"/>
        <w:jc w:val="both"/>
        <w:rPr>
          <w:rFonts w:ascii="Arial" w:hAnsi="Arial" w:cs="Arial"/>
          <w:bCs/>
          <w:sz w:val="24"/>
          <w:szCs w:val="24"/>
        </w:rPr>
      </w:pPr>
    </w:p>
    <w:p w:rsidR="0088195B" w:rsidRPr="00853C40" w:rsidRDefault="0088195B" w:rsidP="0088195B">
      <w:pPr>
        <w:pStyle w:val="Paragrafoelenco"/>
        <w:autoSpaceDE w:val="0"/>
        <w:autoSpaceDN w:val="0"/>
        <w:adjustRightInd w:val="0"/>
        <w:spacing w:after="0" w:line="240" w:lineRule="auto"/>
        <w:jc w:val="both"/>
        <w:rPr>
          <w:rFonts w:ascii="Arial" w:hAnsi="Arial" w:cs="Arial"/>
          <w:sz w:val="24"/>
          <w:szCs w:val="24"/>
        </w:rPr>
      </w:pPr>
      <w:r w:rsidRPr="00853C40">
        <w:rPr>
          <w:rFonts w:ascii="Arial" w:eastAsia="ArialMT" w:hAnsi="Arial" w:cs="Arial"/>
          <w:sz w:val="24"/>
          <w:szCs w:val="24"/>
        </w:rPr>
        <w:lastRenderedPageBreak/>
        <w:t xml:space="preserve">● </w:t>
      </w:r>
      <w:r w:rsidRPr="00853C40">
        <w:rPr>
          <w:rFonts w:ascii="Arial" w:hAnsi="Arial" w:cs="Arial"/>
          <w:bCs/>
          <w:sz w:val="24"/>
          <w:szCs w:val="24"/>
        </w:rPr>
        <w:t>particolare attenzione va prestata ai lavoratori neo-assunt</w:t>
      </w:r>
      <w:r w:rsidRPr="00853C40">
        <w:rPr>
          <w:rFonts w:ascii="Arial" w:hAnsi="Arial" w:cs="Arial"/>
          <w:sz w:val="24"/>
          <w:szCs w:val="24"/>
        </w:rPr>
        <w:t xml:space="preserve">i, ovvero </w:t>
      </w:r>
      <w:r w:rsidRPr="00853C40">
        <w:rPr>
          <w:rFonts w:ascii="Arial" w:hAnsi="Arial" w:cs="Arial"/>
          <w:bCs/>
          <w:sz w:val="24"/>
          <w:szCs w:val="24"/>
        </w:rPr>
        <w:t xml:space="preserve">lavoratori giovani e in ottime condizioni di salute </w:t>
      </w:r>
      <w:r w:rsidRPr="00853C40">
        <w:rPr>
          <w:rFonts w:ascii="Arial" w:hAnsi="Arial" w:cs="Arial"/>
          <w:sz w:val="24"/>
          <w:szCs w:val="24"/>
        </w:rPr>
        <w:t>ma con meno esperienza lavorativa alle spalle.</w:t>
      </w:r>
    </w:p>
    <w:p w:rsidR="0088195B" w:rsidRPr="00853C40" w:rsidRDefault="0088195B" w:rsidP="00853C40">
      <w:pPr>
        <w:autoSpaceDE w:val="0"/>
        <w:autoSpaceDN w:val="0"/>
        <w:adjustRightInd w:val="0"/>
        <w:rPr>
          <w:rFonts w:ascii="Arial" w:hAnsi="Arial" w:cs="Arial"/>
        </w:rPr>
      </w:pPr>
    </w:p>
    <w:p w:rsidR="0088195B" w:rsidRPr="00853C40" w:rsidRDefault="0088195B" w:rsidP="00853C40">
      <w:pPr>
        <w:pStyle w:val="Paragrafoelenco"/>
        <w:numPr>
          <w:ilvl w:val="0"/>
          <w:numId w:val="5"/>
        </w:numPr>
        <w:suppressAutoHyphens w:val="0"/>
        <w:autoSpaceDE w:val="0"/>
        <w:autoSpaceDN w:val="0"/>
        <w:adjustRightInd w:val="0"/>
        <w:spacing w:after="0" w:line="240" w:lineRule="auto"/>
        <w:jc w:val="both"/>
        <w:rPr>
          <w:rFonts w:ascii="Arial" w:hAnsi="Arial" w:cs="Arial"/>
          <w:b/>
          <w:sz w:val="24"/>
          <w:szCs w:val="24"/>
        </w:rPr>
      </w:pPr>
      <w:r w:rsidRPr="00853C40">
        <w:rPr>
          <w:rFonts w:ascii="Arial" w:hAnsi="Arial" w:cs="Arial"/>
          <w:b/>
          <w:sz w:val="24"/>
          <w:szCs w:val="24"/>
        </w:rPr>
        <w:t>REALIZZAZIONE DEL “SISTEMA DEL COMPAGNO”</w:t>
      </w:r>
      <w:r w:rsidRPr="00853C40">
        <w:rPr>
          <w:rFonts w:ascii="Arial" w:hAnsi="Arial" w:cs="Arial"/>
          <w:sz w:val="24"/>
          <w:szCs w:val="24"/>
        </w:rPr>
        <w:t>: promuovere il reciproco controllo dei lavoratori.</w:t>
      </w:r>
    </w:p>
    <w:p w:rsidR="0088195B" w:rsidRPr="00853C40" w:rsidRDefault="0088195B" w:rsidP="0088195B">
      <w:pPr>
        <w:pStyle w:val="Paragrafoelenco"/>
        <w:autoSpaceDE w:val="0"/>
        <w:autoSpaceDN w:val="0"/>
        <w:adjustRightInd w:val="0"/>
        <w:spacing w:after="0" w:line="240" w:lineRule="auto"/>
        <w:jc w:val="both"/>
        <w:rPr>
          <w:rFonts w:ascii="Arial" w:hAnsi="Arial" w:cs="Arial"/>
          <w:b/>
          <w:color w:val="585858"/>
          <w:sz w:val="24"/>
          <w:szCs w:val="24"/>
        </w:rPr>
      </w:pPr>
    </w:p>
    <w:p w:rsidR="0088195B" w:rsidRPr="00853C40" w:rsidRDefault="0088195B" w:rsidP="0088195B">
      <w:pPr>
        <w:pStyle w:val="Paragrafoelenco"/>
        <w:numPr>
          <w:ilvl w:val="0"/>
          <w:numId w:val="5"/>
        </w:numPr>
        <w:suppressAutoHyphens w:val="0"/>
        <w:autoSpaceDE w:val="0"/>
        <w:autoSpaceDN w:val="0"/>
        <w:adjustRightInd w:val="0"/>
        <w:spacing w:after="0" w:line="240" w:lineRule="auto"/>
        <w:jc w:val="both"/>
        <w:rPr>
          <w:rFonts w:ascii="Arial" w:hAnsi="Arial" w:cs="Arial"/>
          <w:b/>
          <w:sz w:val="24"/>
          <w:szCs w:val="24"/>
        </w:rPr>
      </w:pPr>
      <w:r w:rsidRPr="00853C40">
        <w:rPr>
          <w:rFonts w:ascii="Arial" w:hAnsi="Arial" w:cs="Arial"/>
          <w:b/>
          <w:sz w:val="24"/>
          <w:szCs w:val="24"/>
        </w:rPr>
        <w:t>PIANIFICAZIONE E RISPOSTA ALLE EMERGENZE</w:t>
      </w:r>
      <w:r w:rsidRPr="00853C40">
        <w:rPr>
          <w:rFonts w:ascii="Arial" w:hAnsi="Arial" w:cs="Arial"/>
          <w:sz w:val="24"/>
          <w:szCs w:val="24"/>
        </w:rPr>
        <w:t xml:space="preserve">: prima che avvenga l’esposizione dei lavoratori al calore è necessario che gli stessi vengano addestrati a riconoscere precocemente i sintomi delle patologie da stress termico, come contattare i soccorsi e le misure di primo soccorso da attuare: in particolare è bene tenere presente che un iniziale stato confusionale può evolvere rapidamente e quindi, nel caso, contattare tempestivamente i soccorsi; nel frattempo la prima misura da attuare è il raffreddamento del corpo più rapidamente possibile (anche immersione in vasca) e la somministrazione di abbondanti liquidi (acqua o soluzioni isotoniche). </w:t>
      </w:r>
    </w:p>
    <w:p w:rsidR="0007471F" w:rsidRPr="00853C40" w:rsidRDefault="0007471F" w:rsidP="0007471F">
      <w:pPr>
        <w:suppressAutoHyphens w:val="0"/>
        <w:autoSpaceDE w:val="0"/>
        <w:autoSpaceDN w:val="0"/>
        <w:adjustRightInd w:val="0"/>
        <w:jc w:val="both"/>
        <w:rPr>
          <w:rFonts w:ascii="Arial" w:hAnsi="Arial" w:cs="Arial"/>
          <w:b/>
        </w:rPr>
      </w:pPr>
    </w:p>
    <w:p w:rsidR="000D65F2" w:rsidRPr="00853C40" w:rsidRDefault="0007471F" w:rsidP="00853C40">
      <w:pPr>
        <w:pStyle w:val="Paragrafoelenco"/>
        <w:numPr>
          <w:ilvl w:val="0"/>
          <w:numId w:val="5"/>
        </w:numPr>
        <w:suppressAutoHyphens w:val="0"/>
        <w:autoSpaceDE w:val="0"/>
        <w:autoSpaceDN w:val="0"/>
        <w:adjustRightInd w:val="0"/>
        <w:jc w:val="both"/>
        <w:rPr>
          <w:rFonts w:ascii="Arial" w:hAnsi="Arial" w:cs="Arial"/>
          <w:sz w:val="24"/>
          <w:szCs w:val="24"/>
        </w:rPr>
      </w:pPr>
      <w:r w:rsidRPr="00853C40">
        <w:rPr>
          <w:rFonts w:ascii="Arial" w:hAnsi="Arial" w:cs="Arial"/>
          <w:b/>
          <w:sz w:val="24"/>
          <w:szCs w:val="24"/>
        </w:rPr>
        <w:t xml:space="preserve"> </w:t>
      </w:r>
      <w:r w:rsidR="009776AA">
        <w:rPr>
          <w:rFonts w:ascii="Arial" w:hAnsi="Arial" w:cs="Arial"/>
          <w:b/>
          <w:sz w:val="24"/>
          <w:szCs w:val="24"/>
        </w:rPr>
        <w:t>RICORRERE A</w:t>
      </w:r>
      <w:r w:rsidRPr="00853C40">
        <w:rPr>
          <w:rFonts w:ascii="Arial" w:hAnsi="Arial" w:cs="Arial"/>
          <w:b/>
          <w:sz w:val="24"/>
          <w:szCs w:val="24"/>
        </w:rPr>
        <w:t xml:space="preserve"> CASSA INTEGRAZIONE: </w:t>
      </w:r>
      <w:r w:rsidRPr="00853C40">
        <w:rPr>
          <w:rFonts w:ascii="Arial" w:hAnsi="Arial" w:cs="Arial"/>
          <w:sz w:val="24"/>
          <w:szCs w:val="24"/>
        </w:rPr>
        <w:t xml:space="preserve">l’INPS rende disponibili ai lavoratori dei comparti edili e agricolo la possibilità di attivare una cassa integrazione in caso di temperature estreme. Sarà possibile ricorrere a tale misura in caso di temperature superiori ai 35°C o, con temperature inferiori, qualora il tipo di attività o altri fattori climatici, </w:t>
      </w:r>
      <w:r w:rsidR="009776AA">
        <w:rPr>
          <w:rFonts w:ascii="Arial" w:hAnsi="Arial" w:cs="Arial"/>
          <w:sz w:val="24"/>
          <w:szCs w:val="24"/>
        </w:rPr>
        <w:t xml:space="preserve">si </w:t>
      </w:r>
      <w:r w:rsidR="008E4D3C" w:rsidRPr="00853C40">
        <w:rPr>
          <w:rFonts w:ascii="Arial" w:hAnsi="Arial" w:cs="Arial"/>
          <w:sz w:val="24"/>
          <w:szCs w:val="24"/>
        </w:rPr>
        <w:t>raggiunga</w:t>
      </w:r>
      <w:r w:rsidR="009776AA">
        <w:rPr>
          <w:rFonts w:ascii="Arial" w:hAnsi="Arial" w:cs="Arial"/>
          <w:sz w:val="24"/>
          <w:szCs w:val="24"/>
        </w:rPr>
        <w:t>no</w:t>
      </w:r>
      <w:r w:rsidR="008E4D3C" w:rsidRPr="00853C40">
        <w:rPr>
          <w:rFonts w:ascii="Arial" w:hAnsi="Arial" w:cs="Arial"/>
          <w:sz w:val="24"/>
          <w:szCs w:val="24"/>
        </w:rPr>
        <w:t xml:space="preserve"> tal</w:t>
      </w:r>
      <w:r w:rsidR="009776AA">
        <w:rPr>
          <w:rFonts w:ascii="Arial" w:hAnsi="Arial" w:cs="Arial"/>
          <w:sz w:val="24"/>
          <w:szCs w:val="24"/>
        </w:rPr>
        <w:t>i valori</w:t>
      </w:r>
      <w:r w:rsidR="008E4D3C" w:rsidRPr="00853C40">
        <w:rPr>
          <w:rFonts w:ascii="Arial" w:hAnsi="Arial" w:cs="Arial"/>
          <w:sz w:val="24"/>
          <w:szCs w:val="24"/>
        </w:rPr>
        <w:t xml:space="preserve"> come temperatur</w:t>
      </w:r>
      <w:r w:rsidR="009776AA">
        <w:rPr>
          <w:rFonts w:ascii="Arial" w:hAnsi="Arial" w:cs="Arial"/>
          <w:sz w:val="24"/>
          <w:szCs w:val="24"/>
        </w:rPr>
        <w:t>e</w:t>
      </w:r>
      <w:r w:rsidRPr="00853C40">
        <w:rPr>
          <w:rFonts w:ascii="Arial" w:hAnsi="Arial" w:cs="Arial"/>
          <w:sz w:val="24"/>
          <w:szCs w:val="24"/>
        </w:rPr>
        <w:t xml:space="preserve"> </w:t>
      </w:r>
      <w:r w:rsidR="009776AA">
        <w:rPr>
          <w:rFonts w:ascii="Arial" w:hAnsi="Arial" w:cs="Arial"/>
          <w:sz w:val="24"/>
          <w:szCs w:val="24"/>
        </w:rPr>
        <w:t>“percepite</w:t>
      </w:r>
      <w:r w:rsidRPr="00853C40">
        <w:rPr>
          <w:rFonts w:ascii="Arial" w:hAnsi="Arial" w:cs="Arial"/>
          <w:sz w:val="24"/>
          <w:szCs w:val="24"/>
        </w:rPr>
        <w:t xml:space="preserve">”, che notoriamente </w:t>
      </w:r>
      <w:r w:rsidR="009776AA">
        <w:rPr>
          <w:rFonts w:ascii="Arial" w:hAnsi="Arial" w:cs="Arial"/>
          <w:sz w:val="24"/>
          <w:szCs w:val="24"/>
        </w:rPr>
        <w:t>sono più elevate</w:t>
      </w:r>
      <w:r w:rsidR="008E4D3C" w:rsidRPr="00853C40">
        <w:rPr>
          <w:rFonts w:ascii="Arial" w:hAnsi="Arial" w:cs="Arial"/>
          <w:sz w:val="24"/>
          <w:szCs w:val="24"/>
        </w:rPr>
        <w:t xml:space="preserve"> rispetto a quella reale. Indipendentemente dalle temperature rilevate nei bollettini, </w:t>
      </w:r>
      <w:r w:rsidR="009776AA">
        <w:rPr>
          <w:rFonts w:ascii="Arial" w:hAnsi="Arial" w:cs="Arial"/>
          <w:sz w:val="24"/>
          <w:szCs w:val="24"/>
        </w:rPr>
        <w:t>l’INPS</w:t>
      </w:r>
      <w:r w:rsidR="008E4D3C" w:rsidRPr="00853C40">
        <w:rPr>
          <w:rFonts w:ascii="Arial" w:hAnsi="Arial" w:cs="Arial"/>
          <w:sz w:val="24"/>
          <w:szCs w:val="24"/>
        </w:rPr>
        <w:t xml:space="preserve"> riconosce la cassa integrazione ordinaria in tutti i casi in cui il responsabile della sicurezza dell’azienda dispone la sospensione delle lavorazioni in quanto ritiene sussistano rischi o pericoli per la sicurezza e la salute dei lavoratori, ivi compresi i casi in cui le sospensioni siano dovute a temperature eccessive. Nella domanda di CI e nella relazione tecnica che deve essere allegata alla domanda stessa, deve solo indicare le giornate di sospensione o riduzione dell’attività lavorativa e specificare il tipo di lavorazione in atto nelle giornate medesime, mentre non è tenuta a produrre dichiarazioni di qualsiasi organismo certificato che attestino l’entità della temperatura, né a produrre i bollettini meteo.</w:t>
      </w:r>
    </w:p>
    <w:p w:rsidR="008E4D3C" w:rsidRPr="00853C40" w:rsidRDefault="008E4D3C" w:rsidP="000D65F2">
      <w:pPr>
        <w:tabs>
          <w:tab w:val="left" w:pos="0"/>
        </w:tabs>
        <w:ind w:right="-500"/>
        <w:jc w:val="both"/>
        <w:rPr>
          <w:rFonts w:ascii="Arial" w:hAnsi="Arial" w:cs="Arial"/>
          <w:bCs/>
        </w:rPr>
      </w:pPr>
      <w:r w:rsidRPr="00853C40">
        <w:rPr>
          <w:rFonts w:ascii="Arial" w:hAnsi="Arial" w:cs="Arial"/>
          <w:bCs/>
        </w:rPr>
        <w:t>Link ai Servizi:</w:t>
      </w:r>
    </w:p>
    <w:p w:rsidR="008E4D3C" w:rsidRPr="00853C40" w:rsidRDefault="008E4D3C" w:rsidP="008E4D3C">
      <w:pPr>
        <w:pStyle w:val="Paragrafoelenco"/>
        <w:numPr>
          <w:ilvl w:val="0"/>
          <w:numId w:val="6"/>
        </w:numPr>
        <w:tabs>
          <w:tab w:val="left" w:pos="0"/>
        </w:tabs>
        <w:ind w:right="-500"/>
        <w:jc w:val="both"/>
        <w:rPr>
          <w:rFonts w:ascii="Arial" w:hAnsi="Arial" w:cs="Arial"/>
          <w:bCs/>
          <w:sz w:val="24"/>
          <w:szCs w:val="24"/>
        </w:rPr>
      </w:pPr>
      <w:hyperlink r:id="rId10" w:history="1">
        <w:r w:rsidRPr="00853C40">
          <w:rPr>
            <w:rStyle w:val="Collegamentoipertestuale"/>
            <w:rFonts w:ascii="Arial" w:hAnsi="Arial" w:cs="Arial"/>
            <w:bCs/>
            <w:sz w:val="24"/>
            <w:szCs w:val="24"/>
          </w:rPr>
          <w:t>Caratteristiche CIGO (Edilizia)</w:t>
        </w:r>
      </w:hyperlink>
    </w:p>
    <w:p w:rsidR="008E4D3C" w:rsidRPr="00853C40" w:rsidRDefault="008E4D3C" w:rsidP="008E4D3C">
      <w:pPr>
        <w:pStyle w:val="Paragrafoelenco"/>
        <w:numPr>
          <w:ilvl w:val="0"/>
          <w:numId w:val="6"/>
        </w:numPr>
        <w:tabs>
          <w:tab w:val="left" w:pos="0"/>
        </w:tabs>
        <w:ind w:right="-500"/>
        <w:jc w:val="both"/>
        <w:rPr>
          <w:rFonts w:ascii="Arial" w:hAnsi="Arial" w:cs="Arial"/>
          <w:bCs/>
          <w:sz w:val="24"/>
          <w:szCs w:val="24"/>
        </w:rPr>
      </w:pPr>
      <w:hyperlink r:id="rId11" w:history="1">
        <w:r w:rsidRPr="00853C40">
          <w:rPr>
            <w:rStyle w:val="Collegamentoipertestuale"/>
            <w:rFonts w:ascii="Arial" w:hAnsi="Arial" w:cs="Arial"/>
            <w:bCs/>
            <w:sz w:val="24"/>
            <w:szCs w:val="24"/>
          </w:rPr>
          <w:t>Caratteristiche CISOA (Agricoltura)</w:t>
        </w:r>
      </w:hyperlink>
    </w:p>
    <w:p w:rsidR="008E4D3C" w:rsidRPr="00853C40" w:rsidRDefault="008E4D3C" w:rsidP="000D65F2">
      <w:pPr>
        <w:tabs>
          <w:tab w:val="left" w:pos="0"/>
        </w:tabs>
        <w:ind w:right="-500"/>
        <w:jc w:val="both"/>
        <w:rPr>
          <w:rFonts w:ascii="Arial" w:hAnsi="Arial" w:cs="Arial"/>
          <w:bCs/>
        </w:rPr>
      </w:pPr>
    </w:p>
    <w:p w:rsidR="008E4D3C" w:rsidRPr="00853C40" w:rsidRDefault="008E4D3C" w:rsidP="000D65F2">
      <w:pPr>
        <w:tabs>
          <w:tab w:val="left" w:pos="0"/>
        </w:tabs>
        <w:ind w:right="-500"/>
        <w:jc w:val="both"/>
        <w:rPr>
          <w:rFonts w:ascii="Arial" w:hAnsi="Arial" w:cs="Arial"/>
          <w:bCs/>
        </w:rPr>
      </w:pPr>
    </w:p>
    <w:p w:rsidR="000D65F2" w:rsidRPr="00853C40" w:rsidRDefault="000D65F2" w:rsidP="000D65F2">
      <w:pPr>
        <w:tabs>
          <w:tab w:val="left" w:pos="0"/>
        </w:tabs>
        <w:ind w:right="-500"/>
        <w:jc w:val="both"/>
        <w:rPr>
          <w:rFonts w:ascii="Arial" w:hAnsi="Arial" w:cs="Arial"/>
          <w:bCs/>
        </w:rPr>
      </w:pPr>
      <w:r w:rsidRPr="00853C40">
        <w:rPr>
          <w:rFonts w:ascii="Arial" w:hAnsi="Arial" w:cs="Arial"/>
          <w:bCs/>
        </w:rPr>
        <w:t xml:space="preserve">Tavole </w:t>
      </w:r>
      <w:proofErr w:type="spellStart"/>
      <w:r w:rsidRPr="00853C40">
        <w:rPr>
          <w:rFonts w:ascii="Arial" w:hAnsi="Arial" w:cs="Arial"/>
          <w:bCs/>
        </w:rPr>
        <w:t>infografiche</w:t>
      </w:r>
      <w:proofErr w:type="spellEnd"/>
      <w:r w:rsidRPr="00853C40">
        <w:rPr>
          <w:rFonts w:ascii="Arial" w:hAnsi="Arial" w:cs="Arial"/>
          <w:bCs/>
        </w:rPr>
        <w:t xml:space="preserve"> utili ed in diverse lingue (Italiano, Francese, Inglese, Tedesco, Spagnolo, Sloveno, Olandese, Svedese) possono essere reperite all’indirizzo:</w:t>
      </w:r>
    </w:p>
    <w:p w:rsidR="000D65F2" w:rsidRPr="00853C40" w:rsidRDefault="000D65F2" w:rsidP="000D65F2">
      <w:pPr>
        <w:tabs>
          <w:tab w:val="left" w:pos="0"/>
        </w:tabs>
        <w:ind w:right="-500"/>
        <w:jc w:val="both"/>
        <w:rPr>
          <w:rFonts w:ascii="Arial" w:hAnsi="Arial" w:cs="Arial"/>
          <w:bCs/>
        </w:rPr>
      </w:pPr>
    </w:p>
    <w:p w:rsidR="000D65F2" w:rsidRPr="00853C40" w:rsidRDefault="00E2722F" w:rsidP="000D65F2">
      <w:pPr>
        <w:tabs>
          <w:tab w:val="left" w:pos="0"/>
        </w:tabs>
        <w:ind w:right="-500"/>
        <w:jc w:val="both"/>
        <w:rPr>
          <w:rFonts w:ascii="Arial" w:hAnsi="Arial" w:cs="Arial"/>
          <w:bCs/>
        </w:rPr>
      </w:pPr>
      <w:hyperlink r:id="rId12" w:history="1">
        <w:r w:rsidR="000D65F2" w:rsidRPr="00853C40">
          <w:rPr>
            <w:rStyle w:val="Collegamentoipertestuale"/>
            <w:rFonts w:ascii="Arial" w:hAnsi="Arial" w:cs="Arial"/>
            <w:bCs/>
          </w:rPr>
          <w:t>https://www.heat-shield.eu/heat-shield-infographics</w:t>
        </w:r>
      </w:hyperlink>
    </w:p>
    <w:p w:rsidR="000D65F2" w:rsidRPr="00853C40" w:rsidRDefault="000D65F2" w:rsidP="000D65F2">
      <w:pPr>
        <w:tabs>
          <w:tab w:val="left" w:pos="0"/>
        </w:tabs>
        <w:ind w:right="-500"/>
        <w:jc w:val="both"/>
        <w:rPr>
          <w:rFonts w:ascii="Arial" w:hAnsi="Arial" w:cs="Arial"/>
          <w:bCs/>
        </w:rPr>
      </w:pPr>
    </w:p>
    <w:p w:rsidR="0088195B" w:rsidRPr="00853C40" w:rsidRDefault="0088195B" w:rsidP="00636037">
      <w:pPr>
        <w:tabs>
          <w:tab w:val="left" w:pos="0"/>
        </w:tabs>
        <w:ind w:right="-500"/>
        <w:rPr>
          <w:rFonts w:ascii="Arial" w:hAnsi="Arial" w:cs="Arial"/>
          <w:b/>
          <w:bCs/>
        </w:rPr>
      </w:pPr>
    </w:p>
    <w:p w:rsidR="006265AE" w:rsidRPr="00853C40" w:rsidRDefault="006265AE">
      <w:pPr>
        <w:tabs>
          <w:tab w:val="left" w:pos="0"/>
        </w:tabs>
        <w:ind w:right="-500"/>
        <w:jc w:val="center"/>
        <w:rPr>
          <w:rFonts w:ascii="Arial" w:hAnsi="Arial" w:cs="Arial"/>
          <w:b/>
          <w:bCs/>
        </w:rPr>
      </w:pPr>
    </w:p>
    <w:p w:rsidR="00853C40" w:rsidRDefault="00853C40" w:rsidP="00853C40">
      <w:pPr>
        <w:pStyle w:val="Corpodeltesto2"/>
        <w:rPr>
          <w:rFonts w:ascii="Arial" w:hAnsi="Arial" w:cs="Arial"/>
          <w:b/>
          <w:bCs/>
        </w:rPr>
      </w:pPr>
    </w:p>
    <w:p w:rsidR="00E44349" w:rsidRPr="00853C40" w:rsidRDefault="00C04A19" w:rsidP="00853C40">
      <w:pPr>
        <w:pStyle w:val="Corpodeltesto2"/>
        <w:rPr>
          <w:rFonts w:ascii="Arial" w:hAnsi="Arial" w:cs="Arial"/>
          <w:b/>
          <w:bCs/>
        </w:rPr>
      </w:pPr>
      <w:r>
        <w:rPr>
          <w:rFonts w:ascii="Arial" w:hAnsi="Arial" w:cs="Arial"/>
          <w:b/>
          <w:bCs/>
        </w:rPr>
        <w:lastRenderedPageBreak/>
        <w:t>L</w:t>
      </w:r>
      <w:bookmarkStart w:id="0" w:name="_GoBack"/>
      <w:bookmarkEnd w:id="0"/>
      <w:r w:rsidR="00882577" w:rsidRPr="00853C40">
        <w:rPr>
          <w:rFonts w:ascii="Arial" w:hAnsi="Arial" w:cs="Arial"/>
          <w:b/>
          <w:bCs/>
        </w:rPr>
        <w:t>A SINTOMATOLOGIA DA CALORE E IL SOCCORSO</w:t>
      </w:r>
    </w:p>
    <w:p w:rsidR="00882577" w:rsidRPr="00853C40" w:rsidRDefault="00882577" w:rsidP="00C42662">
      <w:pPr>
        <w:pStyle w:val="Corpodeltesto2"/>
        <w:spacing w:line="240" w:lineRule="auto"/>
        <w:jc w:val="both"/>
        <w:rPr>
          <w:rFonts w:ascii="Arial" w:hAnsi="Arial" w:cs="Arial"/>
        </w:rPr>
      </w:pPr>
      <w:r w:rsidRPr="00853C40">
        <w:rPr>
          <w:rFonts w:ascii="Arial" w:hAnsi="Arial" w:cs="Arial"/>
          <w:bCs/>
        </w:rPr>
        <w:t>La "patologia da calore" può evolvere rapidamente, i primi segnali di pericolo di colpo di calore possono essere poco evidenti e insidiosi: riconoscerli ed effettuare una diagnosi precoce può salvare la vita</w:t>
      </w:r>
      <w:r w:rsidRPr="00853C40">
        <w:rPr>
          <w:rFonts w:ascii="Arial" w:hAnsi="Arial" w:cs="Arial"/>
        </w:rPr>
        <w:t xml:space="preserve">. Pensare che l'idratazione prevenga il colpo di calore è un errore. La verità è che idratarsi è importante ma non è sufficiente per prevenire il malore. </w:t>
      </w:r>
    </w:p>
    <w:p w:rsidR="00E44349" w:rsidRPr="00853C40" w:rsidRDefault="00882577" w:rsidP="00E44349">
      <w:pPr>
        <w:pStyle w:val="NormaleWeb"/>
        <w:spacing w:before="0" w:after="240"/>
        <w:jc w:val="both"/>
        <w:rPr>
          <w:rFonts w:ascii="Arial" w:hAnsi="Arial" w:cs="Arial"/>
        </w:rPr>
      </w:pPr>
      <w:r w:rsidRPr="00853C40">
        <w:rPr>
          <w:rFonts w:ascii="Arial" w:hAnsi="Arial" w:cs="Arial"/>
        </w:rPr>
        <w:t xml:space="preserve">I segni premonitori di un iniziale colpo di calore possono includere: irritabilità, confusione, aggressività, instabilità emotiva, irrazionalità e un compagno potrebbe notare perdita di lucidità. Vertigini, affaticamento eccessivo e vomito possono essere ulteriori sintomi. Tremori e pelle d'oca segnalano una riduzione della circolazione cutanea, predisponendo ad un veloce aumento della temperatura. Spesso il soggetto comincia a </w:t>
      </w:r>
      <w:proofErr w:type="spellStart"/>
      <w:r w:rsidRPr="00853C40">
        <w:rPr>
          <w:rFonts w:ascii="Arial" w:hAnsi="Arial" w:cs="Arial"/>
        </w:rPr>
        <w:t>iperventilare</w:t>
      </w:r>
      <w:proofErr w:type="spellEnd"/>
      <w:r w:rsidRPr="00853C40">
        <w:rPr>
          <w:rFonts w:ascii="Arial" w:hAnsi="Arial" w:cs="Arial"/>
        </w:rPr>
        <w:t xml:space="preserve"> (come fanno i cani) per ridurre il calore; questo può causare formicolio alle dita come preludio del collasso. Incoordinazione e mancanza d'equilibrio sono segni successivi, seguiti dal collasso con perdita di conoscenza e/o coma. In fase di collasso la temperatura corporea può r</w:t>
      </w:r>
      <w:r w:rsidR="00DA2142" w:rsidRPr="00853C40">
        <w:rPr>
          <w:rFonts w:ascii="Arial" w:hAnsi="Arial" w:cs="Arial"/>
        </w:rPr>
        <w:t>aggiungere o superare i 42,2°C.</w:t>
      </w:r>
      <w:r w:rsidR="00E44349" w:rsidRPr="00853C40">
        <w:rPr>
          <w:rFonts w:ascii="Arial" w:hAnsi="Arial" w:cs="Arial"/>
        </w:rPr>
        <w:t xml:space="preserve"> </w:t>
      </w:r>
    </w:p>
    <w:p w:rsidR="00E44349" w:rsidRPr="00853C40" w:rsidRDefault="00E44349" w:rsidP="00E44349">
      <w:pPr>
        <w:pStyle w:val="NormaleWeb"/>
        <w:spacing w:before="0" w:after="240"/>
        <w:ind w:firstLine="708"/>
        <w:jc w:val="both"/>
        <w:rPr>
          <w:rFonts w:ascii="Arial" w:hAnsi="Arial" w:cs="Arial"/>
          <w:spacing w:val="2"/>
        </w:rPr>
      </w:pPr>
      <w:r w:rsidRPr="00853C40">
        <w:rPr>
          <w:rFonts w:ascii="Arial" w:hAnsi="Arial" w:cs="Arial"/>
          <w:spacing w:val="2"/>
        </w:rPr>
        <w:t>In assenza di un trattamento tempestivo, circa l’80% dei soggetti muore. Circa nel 20% delle persone che sopravvivono, il recupero cerebrale spesso può essere incompleto, determinando cambiamenti di personalità, goffaggine o scarsa coordinazione. Alcune persone non recuperano completamente la funzione renale. [</w:t>
      </w:r>
      <w:proofErr w:type="gramStart"/>
      <w:r w:rsidRPr="00853C40">
        <w:rPr>
          <w:rFonts w:ascii="Arial" w:hAnsi="Arial" w:cs="Arial"/>
          <w:spacing w:val="2"/>
        </w:rPr>
        <w:t>fonte</w:t>
      </w:r>
      <w:proofErr w:type="gramEnd"/>
      <w:r w:rsidRPr="00853C40">
        <w:rPr>
          <w:rFonts w:ascii="Arial" w:hAnsi="Arial" w:cs="Arial"/>
          <w:spacing w:val="2"/>
        </w:rPr>
        <w:t xml:space="preserve">: MSD </w:t>
      </w:r>
      <w:proofErr w:type="spellStart"/>
      <w:r w:rsidRPr="00853C40">
        <w:rPr>
          <w:rFonts w:ascii="Arial" w:hAnsi="Arial" w:cs="Arial"/>
          <w:spacing w:val="2"/>
        </w:rPr>
        <w:t>Manuals</w:t>
      </w:r>
      <w:proofErr w:type="spellEnd"/>
      <w:r w:rsidRPr="00853C40">
        <w:rPr>
          <w:rFonts w:ascii="Arial" w:hAnsi="Arial" w:cs="Arial"/>
          <w:spacing w:val="2"/>
        </w:rPr>
        <w:t>]</w:t>
      </w:r>
    </w:p>
    <w:p w:rsidR="00E44349" w:rsidRPr="00853C40" w:rsidRDefault="00E44349" w:rsidP="00E44349">
      <w:pPr>
        <w:pStyle w:val="NormaleWeb"/>
        <w:spacing w:before="0" w:after="240"/>
        <w:ind w:firstLine="708"/>
        <w:rPr>
          <w:rFonts w:ascii="Arial" w:hAnsi="Arial" w:cs="Arial"/>
          <w:spacing w:val="2"/>
        </w:rPr>
      </w:pPr>
      <w:r w:rsidRPr="00853C40">
        <w:rPr>
          <w:rFonts w:ascii="Arial" w:hAnsi="Arial" w:cs="Arial"/>
          <w:spacing w:val="2"/>
        </w:rPr>
        <w:t>Nel mese di giugno 2022 complessivamente nelle 33 città considerate, l’incremento della mortalità stimato è del 9%, mentre nelle prime 2 settimane di luglio l’incremento è stato del 21% (+733 decessi in totale). [</w:t>
      </w:r>
      <w:proofErr w:type="gramStart"/>
      <w:r w:rsidRPr="00853C40">
        <w:rPr>
          <w:rFonts w:ascii="Arial" w:hAnsi="Arial" w:cs="Arial"/>
          <w:spacing w:val="2"/>
        </w:rPr>
        <w:t>fonte</w:t>
      </w:r>
      <w:proofErr w:type="gramEnd"/>
      <w:r w:rsidRPr="00853C40">
        <w:rPr>
          <w:rFonts w:ascii="Arial" w:hAnsi="Arial" w:cs="Arial"/>
          <w:spacing w:val="2"/>
        </w:rPr>
        <w:t>: Piano operativo nazionale per la prevenzione delle ondate di calore]</w:t>
      </w:r>
    </w:p>
    <w:p w:rsidR="00853C40" w:rsidRDefault="00853C40" w:rsidP="00882577">
      <w:pPr>
        <w:pStyle w:val="Corpodeltesto2"/>
        <w:ind w:firstLine="708"/>
        <w:jc w:val="center"/>
        <w:rPr>
          <w:rFonts w:ascii="Arial" w:hAnsi="Arial" w:cs="Arial"/>
          <w:b/>
          <w:bCs/>
        </w:rPr>
      </w:pPr>
    </w:p>
    <w:p w:rsidR="00882577" w:rsidRPr="00853C40" w:rsidRDefault="00882577" w:rsidP="00882577">
      <w:pPr>
        <w:pStyle w:val="Corpodeltesto2"/>
        <w:ind w:firstLine="708"/>
        <w:jc w:val="center"/>
        <w:rPr>
          <w:rFonts w:ascii="Arial" w:hAnsi="Arial" w:cs="Arial"/>
          <w:b/>
          <w:bCs/>
        </w:rPr>
      </w:pPr>
      <w:r w:rsidRPr="00853C40">
        <w:rPr>
          <w:rFonts w:ascii="Arial" w:hAnsi="Arial" w:cs="Arial"/>
          <w:b/>
          <w:bCs/>
        </w:rPr>
        <w:t>COSA FARE:</w:t>
      </w:r>
    </w:p>
    <w:p w:rsidR="00DA2142" w:rsidRDefault="00882577" w:rsidP="00435D8D">
      <w:pPr>
        <w:pStyle w:val="Corpodeltesto2"/>
        <w:numPr>
          <w:ilvl w:val="0"/>
          <w:numId w:val="8"/>
        </w:numPr>
        <w:suppressAutoHyphens w:val="0"/>
        <w:autoSpaceDE w:val="0"/>
        <w:autoSpaceDN w:val="0"/>
        <w:adjustRightInd w:val="0"/>
        <w:spacing w:after="0" w:line="240" w:lineRule="auto"/>
        <w:jc w:val="both"/>
        <w:rPr>
          <w:rFonts w:ascii="Arial" w:hAnsi="Arial" w:cs="Arial"/>
          <w:b/>
        </w:rPr>
      </w:pPr>
      <w:r w:rsidRPr="00853C40">
        <w:rPr>
          <w:rFonts w:ascii="Arial" w:hAnsi="Arial" w:cs="Arial"/>
          <w:b/>
        </w:rPr>
        <w:t xml:space="preserve">Chiamare subito </w:t>
      </w:r>
      <w:r w:rsidR="00853C40" w:rsidRPr="00853C40">
        <w:rPr>
          <w:rFonts w:ascii="Arial" w:hAnsi="Arial" w:cs="Arial"/>
          <w:b/>
        </w:rPr>
        <w:t>il 118 e l’</w:t>
      </w:r>
      <w:r w:rsidR="00853C40">
        <w:rPr>
          <w:rFonts w:ascii="Arial" w:hAnsi="Arial" w:cs="Arial"/>
          <w:b/>
        </w:rPr>
        <w:t>incaricato di Primo Soccorso;</w:t>
      </w:r>
    </w:p>
    <w:p w:rsidR="00853C40" w:rsidRPr="00853C40" w:rsidRDefault="00853C40" w:rsidP="00853C40">
      <w:pPr>
        <w:pStyle w:val="Corpodeltesto2"/>
        <w:suppressAutoHyphens w:val="0"/>
        <w:autoSpaceDE w:val="0"/>
        <w:autoSpaceDN w:val="0"/>
        <w:adjustRightInd w:val="0"/>
        <w:spacing w:after="0" w:line="240" w:lineRule="auto"/>
        <w:ind w:left="720"/>
        <w:jc w:val="both"/>
        <w:rPr>
          <w:rFonts w:ascii="Arial" w:hAnsi="Arial" w:cs="Arial"/>
          <w:b/>
        </w:rPr>
      </w:pPr>
    </w:p>
    <w:p w:rsidR="00882577" w:rsidRPr="00853C40" w:rsidRDefault="00882577" w:rsidP="00853C40">
      <w:pPr>
        <w:pStyle w:val="Corpodeltesto2"/>
        <w:numPr>
          <w:ilvl w:val="0"/>
          <w:numId w:val="8"/>
        </w:numPr>
        <w:suppressAutoHyphens w:val="0"/>
        <w:autoSpaceDE w:val="0"/>
        <w:autoSpaceDN w:val="0"/>
        <w:adjustRightInd w:val="0"/>
        <w:spacing w:after="0" w:line="240" w:lineRule="auto"/>
        <w:jc w:val="both"/>
        <w:rPr>
          <w:rFonts w:ascii="Arial" w:hAnsi="Arial" w:cs="Arial"/>
          <w:b/>
        </w:rPr>
      </w:pPr>
      <w:r w:rsidRPr="00853C40">
        <w:rPr>
          <w:rFonts w:ascii="Arial" w:hAnsi="Arial" w:cs="Arial"/>
          <w:b/>
        </w:rPr>
        <w:t xml:space="preserve">Posizionare il lavoratore all'ombra e al fresco, sdraiato in caso di vertigini, sul fianco in caso di nausea, mantenendo la persona in assoluto </w:t>
      </w:r>
      <w:proofErr w:type="gramStart"/>
      <w:r w:rsidRPr="00853C40">
        <w:rPr>
          <w:rFonts w:ascii="Arial" w:hAnsi="Arial" w:cs="Arial"/>
          <w:b/>
        </w:rPr>
        <w:t>riposo</w:t>
      </w:r>
      <w:proofErr w:type="gramEnd"/>
      <w:r w:rsidRPr="00853C40">
        <w:rPr>
          <w:rFonts w:ascii="Arial" w:hAnsi="Arial" w:cs="Arial"/>
          <w:b/>
        </w:rPr>
        <w:t xml:space="preserve">; slacciare o togliere gli abiti; </w:t>
      </w:r>
    </w:p>
    <w:p w:rsidR="00DA2142" w:rsidRPr="00853C40" w:rsidRDefault="00DA2142" w:rsidP="00DA2142">
      <w:pPr>
        <w:pStyle w:val="Corpodeltesto2"/>
        <w:suppressAutoHyphens w:val="0"/>
        <w:autoSpaceDE w:val="0"/>
        <w:autoSpaceDN w:val="0"/>
        <w:adjustRightInd w:val="0"/>
        <w:spacing w:after="0" w:line="240" w:lineRule="auto"/>
        <w:jc w:val="both"/>
        <w:rPr>
          <w:rFonts w:ascii="Arial" w:hAnsi="Arial" w:cs="Arial"/>
          <w:b/>
        </w:rPr>
      </w:pPr>
    </w:p>
    <w:p w:rsidR="00882577" w:rsidRPr="00853C40" w:rsidRDefault="00882577" w:rsidP="00853C40">
      <w:pPr>
        <w:pStyle w:val="Corpodeltesto2"/>
        <w:numPr>
          <w:ilvl w:val="0"/>
          <w:numId w:val="8"/>
        </w:numPr>
        <w:suppressAutoHyphens w:val="0"/>
        <w:autoSpaceDE w:val="0"/>
        <w:autoSpaceDN w:val="0"/>
        <w:adjustRightInd w:val="0"/>
        <w:spacing w:after="0" w:line="240" w:lineRule="auto"/>
        <w:jc w:val="both"/>
        <w:rPr>
          <w:rFonts w:ascii="Arial" w:hAnsi="Arial" w:cs="Arial"/>
          <w:b/>
        </w:rPr>
      </w:pPr>
      <w:r w:rsidRPr="00853C40">
        <w:rPr>
          <w:rFonts w:ascii="Arial" w:hAnsi="Arial" w:cs="Arial"/>
          <w:b/>
          <w:bCs/>
        </w:rPr>
        <w:t xml:space="preserve">Raffreddare la cute con spugnature di acqua fresca </w:t>
      </w:r>
      <w:r w:rsidRPr="00853C40">
        <w:rPr>
          <w:rFonts w:ascii="Arial" w:hAnsi="Arial" w:cs="Arial"/>
          <w:b/>
        </w:rPr>
        <w:t>in particolare su fronte, nuca ed estremità.</w:t>
      </w:r>
    </w:p>
    <w:p w:rsidR="00C42662" w:rsidRPr="00853C40" w:rsidRDefault="00C42662" w:rsidP="001E2BD2">
      <w:pPr>
        <w:tabs>
          <w:tab w:val="left" w:pos="0"/>
        </w:tabs>
        <w:ind w:right="-500"/>
        <w:jc w:val="both"/>
        <w:rPr>
          <w:rFonts w:ascii="Arial" w:hAnsi="Arial" w:cs="Arial"/>
          <w:b/>
          <w:bCs/>
        </w:rPr>
      </w:pPr>
    </w:p>
    <w:p w:rsidR="0088195B" w:rsidRPr="00853C40" w:rsidRDefault="0088195B" w:rsidP="001E2BD2">
      <w:pPr>
        <w:tabs>
          <w:tab w:val="left" w:pos="0"/>
        </w:tabs>
        <w:ind w:right="-500"/>
        <w:jc w:val="both"/>
        <w:rPr>
          <w:rFonts w:ascii="Arial" w:hAnsi="Arial" w:cs="Arial"/>
          <w:b/>
          <w:bCs/>
        </w:rPr>
      </w:pPr>
    </w:p>
    <w:p w:rsidR="00853C40" w:rsidRDefault="00853C40" w:rsidP="0088195B">
      <w:pPr>
        <w:jc w:val="center"/>
        <w:rPr>
          <w:rFonts w:ascii="Arial" w:hAnsi="Arial" w:cs="Arial"/>
          <w:b/>
          <w:iCs/>
        </w:rPr>
      </w:pPr>
    </w:p>
    <w:p w:rsidR="00853C40" w:rsidRDefault="00853C40" w:rsidP="0088195B">
      <w:pPr>
        <w:jc w:val="center"/>
        <w:rPr>
          <w:rFonts w:ascii="Arial" w:hAnsi="Arial" w:cs="Arial"/>
          <w:b/>
          <w:iCs/>
        </w:rPr>
      </w:pPr>
    </w:p>
    <w:p w:rsidR="00853C40" w:rsidRDefault="00853C40" w:rsidP="0088195B">
      <w:pPr>
        <w:jc w:val="center"/>
        <w:rPr>
          <w:rFonts w:ascii="Arial" w:hAnsi="Arial" w:cs="Arial"/>
          <w:b/>
          <w:iCs/>
        </w:rPr>
      </w:pPr>
    </w:p>
    <w:p w:rsidR="00853C40" w:rsidRDefault="00853C40" w:rsidP="0088195B">
      <w:pPr>
        <w:jc w:val="center"/>
        <w:rPr>
          <w:rFonts w:ascii="Arial" w:hAnsi="Arial" w:cs="Arial"/>
          <w:b/>
          <w:iCs/>
        </w:rPr>
      </w:pPr>
    </w:p>
    <w:p w:rsidR="00853C40" w:rsidRDefault="00853C40" w:rsidP="0088195B">
      <w:pPr>
        <w:jc w:val="center"/>
        <w:rPr>
          <w:rFonts w:ascii="Arial" w:hAnsi="Arial" w:cs="Arial"/>
          <w:b/>
          <w:iCs/>
        </w:rPr>
      </w:pPr>
    </w:p>
    <w:p w:rsidR="00853C40" w:rsidRDefault="00853C40" w:rsidP="0088195B">
      <w:pPr>
        <w:jc w:val="center"/>
        <w:rPr>
          <w:rFonts w:ascii="Arial" w:hAnsi="Arial" w:cs="Arial"/>
          <w:b/>
          <w:iCs/>
        </w:rPr>
      </w:pPr>
    </w:p>
    <w:p w:rsidR="0088195B" w:rsidRPr="00853C40" w:rsidRDefault="0088195B" w:rsidP="0088195B">
      <w:pPr>
        <w:jc w:val="center"/>
        <w:rPr>
          <w:rFonts w:ascii="Arial" w:hAnsi="Arial" w:cs="Arial"/>
          <w:b/>
          <w:iCs/>
        </w:rPr>
      </w:pPr>
      <w:r w:rsidRPr="00853C40">
        <w:rPr>
          <w:rFonts w:ascii="Arial" w:hAnsi="Arial" w:cs="Arial"/>
          <w:b/>
          <w:iCs/>
        </w:rPr>
        <w:lastRenderedPageBreak/>
        <w:t>CRONACA DI COLPI DI CALORE REALMENTE AVVENUTI</w:t>
      </w:r>
    </w:p>
    <w:p w:rsidR="0088195B" w:rsidRPr="00853C40" w:rsidRDefault="0088195B" w:rsidP="0088195B">
      <w:pPr>
        <w:jc w:val="center"/>
        <w:rPr>
          <w:rFonts w:ascii="Arial" w:hAnsi="Arial" w:cs="Arial"/>
          <w:b/>
          <w:iCs/>
        </w:rPr>
      </w:pPr>
    </w:p>
    <w:p w:rsidR="0088195B" w:rsidRPr="00853C40" w:rsidRDefault="0088195B" w:rsidP="0088195B">
      <w:pPr>
        <w:jc w:val="both"/>
        <w:rPr>
          <w:rFonts w:ascii="Arial" w:hAnsi="Arial" w:cs="Arial"/>
          <w:iCs/>
        </w:rPr>
      </w:pPr>
    </w:p>
    <w:p w:rsidR="0088195B" w:rsidRPr="00853C40" w:rsidRDefault="0088195B" w:rsidP="0088195B">
      <w:pPr>
        <w:jc w:val="both"/>
        <w:rPr>
          <w:rFonts w:ascii="Arial" w:hAnsi="Arial" w:cs="Arial"/>
          <w:iCs/>
        </w:rPr>
      </w:pPr>
      <w:r w:rsidRPr="00853C40">
        <w:rPr>
          <w:rFonts w:ascii="Arial" w:hAnsi="Arial" w:cs="Arial"/>
          <w:iCs/>
        </w:rPr>
        <w:t>Questo giovedì di luglio fa molto caldo, lui è un muratore di 45 anni. Ha lavorato tutto il giorno in cantiere utilizzando la mazza, solo una breve pausa per il pasto consumato in cantiere con panini e birra. Ad un certo punto si sente debole e gli comincia a girare la testa tanto che deve smettere di lavorare; non si regge in piedi, la pelle è molto calda. Un compagno si accorge che sta male e decide di portarlo al Pronto Soccorso. Qui la situazione appare subito molto grave: la febbre è molto elevata (42°C), poi compaiono convulsioni, perdita di conoscenza fino al coma. La morte avviene 2 ore dopo; la diagnosi è colpo di calore. L’autopsia evidenzierà la presenza di una malattia cardiaca.</w:t>
      </w:r>
    </w:p>
    <w:p w:rsidR="0088195B" w:rsidRPr="00853C40" w:rsidRDefault="0088195B" w:rsidP="0088195B">
      <w:pPr>
        <w:rPr>
          <w:rFonts w:ascii="Arial" w:hAnsi="Arial" w:cs="Arial"/>
        </w:rPr>
      </w:pPr>
    </w:p>
    <w:p w:rsidR="0088195B" w:rsidRPr="00853C40" w:rsidRDefault="0088195B" w:rsidP="0088195B">
      <w:pPr>
        <w:rPr>
          <w:rFonts w:ascii="Arial" w:hAnsi="Arial" w:cs="Arial"/>
        </w:rPr>
      </w:pPr>
    </w:p>
    <w:p w:rsidR="0088195B" w:rsidRPr="00853C40" w:rsidRDefault="0088195B" w:rsidP="000B294C">
      <w:pPr>
        <w:jc w:val="both"/>
        <w:rPr>
          <w:rFonts w:ascii="Arial" w:hAnsi="Arial" w:cs="Arial"/>
        </w:rPr>
      </w:pPr>
      <w:r w:rsidRPr="00853C40">
        <w:rPr>
          <w:rFonts w:ascii="Arial" w:hAnsi="Arial" w:cs="Arial"/>
        </w:rPr>
        <w:t>Il primo giorno di canicola della stagione sorprende tutti. Fine giugno, il termometro segna già più di 30 °C.  E’ apprendista in una falegnameria, ha 19 anni e deve occuparsi di uno scarico di materiale in un magazzino un po’ fuori mano. All’inizio del pomeriggio, ritorna dopo il pranzo, e poco dopo ha sete ma si rende conto di non avere acqua da bere.  Tanto peggio, ha fretta e quindi rinuncia ad andare a prendere l’acqua; si dice: “la birra del pranzo mi basterà” e così continua il suo lavoro pesante. Mentre la mattina sudava molto, si accorge che finalmente suda molto meno. Però iniziano ad un certo punto mal di testa e crampi muscolari. Poi a tratti si sente molto caldo e ha difficoltà a concentrarsi nel lavoro. Un'ora e mezza più tardi, mentre sta tornando con l’auto, è colto da malore e perde il controllo del veicolo.</w:t>
      </w:r>
    </w:p>
    <w:p w:rsidR="0088195B" w:rsidRPr="00853C40" w:rsidRDefault="0088195B" w:rsidP="0088195B">
      <w:pPr>
        <w:rPr>
          <w:rFonts w:ascii="Arial" w:hAnsi="Arial" w:cs="Arial"/>
        </w:rPr>
      </w:pPr>
    </w:p>
    <w:p w:rsidR="0088195B" w:rsidRPr="00853C40" w:rsidRDefault="0088195B" w:rsidP="0088195B">
      <w:pPr>
        <w:rPr>
          <w:rFonts w:ascii="Arial" w:hAnsi="Arial" w:cs="Arial"/>
        </w:rPr>
      </w:pPr>
    </w:p>
    <w:p w:rsidR="0088195B" w:rsidRPr="00853C40" w:rsidRDefault="0088195B" w:rsidP="0088195B">
      <w:pPr>
        <w:jc w:val="both"/>
        <w:rPr>
          <w:rFonts w:ascii="Arial" w:hAnsi="Arial" w:cs="Arial"/>
          <w:iCs/>
        </w:rPr>
      </w:pPr>
      <w:r w:rsidRPr="00853C40">
        <w:rPr>
          <w:rFonts w:ascii="Arial" w:hAnsi="Arial" w:cs="Arial"/>
          <w:iCs/>
        </w:rPr>
        <w:t xml:space="preserve">Lunedì 11 agosto riprende il lavoro dopo una assenza per malattia. Ha 42 anni e lavora come muratore. La canicola, che si è abbattuta sul paese già da una decina di giorni, non diminuisce. La notte precedente, la temperatura ha raggiunto record storici: non è scesa al di sotto di 25,5 °C. Ha avuto difficoltà a trovare il sonno. Quel mattino raggiunge tre colleghi in cantiere: deve </w:t>
      </w:r>
      <w:r w:rsidR="00817C71" w:rsidRPr="00853C40">
        <w:rPr>
          <w:rFonts w:ascii="Arial" w:hAnsi="Arial" w:cs="Arial"/>
          <w:iCs/>
        </w:rPr>
        <w:t>spostare dei</w:t>
      </w:r>
      <w:r w:rsidRPr="00853C40">
        <w:rPr>
          <w:rFonts w:ascii="Arial" w:hAnsi="Arial" w:cs="Arial"/>
          <w:iCs/>
        </w:rPr>
        <w:t xml:space="preserve"> materiali </w:t>
      </w:r>
      <w:r w:rsidR="00817C71" w:rsidRPr="00853C40">
        <w:rPr>
          <w:rFonts w:ascii="Arial" w:hAnsi="Arial" w:cs="Arial"/>
          <w:iCs/>
        </w:rPr>
        <w:t>scaricati all’entrata</w:t>
      </w:r>
      <w:r w:rsidRPr="00853C40">
        <w:rPr>
          <w:rFonts w:ascii="Arial" w:hAnsi="Arial" w:cs="Arial"/>
          <w:iCs/>
        </w:rPr>
        <w:t xml:space="preserve"> del cantiere, in pieno sole. All'inizio della mattina beve molto, ma poi l'acqua non è più molto fresca… Preso dai ritmi di lavoro non presta attenzione alla sensazione di debolezza e di stanchezza. Pensa che sia dovuta alla mancanza di sonno. Alle 11:00, mentre ha definitivamente rinunciato a bere acqua ormai tiepida, è in preda ai primi stordimenti. Varie volte, i suoi colleghi si preoccupano del suo stato, senza che nessuno riconosca il colpo di calore. Dopo il pranzo, mentre si prepara a riprendere la sua attività, perde coscienza.</w:t>
      </w:r>
    </w:p>
    <w:p w:rsidR="00CD1EFA" w:rsidRPr="00853C40" w:rsidRDefault="00CD1EFA" w:rsidP="0088195B">
      <w:pPr>
        <w:jc w:val="both"/>
        <w:rPr>
          <w:rFonts w:ascii="Arial" w:hAnsi="Arial" w:cs="Arial"/>
          <w:iCs/>
        </w:rPr>
      </w:pPr>
    </w:p>
    <w:p w:rsidR="00CD1EFA" w:rsidRPr="00853C40" w:rsidRDefault="00CD1EFA" w:rsidP="0088195B">
      <w:pPr>
        <w:jc w:val="both"/>
        <w:rPr>
          <w:rFonts w:ascii="Arial" w:hAnsi="Arial" w:cs="Arial"/>
          <w:iCs/>
        </w:rPr>
      </w:pPr>
    </w:p>
    <w:p w:rsidR="0088195B" w:rsidRPr="001E2BD2" w:rsidRDefault="0088195B" w:rsidP="001E2BD2">
      <w:pPr>
        <w:tabs>
          <w:tab w:val="left" w:pos="0"/>
        </w:tabs>
        <w:ind w:right="-500"/>
        <w:jc w:val="both"/>
        <w:rPr>
          <w:rFonts w:ascii="Arial" w:hAnsi="Arial" w:cs="Arial"/>
          <w:b/>
          <w:bCs/>
        </w:rPr>
      </w:pPr>
    </w:p>
    <w:sectPr w:rsidR="0088195B" w:rsidRPr="001E2BD2">
      <w:footerReference w:type="default" r:id="rId13"/>
      <w:pgSz w:w="11906" w:h="16838"/>
      <w:pgMar w:top="540" w:right="1558" w:bottom="1701" w:left="1588" w:header="0" w:footer="1118"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722F" w:rsidRDefault="00E2722F">
      <w:r>
        <w:separator/>
      </w:r>
    </w:p>
  </w:endnote>
  <w:endnote w:type="continuationSeparator" w:id="0">
    <w:p w:rsidR="00E2722F" w:rsidRDefault="00E272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8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entury Schoolbook;Century">
    <w:altName w:val="Times New Roman"/>
    <w:panose1 w:val="00000000000000000000"/>
    <w:charset w:val="00"/>
    <w:family w:val="roman"/>
    <w:notTrueType/>
    <w:pitch w:val="default"/>
  </w:font>
  <w:font w:name="Informal Roman;Pristina">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MT">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6D15" w:rsidRPr="00342DF9" w:rsidRDefault="00DE6D15" w:rsidP="00DE6D15">
    <w:pPr>
      <w:pStyle w:val="Pidipagina"/>
      <w:rPr>
        <w:rFonts w:ascii="Arial" w:hAnsi="Arial" w:cs="Arial"/>
        <w:b/>
        <w:color w:val="5F5F5F"/>
        <w:sz w:val="18"/>
        <w:szCs w:val="18"/>
      </w:rPr>
    </w:pPr>
    <w:r w:rsidRPr="00342DF9">
      <w:rPr>
        <w:rFonts w:ascii="Arial" w:hAnsi="Arial" w:cs="Arial"/>
        <w:b/>
        <w:color w:val="5F5F5F"/>
        <w:sz w:val="18"/>
        <w:szCs w:val="18"/>
      </w:rPr>
      <w:t>_________________________________________________________________</w:t>
    </w:r>
    <w:r>
      <w:rPr>
        <w:rFonts w:ascii="Arial" w:hAnsi="Arial" w:cs="Arial"/>
        <w:b/>
        <w:color w:val="5F5F5F"/>
        <w:sz w:val="18"/>
        <w:szCs w:val="18"/>
      </w:rPr>
      <w:t>______________________</w:t>
    </w:r>
  </w:p>
  <w:p w:rsidR="00DE6D15" w:rsidRDefault="00DE6D15" w:rsidP="00DE6D15">
    <w:pPr>
      <w:pStyle w:val="Pidipagina"/>
      <w:rPr>
        <w:rFonts w:ascii="Arial" w:hAnsi="Arial"/>
        <w:i/>
        <w:sz w:val="18"/>
      </w:rPr>
    </w:pPr>
    <w:r>
      <w:rPr>
        <w:rFonts w:ascii="Arial" w:hAnsi="Arial"/>
        <w:i/>
        <w:sz w:val="18"/>
      </w:rPr>
      <w:t xml:space="preserve">U.O.C. SERVIZIO DI PREVENZIONE IGIENE E SICUREZZA NEGLI AMBIENTI DI LAVORO (SPISAL): Direttore: Dott.ssa Rosana </w:t>
    </w:r>
    <w:proofErr w:type="spellStart"/>
    <w:r>
      <w:rPr>
        <w:rFonts w:ascii="Arial" w:hAnsi="Arial"/>
        <w:i/>
        <w:sz w:val="18"/>
      </w:rPr>
      <w:t>Bizzotto</w:t>
    </w:r>
    <w:proofErr w:type="spellEnd"/>
  </w:p>
  <w:p w:rsidR="009C7A86" w:rsidRPr="00DE6D15" w:rsidRDefault="00DE6D15">
    <w:pPr>
      <w:pStyle w:val="Pidipagina"/>
      <w:rPr>
        <w:rFonts w:ascii="Arial" w:hAnsi="Arial" w:cs="Arial"/>
        <w:b/>
        <w:color w:val="5F5F5F"/>
        <w:sz w:val="16"/>
        <w:szCs w:val="16"/>
      </w:rPr>
    </w:pPr>
    <w:r>
      <w:rPr>
        <w:rFonts w:ascii="Arial" w:hAnsi="Arial" w:cs="Arial"/>
        <w:b/>
        <w:color w:val="5F5F5F"/>
        <w:sz w:val="16"/>
        <w:szCs w:val="16"/>
      </w:rPr>
      <w:t>Distretto Alta Padovana – sede di C</w:t>
    </w:r>
    <w:r w:rsidRPr="007D43B9">
      <w:rPr>
        <w:rFonts w:ascii="Arial" w:hAnsi="Arial" w:cs="Arial"/>
        <w:b/>
        <w:color w:val="5F5F5F"/>
        <w:sz w:val="16"/>
        <w:szCs w:val="16"/>
      </w:rPr>
      <w:t>amp</w:t>
    </w:r>
    <w:r>
      <w:rPr>
        <w:rFonts w:ascii="Arial" w:hAnsi="Arial" w:cs="Arial"/>
        <w:b/>
        <w:color w:val="5F5F5F"/>
        <w:sz w:val="16"/>
        <w:szCs w:val="16"/>
      </w:rPr>
      <w:t>osamp</w:t>
    </w:r>
    <w:r w:rsidRPr="007D43B9">
      <w:rPr>
        <w:rFonts w:ascii="Arial" w:hAnsi="Arial" w:cs="Arial"/>
        <w:b/>
        <w:color w:val="5F5F5F"/>
        <w:sz w:val="16"/>
        <w:szCs w:val="16"/>
      </w:rPr>
      <w:t xml:space="preserve">iero </w:t>
    </w:r>
    <w:r w:rsidRPr="007D43B9">
      <w:rPr>
        <w:rFonts w:ascii="Arial" w:hAnsi="Arial" w:cs="Arial"/>
        <w:color w:val="5F5F5F"/>
        <w:sz w:val="16"/>
        <w:szCs w:val="16"/>
      </w:rPr>
      <w:t>Tel. 049/9822145   Fax 049/</w:t>
    </w:r>
    <w:proofErr w:type="gramStart"/>
    <w:r w:rsidRPr="007D43B9">
      <w:rPr>
        <w:rFonts w:ascii="Arial" w:hAnsi="Arial" w:cs="Arial"/>
        <w:color w:val="5F5F5F"/>
        <w:sz w:val="16"/>
        <w:szCs w:val="16"/>
      </w:rPr>
      <w:t>9822154  e-mail</w:t>
    </w:r>
    <w:proofErr w:type="gramEnd"/>
    <w:r w:rsidRPr="007D43B9">
      <w:rPr>
        <w:rFonts w:ascii="Arial" w:hAnsi="Arial" w:cs="Arial"/>
        <w:color w:val="5F5F5F"/>
        <w:sz w:val="16"/>
        <w:szCs w:val="16"/>
      </w:rPr>
      <w:t>:   direzione_spisal@</w:t>
    </w:r>
    <w:r>
      <w:rPr>
        <w:rFonts w:ascii="Arial" w:hAnsi="Arial" w:cs="Arial"/>
        <w:color w:val="5F5F5F"/>
        <w:sz w:val="16"/>
        <w:szCs w:val="16"/>
      </w:rPr>
      <w:t>aulss6.veneto.it</w:t>
    </w:r>
  </w:p>
  <w:p w:rsidR="009C7A86" w:rsidRDefault="009C7A86">
    <w:pPr>
      <w:pStyle w:val="Pidipagina"/>
      <w:rPr>
        <w:rFonts w:ascii="Arial" w:hAnsi="Arial" w:cs="Arial"/>
        <w:b/>
        <w:i/>
        <w:color w:val="5F5F5F"/>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722F" w:rsidRDefault="00E2722F">
      <w:r>
        <w:separator/>
      </w:r>
    </w:p>
  </w:footnote>
  <w:footnote w:type="continuationSeparator" w:id="0">
    <w:p w:rsidR="00E2722F" w:rsidRDefault="00E2722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A75CD4"/>
    <w:multiLevelType w:val="hybridMultilevel"/>
    <w:tmpl w:val="04660F84"/>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218E78E5"/>
    <w:multiLevelType w:val="hybridMultilevel"/>
    <w:tmpl w:val="299C8D58"/>
    <w:lvl w:ilvl="0" w:tplc="DC94C9E4">
      <w:start w:val="1"/>
      <w:numFmt w:val="decimal"/>
      <w:lvlText w:val="%1."/>
      <w:lvlJc w:val="left"/>
      <w:pPr>
        <w:ind w:left="720" w:hanging="360"/>
      </w:pPr>
      <w:rPr>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242C5B20"/>
    <w:multiLevelType w:val="multilevel"/>
    <w:tmpl w:val="61CEAA7C"/>
    <w:lvl w:ilvl="0">
      <w:start w:val="1"/>
      <w:numFmt w:val="none"/>
      <w:pStyle w:val="Titolo1"/>
      <w:suff w:val="nothing"/>
      <w:lvlText w:val=""/>
      <w:lvlJc w:val="left"/>
      <w:pPr>
        <w:tabs>
          <w:tab w:val="num" w:pos="0"/>
        </w:tabs>
        <w:ind w:left="0" w:firstLine="0"/>
      </w:pPr>
    </w:lvl>
    <w:lvl w:ilvl="1">
      <w:start w:val="1"/>
      <w:numFmt w:val="none"/>
      <w:pStyle w:val="Titolo2"/>
      <w:suff w:val="nothing"/>
      <w:lvlText w:val=""/>
      <w:lvlJc w:val="left"/>
      <w:pPr>
        <w:tabs>
          <w:tab w:val="num" w:pos="0"/>
        </w:tabs>
        <w:ind w:left="0" w:firstLine="0"/>
      </w:pPr>
    </w:lvl>
    <w:lvl w:ilvl="2">
      <w:start w:val="1"/>
      <w:numFmt w:val="none"/>
      <w:pStyle w:val="Titolo3"/>
      <w:suff w:val="nothing"/>
      <w:lvlText w:val=""/>
      <w:lvlJc w:val="left"/>
      <w:pPr>
        <w:tabs>
          <w:tab w:val="num" w:pos="0"/>
        </w:tabs>
        <w:ind w:left="0" w:firstLine="0"/>
      </w:pPr>
    </w:lvl>
    <w:lvl w:ilvl="3">
      <w:start w:val="1"/>
      <w:numFmt w:val="none"/>
      <w:pStyle w:val="Titolo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32F21F71"/>
    <w:multiLevelType w:val="hybridMultilevel"/>
    <w:tmpl w:val="C0BC8B6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589475AA"/>
    <w:multiLevelType w:val="hybridMultilevel"/>
    <w:tmpl w:val="4E0A2BD4"/>
    <w:lvl w:ilvl="0" w:tplc="9B28CEA0">
      <w:start w:val="100"/>
      <w:numFmt w:val="bullet"/>
      <w:lvlText w:val=""/>
      <w:lvlJc w:val="left"/>
      <w:pPr>
        <w:ind w:left="720" w:hanging="360"/>
      </w:pPr>
      <w:rPr>
        <w:rFonts w:ascii="Wingdings" w:eastAsia="Times New Roman" w:hAnsi="Wingdings"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643E6207"/>
    <w:multiLevelType w:val="hybridMultilevel"/>
    <w:tmpl w:val="E4D44C74"/>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6">
    <w:nsid w:val="713B323D"/>
    <w:multiLevelType w:val="hybridMultilevel"/>
    <w:tmpl w:val="17AEED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72E74A79"/>
    <w:multiLevelType w:val="hybridMultilevel"/>
    <w:tmpl w:val="779CFDD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7"/>
  </w:num>
  <w:num w:numId="3">
    <w:abstractNumId w:val="4"/>
  </w:num>
  <w:num w:numId="4">
    <w:abstractNumId w:val="0"/>
  </w:num>
  <w:num w:numId="5">
    <w:abstractNumId w:val="1"/>
  </w:num>
  <w:num w:numId="6">
    <w:abstractNumId w:val="6"/>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autoHyphenation/>
  <w:hyphenationZone w:val="283"/>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7A86"/>
    <w:rsid w:val="0007471F"/>
    <w:rsid w:val="000A1C45"/>
    <w:rsid w:val="000B294C"/>
    <w:rsid w:val="000D65F2"/>
    <w:rsid w:val="001A731E"/>
    <w:rsid w:val="001B321C"/>
    <w:rsid w:val="001E2BD2"/>
    <w:rsid w:val="001F646E"/>
    <w:rsid w:val="002D4C25"/>
    <w:rsid w:val="00327D93"/>
    <w:rsid w:val="003467FF"/>
    <w:rsid w:val="00373B71"/>
    <w:rsid w:val="00396952"/>
    <w:rsid w:val="00417127"/>
    <w:rsid w:val="00432BB5"/>
    <w:rsid w:val="00433476"/>
    <w:rsid w:val="004342C0"/>
    <w:rsid w:val="004E6F85"/>
    <w:rsid w:val="005569C2"/>
    <w:rsid w:val="005669D2"/>
    <w:rsid w:val="00597447"/>
    <w:rsid w:val="005C6513"/>
    <w:rsid w:val="005F46E0"/>
    <w:rsid w:val="006265AE"/>
    <w:rsid w:val="00636037"/>
    <w:rsid w:val="006C262E"/>
    <w:rsid w:val="007944FA"/>
    <w:rsid w:val="00817C71"/>
    <w:rsid w:val="00831830"/>
    <w:rsid w:val="00840B62"/>
    <w:rsid w:val="00853C40"/>
    <w:rsid w:val="0088195B"/>
    <w:rsid w:val="00882577"/>
    <w:rsid w:val="0089229E"/>
    <w:rsid w:val="008C3AC0"/>
    <w:rsid w:val="008E4D3C"/>
    <w:rsid w:val="00917927"/>
    <w:rsid w:val="0093213B"/>
    <w:rsid w:val="009776AA"/>
    <w:rsid w:val="00982947"/>
    <w:rsid w:val="009C7A86"/>
    <w:rsid w:val="00A5532D"/>
    <w:rsid w:val="00A578B6"/>
    <w:rsid w:val="00A90BEE"/>
    <w:rsid w:val="00AB5C6F"/>
    <w:rsid w:val="00BF6951"/>
    <w:rsid w:val="00C04A19"/>
    <w:rsid w:val="00C2778C"/>
    <w:rsid w:val="00C42662"/>
    <w:rsid w:val="00C5333A"/>
    <w:rsid w:val="00CC2482"/>
    <w:rsid w:val="00CC41C3"/>
    <w:rsid w:val="00CD1EFA"/>
    <w:rsid w:val="00D16FB9"/>
    <w:rsid w:val="00D24E95"/>
    <w:rsid w:val="00D37B2F"/>
    <w:rsid w:val="00D651C0"/>
    <w:rsid w:val="00DA2142"/>
    <w:rsid w:val="00DE6D15"/>
    <w:rsid w:val="00DF2978"/>
    <w:rsid w:val="00E2722F"/>
    <w:rsid w:val="00E306E0"/>
    <w:rsid w:val="00E44349"/>
    <w:rsid w:val="00EE5016"/>
    <w:rsid w:val="00F37480"/>
    <w:rsid w:val="00F66E55"/>
    <w:rsid w:val="00F82DFB"/>
    <w:rsid w:val="00FA079C"/>
    <w:rsid w:val="00FB05D2"/>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04AED5F-D09E-4E19-8414-A57228E5F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NSimSun" w:hAnsi="Liberation Serif" w:cs="Lucida Sans"/>
        <w:sz w:val="24"/>
        <w:szCs w:val="24"/>
        <w:lang w:val="it-IT"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Pr>
      <w:rFonts w:ascii="Times New Roman" w:eastAsia="Times New Roman" w:hAnsi="Times New Roman" w:cs="Times New Roman"/>
      <w:lang w:bidi="ar-SA"/>
    </w:rPr>
  </w:style>
  <w:style w:type="paragraph" w:styleId="Titolo1">
    <w:name w:val="heading 1"/>
    <w:basedOn w:val="Normale"/>
    <w:next w:val="Normale"/>
    <w:qFormat/>
    <w:pPr>
      <w:keepNext/>
      <w:numPr>
        <w:numId w:val="1"/>
      </w:numPr>
      <w:overflowPunct w:val="0"/>
      <w:jc w:val="center"/>
      <w:textAlignment w:val="baseline"/>
      <w:outlineLvl w:val="0"/>
    </w:pPr>
    <w:rPr>
      <w:rFonts w:ascii="Century Schoolbook;Century" w:hAnsi="Century Schoolbook;Century" w:cs="Century Schoolbook;Century"/>
      <w:b/>
      <w:szCs w:val="20"/>
    </w:rPr>
  </w:style>
  <w:style w:type="paragraph" w:styleId="Titolo2">
    <w:name w:val="heading 2"/>
    <w:basedOn w:val="Normale"/>
    <w:next w:val="Normale"/>
    <w:qFormat/>
    <w:pPr>
      <w:keepNext/>
      <w:numPr>
        <w:ilvl w:val="1"/>
        <w:numId w:val="1"/>
      </w:numPr>
      <w:outlineLvl w:val="1"/>
    </w:pPr>
    <w:rPr>
      <w:rFonts w:ascii="Informal Roman;Pristina" w:hAnsi="Informal Roman;Pristina" w:cs="Informal Roman;Pristina"/>
      <w:sz w:val="32"/>
    </w:rPr>
  </w:style>
  <w:style w:type="paragraph" w:styleId="Titolo3">
    <w:name w:val="heading 3"/>
    <w:basedOn w:val="Normale"/>
    <w:next w:val="Normale"/>
    <w:qFormat/>
    <w:pPr>
      <w:keepNext/>
      <w:numPr>
        <w:ilvl w:val="2"/>
        <w:numId w:val="1"/>
      </w:numPr>
      <w:jc w:val="both"/>
      <w:outlineLvl w:val="2"/>
    </w:pPr>
    <w:rPr>
      <w:b/>
      <w:bCs/>
    </w:rPr>
  </w:style>
  <w:style w:type="paragraph" w:styleId="Titolo4">
    <w:name w:val="heading 4"/>
    <w:basedOn w:val="Normale"/>
    <w:next w:val="Normale"/>
    <w:qFormat/>
    <w:pPr>
      <w:keepNext/>
      <w:numPr>
        <w:ilvl w:val="3"/>
        <w:numId w:val="1"/>
      </w:numPr>
      <w:jc w:val="both"/>
      <w:outlineLvl w:val="3"/>
    </w:pPr>
    <w:rPr>
      <w:rFonts w:ascii="Arial" w:hAnsi="Arial" w:cs="Arial"/>
      <w:u w:val="single"/>
    </w:rPr>
  </w:style>
  <w:style w:type="paragraph" w:styleId="Titolo5">
    <w:name w:val="heading 5"/>
    <w:basedOn w:val="Normale"/>
    <w:next w:val="Normale"/>
    <w:link w:val="Titolo5Carattere"/>
    <w:uiPriority w:val="9"/>
    <w:semiHidden/>
    <w:unhideWhenUsed/>
    <w:qFormat/>
    <w:rsid w:val="0088195B"/>
    <w:pPr>
      <w:keepNext/>
      <w:keepLines/>
      <w:spacing w:before="40"/>
      <w:outlineLvl w:val="4"/>
    </w:pPr>
    <w:rPr>
      <w:rFonts w:asciiTheme="majorHAnsi" w:eastAsiaTheme="majorEastAsia" w:hAnsiTheme="majorHAnsi" w:cstheme="majorBidi"/>
      <w:color w:val="2E74B5"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qFormat/>
    <w:rPr>
      <w:rFonts w:ascii="Wingdings" w:hAnsi="Wingdings" w:cs="Wingdings"/>
    </w:rPr>
  </w:style>
  <w:style w:type="character" w:customStyle="1" w:styleId="WW8Num1z1">
    <w:name w:val="WW8Num1z1"/>
    <w:qFormat/>
    <w:rPr>
      <w:rFonts w:ascii="Courier New" w:hAnsi="Courier New" w:cs="Courier New"/>
    </w:rPr>
  </w:style>
  <w:style w:type="character" w:customStyle="1" w:styleId="WW8Num1z3">
    <w:name w:val="WW8Num1z3"/>
    <w:qFormat/>
    <w:rPr>
      <w:rFonts w:ascii="Symbol" w:hAnsi="Symbol" w:cs="Symbol"/>
    </w:rPr>
  </w:style>
  <w:style w:type="character" w:customStyle="1" w:styleId="WW8Num2z0">
    <w:name w:val="WW8Num2z0"/>
    <w:qFormat/>
    <w:rPr>
      <w:rFonts w:ascii="Symbol" w:hAnsi="Symbol"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3z0">
    <w:name w:val="WW8Num3z0"/>
    <w:qFormat/>
    <w:rPr>
      <w:rFonts w:ascii="Symbol" w:hAnsi="Symbol" w:cs="Symbol"/>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4z0">
    <w:name w:val="WW8Num4z0"/>
    <w:qFormat/>
    <w:rPr>
      <w:rFonts w:ascii="Symbol" w:hAnsi="Symbol" w:cs="Symbol"/>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5z0">
    <w:name w:val="WW8Num5z0"/>
    <w:qFormat/>
    <w:rPr>
      <w:rFonts w:ascii="Symbol" w:hAnsi="Symbol" w:cs="Symbo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6z0">
    <w:name w:val="WW8Num6z0"/>
    <w:qFormat/>
  </w:style>
  <w:style w:type="character" w:customStyle="1" w:styleId="WW8Num6z1">
    <w:name w:val="WW8Num6z1"/>
    <w:qFormat/>
  </w:style>
  <w:style w:type="character" w:customStyle="1" w:styleId="WW8Num6z2">
    <w:name w:val="WW8Num6z2"/>
    <w:qFormat/>
  </w:style>
  <w:style w:type="character" w:customStyle="1" w:styleId="WW8Num6z3">
    <w:name w:val="WW8Num6z3"/>
    <w:qFormat/>
  </w:style>
  <w:style w:type="character" w:customStyle="1" w:styleId="WW8Num6z4">
    <w:name w:val="WW8Num6z4"/>
    <w:qFormat/>
  </w:style>
  <w:style w:type="character" w:customStyle="1" w:styleId="WW8Num6z5">
    <w:name w:val="WW8Num6z5"/>
    <w:qFormat/>
  </w:style>
  <w:style w:type="character" w:customStyle="1" w:styleId="WW8Num6z6">
    <w:name w:val="WW8Num6z6"/>
    <w:qFormat/>
  </w:style>
  <w:style w:type="character" w:customStyle="1" w:styleId="WW8Num6z7">
    <w:name w:val="WW8Num6z7"/>
    <w:qFormat/>
  </w:style>
  <w:style w:type="character" w:customStyle="1" w:styleId="WW8Num6z8">
    <w:name w:val="WW8Num6z8"/>
    <w:qFormat/>
  </w:style>
  <w:style w:type="character" w:customStyle="1" w:styleId="WW8Num7z0">
    <w:name w:val="WW8Num7z0"/>
    <w:qFormat/>
    <w:rPr>
      <w:rFonts w:ascii="Symbol" w:hAnsi="Symbol" w:cs="Symbol"/>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8z0">
    <w:name w:val="WW8Num8z0"/>
    <w:qFormat/>
    <w:rPr>
      <w:rFonts w:ascii="Wingdings" w:hAnsi="Wingdings" w:cs="Wingdings"/>
    </w:rPr>
  </w:style>
  <w:style w:type="character" w:customStyle="1" w:styleId="WW8Num8z1">
    <w:name w:val="WW8Num8z1"/>
    <w:qFormat/>
    <w:rPr>
      <w:rFonts w:ascii="Courier New" w:hAnsi="Courier New" w:cs="Courier New"/>
    </w:rPr>
  </w:style>
  <w:style w:type="character" w:customStyle="1" w:styleId="WW8Num8z3">
    <w:name w:val="WW8Num8z3"/>
    <w:qFormat/>
    <w:rPr>
      <w:rFonts w:ascii="Symbol" w:hAnsi="Symbol" w:cs="Symbol"/>
    </w:rPr>
  </w:style>
  <w:style w:type="character" w:customStyle="1" w:styleId="WW8Num9z0">
    <w:name w:val="WW8Num9z0"/>
    <w:qFormat/>
    <w:rPr>
      <w:rFonts w:ascii="Symbol" w:hAnsi="Symbol" w:cs="Symbol"/>
    </w:rPr>
  </w:style>
  <w:style w:type="character" w:customStyle="1" w:styleId="WW8Num9z1">
    <w:name w:val="WW8Num9z1"/>
    <w:qFormat/>
    <w:rPr>
      <w:rFonts w:ascii="Courier New" w:hAnsi="Courier New" w:cs="Courier New"/>
    </w:rPr>
  </w:style>
  <w:style w:type="character" w:customStyle="1" w:styleId="WW8Num9z2">
    <w:name w:val="WW8Num9z2"/>
    <w:qFormat/>
    <w:rPr>
      <w:rFonts w:ascii="Wingdings" w:hAnsi="Wingdings" w:cs="Wingdings"/>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rFonts w:ascii="Wingdings" w:hAnsi="Wingdings" w:cs="Wingdings"/>
    </w:rPr>
  </w:style>
  <w:style w:type="character" w:customStyle="1" w:styleId="WW8Num11z1">
    <w:name w:val="WW8Num11z1"/>
    <w:qFormat/>
    <w:rPr>
      <w:rFonts w:ascii="Courier New" w:hAnsi="Courier New" w:cs="Courier New"/>
    </w:rPr>
  </w:style>
  <w:style w:type="character" w:customStyle="1" w:styleId="WW8Num11z3">
    <w:name w:val="WW8Num11z3"/>
    <w:qFormat/>
    <w:rPr>
      <w:rFonts w:ascii="Symbol" w:hAnsi="Symbol" w:cs="Symbol"/>
    </w:rPr>
  </w:style>
  <w:style w:type="character" w:customStyle="1" w:styleId="WW8Num12z0">
    <w:name w:val="WW8Num12z0"/>
    <w:qFormat/>
    <w:rPr>
      <w:rFonts w:ascii="Wingdings" w:hAnsi="Wingdings" w:cs="Wingdings"/>
    </w:rPr>
  </w:style>
  <w:style w:type="character" w:customStyle="1" w:styleId="WW8Num12z1">
    <w:name w:val="WW8Num12z1"/>
    <w:qFormat/>
    <w:rPr>
      <w:rFonts w:ascii="Courier New" w:hAnsi="Courier New" w:cs="Courier New"/>
    </w:rPr>
  </w:style>
  <w:style w:type="character" w:customStyle="1" w:styleId="WW8Num12z3">
    <w:name w:val="WW8Num12z3"/>
    <w:qFormat/>
    <w:rPr>
      <w:rFonts w:ascii="Symbol" w:hAnsi="Symbol" w:cs="Symbol"/>
    </w:rPr>
  </w:style>
  <w:style w:type="character" w:customStyle="1" w:styleId="Caratterinotaapidipagina">
    <w:name w:val="Caratteri nota a piè di pagina"/>
    <w:qFormat/>
    <w:rPr>
      <w:vertAlign w:val="superscript"/>
    </w:rPr>
  </w:style>
  <w:style w:type="character" w:customStyle="1" w:styleId="CollegamentoInternet">
    <w:name w:val="Collegamento Internet"/>
    <w:rPr>
      <w:color w:val="0000FF"/>
      <w:u w:val="single"/>
    </w:rPr>
  </w:style>
  <w:style w:type="character" w:customStyle="1" w:styleId="boundlabel">
    <w:name w:val="boundlabel"/>
    <w:basedOn w:val="Carpredefinitoparagrafo"/>
    <w:qFormat/>
  </w:style>
  <w:style w:type="paragraph" w:styleId="Titolo">
    <w:name w:val="Title"/>
    <w:basedOn w:val="Normale"/>
    <w:next w:val="Corpotesto"/>
    <w:qFormat/>
    <w:pPr>
      <w:overflowPunct w:val="0"/>
      <w:ind w:right="848"/>
      <w:jc w:val="center"/>
      <w:textAlignment w:val="baseline"/>
    </w:pPr>
    <w:rPr>
      <w:rFonts w:ascii="Garamond" w:hAnsi="Garamond" w:cs="Garamond"/>
      <w:b/>
      <w:sz w:val="30"/>
      <w:szCs w:val="20"/>
    </w:rPr>
  </w:style>
  <w:style w:type="paragraph" w:styleId="Corpotesto">
    <w:name w:val="Body Text"/>
    <w:basedOn w:val="Normale"/>
    <w:pPr>
      <w:jc w:val="both"/>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rPr>
  </w:style>
  <w:style w:type="paragraph" w:customStyle="1" w:styleId="Indice">
    <w:name w:val="Indice"/>
    <w:basedOn w:val="Normale"/>
    <w:qFormat/>
    <w:pPr>
      <w:suppressLineNumbers/>
    </w:pPr>
    <w:rPr>
      <w:rFonts w:cs="Lucida Sans"/>
    </w:rPr>
  </w:style>
  <w:style w:type="paragraph" w:styleId="Sottotitolo">
    <w:name w:val="Subtitle"/>
    <w:basedOn w:val="Normale"/>
    <w:next w:val="Corpotesto"/>
    <w:qFormat/>
    <w:rPr>
      <w:b/>
      <w:sz w:val="18"/>
    </w:rPr>
  </w:style>
  <w:style w:type="paragraph" w:styleId="Rientrocorpodeltesto">
    <w:name w:val="Body Text Indent"/>
    <w:basedOn w:val="Normale"/>
    <w:pPr>
      <w:ind w:firstLine="1701"/>
    </w:pPr>
  </w:style>
  <w:style w:type="paragraph" w:styleId="Rientrocorpodeltesto2">
    <w:name w:val="Body Text Indent 2"/>
    <w:basedOn w:val="Normale"/>
    <w:qFormat/>
    <w:pPr>
      <w:ind w:firstLine="708"/>
      <w:jc w:val="both"/>
    </w:pPr>
  </w:style>
  <w:style w:type="paragraph" w:styleId="Rientrocorpodeltesto3">
    <w:name w:val="Body Text Indent 3"/>
    <w:basedOn w:val="Normale"/>
    <w:qFormat/>
    <w:pPr>
      <w:ind w:firstLine="709"/>
      <w:jc w:val="both"/>
    </w:pPr>
  </w:style>
  <w:style w:type="paragraph" w:customStyle="1" w:styleId="Intestazioneepidipagina">
    <w:name w:val="Intestazione e piè di pagina"/>
    <w:basedOn w:val="Normale"/>
    <w:qFormat/>
    <w:pPr>
      <w:suppressLineNumbers/>
      <w:tabs>
        <w:tab w:val="center" w:pos="4819"/>
        <w:tab w:val="right" w:pos="9638"/>
      </w:tabs>
    </w:pPr>
  </w:style>
  <w:style w:type="paragraph" w:styleId="Intestazione">
    <w:name w:val="header"/>
    <w:basedOn w:val="Normale"/>
  </w:style>
  <w:style w:type="paragraph" w:styleId="Pidipagina">
    <w:name w:val="footer"/>
    <w:basedOn w:val="Normale"/>
  </w:style>
  <w:style w:type="paragraph" w:styleId="Testofumetto">
    <w:name w:val="Balloon Text"/>
    <w:basedOn w:val="Normale"/>
    <w:qFormat/>
    <w:rPr>
      <w:rFonts w:ascii="Tahoma" w:hAnsi="Tahoma" w:cs="Tahoma"/>
      <w:sz w:val="16"/>
      <w:szCs w:val="16"/>
    </w:rPr>
  </w:style>
  <w:style w:type="paragraph" w:styleId="Testonotaapidipagina">
    <w:name w:val="footnote text"/>
    <w:basedOn w:val="Normale"/>
    <w:rPr>
      <w:sz w:val="20"/>
      <w:szCs w:val="20"/>
    </w:rPr>
  </w:style>
  <w:style w:type="paragraph" w:styleId="NormaleWeb">
    <w:name w:val="Normal (Web)"/>
    <w:basedOn w:val="Normale"/>
    <w:uiPriority w:val="99"/>
    <w:qFormat/>
    <w:pPr>
      <w:spacing w:before="100" w:after="100"/>
    </w:pPr>
  </w:style>
  <w:style w:type="paragraph" w:styleId="Paragrafoelenco">
    <w:name w:val="List Paragraph"/>
    <w:basedOn w:val="Normale"/>
    <w:uiPriority w:val="34"/>
    <w:qFormat/>
    <w:pPr>
      <w:spacing w:after="160" w:line="259" w:lineRule="auto"/>
      <w:ind w:left="720"/>
      <w:contextualSpacing/>
    </w:pPr>
    <w:rPr>
      <w:rFonts w:ascii="Calibri" w:eastAsia="Calibri" w:hAnsi="Calibri"/>
      <w:sz w:val="22"/>
      <w:szCs w:val="22"/>
      <w:lang w:eastAsia="en-US"/>
    </w:rPr>
  </w:style>
  <w:style w:type="paragraph" w:customStyle="1" w:styleId="Default">
    <w:name w:val="Default"/>
    <w:qFormat/>
    <w:rPr>
      <w:rFonts w:ascii="Arial" w:eastAsia="Times New Roman" w:hAnsi="Arial" w:cs="Arial"/>
      <w:color w:val="000000"/>
      <w:lang w:bidi="ar-SA"/>
    </w:rPr>
  </w:style>
  <w:style w:type="paragraph" w:customStyle="1" w:styleId="Contenutocornice">
    <w:name w:val="Contenuto cornice"/>
    <w:basedOn w:val="Normale"/>
    <w:qFormat/>
  </w:style>
  <w:style w:type="paragraph" w:customStyle="1" w:styleId="Contenutotabella">
    <w:name w:val="Contenuto tabella"/>
    <w:basedOn w:val="Normale"/>
    <w:qFormat/>
    <w:pPr>
      <w:widowControl w:val="0"/>
      <w:suppressLineNumbers/>
    </w:pPr>
  </w:style>
  <w:style w:type="paragraph" w:customStyle="1" w:styleId="Titolotabella">
    <w:name w:val="Titolo tabella"/>
    <w:basedOn w:val="Contenutotabella"/>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character" w:styleId="Collegamentoipertestuale">
    <w:name w:val="Hyperlink"/>
    <w:rsid w:val="00433476"/>
    <w:rPr>
      <w:color w:val="0000FF"/>
      <w:u w:val="single"/>
    </w:rPr>
  </w:style>
  <w:style w:type="table" w:styleId="Grigliatabella">
    <w:name w:val="Table Grid"/>
    <w:basedOn w:val="Tabellanormale"/>
    <w:uiPriority w:val="39"/>
    <w:rsid w:val="00BF69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rpodeltesto2">
    <w:name w:val="Body Text 2"/>
    <w:basedOn w:val="Normale"/>
    <w:link w:val="Corpodeltesto2Carattere"/>
    <w:uiPriority w:val="99"/>
    <w:semiHidden/>
    <w:unhideWhenUsed/>
    <w:rsid w:val="00882577"/>
    <w:pPr>
      <w:spacing w:after="120" w:line="480" w:lineRule="auto"/>
    </w:pPr>
  </w:style>
  <w:style w:type="character" w:customStyle="1" w:styleId="Corpodeltesto2Carattere">
    <w:name w:val="Corpo del testo 2 Carattere"/>
    <w:basedOn w:val="Carpredefinitoparagrafo"/>
    <w:link w:val="Corpodeltesto2"/>
    <w:uiPriority w:val="99"/>
    <w:semiHidden/>
    <w:rsid w:val="00882577"/>
    <w:rPr>
      <w:rFonts w:ascii="Times New Roman" w:eastAsia="Times New Roman" w:hAnsi="Times New Roman" w:cs="Times New Roman"/>
      <w:lang w:bidi="ar-SA"/>
    </w:rPr>
  </w:style>
  <w:style w:type="character" w:customStyle="1" w:styleId="Titolo5Carattere">
    <w:name w:val="Titolo 5 Carattere"/>
    <w:basedOn w:val="Carpredefinitoparagrafo"/>
    <w:link w:val="Titolo5"/>
    <w:uiPriority w:val="9"/>
    <w:semiHidden/>
    <w:rsid w:val="0088195B"/>
    <w:rPr>
      <w:rFonts w:asciiTheme="majorHAnsi" w:eastAsiaTheme="majorEastAsia" w:hAnsiTheme="majorHAnsi" w:cstheme="majorBidi"/>
      <w:color w:val="2E74B5" w:themeColor="accent1" w:themeShade="BF"/>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57247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heat-shield.eu/heat-shield-infographic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ps.it/content/dam/inps-site/moduli/sr33/IT/sr33_isagr1.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servizi2.inps.it/servizi/Bussola/VisualizzaDoc.aspx?sVirtualURL=%2FMessaggi%2FMessaggio%20numero%201856%20del%2003-05-2017.ht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920166-1242-464F-A930-A2A86D0C8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7</Pages>
  <Words>2327</Words>
  <Characters>13269</Characters>
  <Application>Microsoft Office Word</Application>
  <DocSecurity>0</DocSecurity>
  <Lines>110</Lines>
  <Paragraphs>31</Paragraphs>
  <ScaleCrop>false</ScaleCrop>
  <HeadingPairs>
    <vt:vector size="2" baseType="variant">
      <vt:variant>
        <vt:lpstr>Titolo</vt:lpstr>
      </vt:variant>
      <vt:variant>
        <vt:i4>1</vt:i4>
      </vt:variant>
    </vt:vector>
  </HeadingPairs>
  <TitlesOfParts>
    <vt:vector size="1" baseType="lpstr">
      <vt:lpstr> </vt:lpstr>
    </vt:vector>
  </TitlesOfParts>
  <Company/>
  <LinksUpToDate>false</LinksUpToDate>
  <CharactersWithSpaces>15565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Utente</dc:creator>
  <cp:keywords>  </cp:keywords>
  <dc:description/>
  <cp:lastModifiedBy>Nicolo' Sfriso</cp:lastModifiedBy>
  <cp:revision>8</cp:revision>
  <cp:lastPrinted>2023-05-22T11:04:00Z</cp:lastPrinted>
  <dcterms:created xsi:type="dcterms:W3CDTF">2023-05-17T13:23:00Z</dcterms:created>
  <dcterms:modified xsi:type="dcterms:W3CDTF">2023-05-29T10:24:00Z</dcterms:modified>
  <dc:language>it-IT</dc:language>
</cp:coreProperties>
</file>